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616B" w14:textId="77777777" w:rsidR="00B86987" w:rsidRPr="00070582" w:rsidRDefault="00CE5997" w:rsidP="005E42C3">
      <w:r w:rsidRPr="00070582">
        <w:rPr>
          <w:noProof/>
        </w:rPr>
        <w:drawing>
          <wp:anchor distT="0" distB="0" distL="114300" distR="114300" simplePos="0" relativeHeight="251658241" behindDoc="1" locked="0" layoutInCell="1" allowOverlap="1" wp14:anchorId="2A983C8B" wp14:editId="2D576462">
            <wp:simplePos x="0" y="0"/>
            <wp:positionH relativeFrom="column">
              <wp:posOffset>13970</wp:posOffset>
            </wp:positionH>
            <wp:positionV relativeFrom="page">
              <wp:posOffset>485140</wp:posOffset>
            </wp:positionV>
            <wp:extent cx="6028690" cy="899160"/>
            <wp:effectExtent l="0" t="0" r="0" b="0"/>
            <wp:wrapNone/>
            <wp:docPr id="2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143C0" w14:textId="77777777" w:rsidR="00287979" w:rsidRPr="00070582" w:rsidRDefault="00287979" w:rsidP="005E42C3">
      <w:bookmarkStart w:id="0" w:name="DocCategoryName"/>
    </w:p>
    <w:p w14:paraId="75C0FC95" w14:textId="77777777" w:rsidR="00287979" w:rsidRPr="00070582" w:rsidRDefault="00287979" w:rsidP="005E42C3"/>
    <w:p w14:paraId="07A6C62F" w14:textId="77777777" w:rsidR="00287979" w:rsidRPr="00070582" w:rsidRDefault="00287979" w:rsidP="005E42C3"/>
    <w:p w14:paraId="240DBBD6" w14:textId="4C6AE82D" w:rsidR="00B11A82" w:rsidRPr="00070582" w:rsidRDefault="00B11A82" w:rsidP="005E42C3"/>
    <w:p w14:paraId="3DEBD483" w14:textId="77777777" w:rsidR="00287979" w:rsidRPr="00070582" w:rsidRDefault="00287979" w:rsidP="005E42C3"/>
    <w:p w14:paraId="1B448247" w14:textId="77777777" w:rsidR="005E42C3" w:rsidRPr="00070582" w:rsidRDefault="005E42C3" w:rsidP="005E42C3"/>
    <w:p w14:paraId="2E46ABB8" w14:textId="77777777" w:rsidR="005E42C3" w:rsidRPr="00070582" w:rsidRDefault="005E42C3" w:rsidP="005E42C3"/>
    <w:p w14:paraId="68368816" w14:textId="77777777" w:rsidR="005E42C3" w:rsidRPr="00070582" w:rsidRDefault="005E42C3" w:rsidP="005E42C3"/>
    <w:p w14:paraId="0F0F9075" w14:textId="77777777" w:rsidR="002D0561" w:rsidRPr="00070582" w:rsidRDefault="002D0561" w:rsidP="005E42C3"/>
    <w:p w14:paraId="63259186" w14:textId="77777777" w:rsidR="005E42C3" w:rsidRPr="00070582" w:rsidRDefault="005E42C3" w:rsidP="005E42C3"/>
    <w:p w14:paraId="334CA449" w14:textId="7A3D1B09" w:rsidR="007E0B0F" w:rsidRPr="00070582" w:rsidRDefault="001F0122" w:rsidP="008127AC">
      <w:pPr>
        <w:pStyle w:val="StylDocumenttitleVlevo159cm"/>
        <w:spacing w:after="0" w:line="240" w:lineRule="auto"/>
        <w:ind w:left="1418" w:right="1132"/>
        <w:jc w:val="center"/>
        <w:rPr>
          <w:rFonts w:cs="Arial"/>
          <w:color w:val="00005C"/>
          <w:sz w:val="48"/>
          <w:szCs w:val="48"/>
        </w:rPr>
      </w:pPr>
      <w:r w:rsidRPr="00070582">
        <w:rPr>
          <w:rFonts w:cs="Arial"/>
          <w:color w:val="00005C"/>
          <w:sz w:val="48"/>
          <w:szCs w:val="48"/>
        </w:rPr>
        <w:fldChar w:fldCharType="begin"/>
      </w:r>
      <w:r w:rsidRPr="00070582">
        <w:rPr>
          <w:rFonts w:cs="Arial"/>
          <w:color w:val="00005C"/>
          <w:sz w:val="48"/>
          <w:szCs w:val="48"/>
        </w:rPr>
        <w:instrText xml:space="preserve"> DOCPROPERTY  Project  \* MERGEFORMAT </w:instrText>
      </w:r>
      <w:r w:rsidRPr="00070582">
        <w:rPr>
          <w:rFonts w:cs="Arial"/>
          <w:color w:val="00005C"/>
          <w:sz w:val="48"/>
          <w:szCs w:val="48"/>
        </w:rPr>
        <w:fldChar w:fldCharType="separate"/>
      </w:r>
      <w:r w:rsidR="009B118B">
        <w:rPr>
          <w:rFonts w:cs="Arial"/>
          <w:color w:val="00005C"/>
          <w:sz w:val="48"/>
          <w:szCs w:val="48"/>
        </w:rPr>
        <w:t>SDAT –</w:t>
      </w:r>
      <w:r w:rsidR="005B5ABE">
        <w:rPr>
          <w:rFonts w:cs="Arial"/>
          <w:color w:val="00005C"/>
          <w:sz w:val="48"/>
          <w:szCs w:val="48"/>
        </w:rPr>
        <w:t xml:space="preserve"> sběr dat</w:t>
      </w:r>
      <w:r w:rsidRPr="00070582">
        <w:rPr>
          <w:rFonts w:cs="Arial"/>
          <w:color w:val="00005C"/>
          <w:sz w:val="48"/>
          <w:szCs w:val="48"/>
        </w:rPr>
        <w:fldChar w:fldCharType="end"/>
      </w:r>
    </w:p>
    <w:p w14:paraId="1E475FDC" w14:textId="77777777" w:rsidR="00B01350" w:rsidRPr="00070582" w:rsidRDefault="00CE5997" w:rsidP="00B01350">
      <w:r w:rsidRPr="00070582">
        <w:rPr>
          <w:noProof/>
        </w:rPr>
        <w:drawing>
          <wp:anchor distT="0" distB="0" distL="114300" distR="114300" simplePos="0" relativeHeight="251658248" behindDoc="0" locked="0" layoutInCell="1" allowOverlap="1" wp14:anchorId="3498CB09" wp14:editId="64B1ED63">
            <wp:simplePos x="0" y="0"/>
            <wp:positionH relativeFrom="column">
              <wp:posOffset>2207895</wp:posOffset>
            </wp:positionH>
            <wp:positionV relativeFrom="paragraph">
              <wp:posOffset>194310</wp:posOffset>
            </wp:positionV>
            <wp:extent cx="1786255" cy="1131570"/>
            <wp:effectExtent l="0" t="0" r="4445" b="0"/>
            <wp:wrapNone/>
            <wp:docPr id="294" name="Picture 294" descr="CNB_logo_CZ_3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CNB_logo_CZ_3r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53E82" w14:textId="77777777" w:rsidR="007E0B0F" w:rsidRPr="00070582" w:rsidRDefault="007E0B0F" w:rsidP="005E42C3"/>
    <w:p w14:paraId="1CABD4ED" w14:textId="77777777" w:rsidR="005E42C3" w:rsidRPr="00070582" w:rsidRDefault="00CE5997" w:rsidP="005E42C3"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ECD5FE" wp14:editId="50DA41BF">
                <wp:simplePos x="0" y="0"/>
                <wp:positionH relativeFrom="column">
                  <wp:posOffset>713740</wp:posOffset>
                </wp:positionH>
                <wp:positionV relativeFrom="paragraph">
                  <wp:posOffset>7383145</wp:posOffset>
                </wp:positionV>
                <wp:extent cx="6038215" cy="58356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CAE85" w14:textId="77777777" w:rsidR="00EA14E3" w:rsidRPr="00352DD1" w:rsidRDefault="00EA14E3" w:rsidP="00726C81">
                            <w:r>
                              <w:t>Říjen 2014</w:t>
                            </w:r>
                          </w:p>
                          <w:p w14:paraId="7DDFCAFA" w14:textId="77777777" w:rsidR="00EA14E3" w:rsidRPr="00352DD1" w:rsidRDefault="00EA14E3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D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2pt;margin-top:581.35pt;width:475.45pt;height:45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VFtQ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" filled="f" stroked="f">
                <v:textbox>
                  <w:txbxContent>
                    <w:p w14:paraId="089CAE85" w14:textId="77777777" w:rsidR="00EA14E3" w:rsidRPr="00352DD1" w:rsidRDefault="00EA14E3" w:rsidP="00726C81">
                      <w:r>
                        <w:t>Říjen 2014</w:t>
                      </w:r>
                    </w:p>
                    <w:p w14:paraId="7DDFCAFA" w14:textId="77777777" w:rsidR="00EA14E3" w:rsidRPr="00352DD1" w:rsidRDefault="00EA14E3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19195F" wp14:editId="3DEF3B50">
                <wp:simplePos x="0" y="0"/>
                <wp:positionH relativeFrom="column">
                  <wp:posOffset>1029335</wp:posOffset>
                </wp:positionH>
                <wp:positionV relativeFrom="paragraph">
                  <wp:posOffset>8417560</wp:posOffset>
                </wp:positionV>
                <wp:extent cx="6038215" cy="58356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21F08" w14:textId="77777777" w:rsidR="00EA14E3" w:rsidRPr="00352DD1" w:rsidRDefault="00EA14E3" w:rsidP="00726C81">
                            <w:r>
                              <w:t>Říjen 2014</w:t>
                            </w:r>
                          </w:p>
                          <w:p w14:paraId="587D57C3" w14:textId="77777777" w:rsidR="00EA14E3" w:rsidRPr="00352DD1" w:rsidRDefault="00EA14E3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195F" id="_x0000_s1027" type="#_x0000_t202" style="position:absolute;left:0;text-align:left;margin-left:81.05pt;margin-top:662.8pt;width:475.45pt;height:45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eTuAIAAMA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" filled="f" stroked="f">
                <v:textbox>
                  <w:txbxContent>
                    <w:p w14:paraId="3B521F08" w14:textId="77777777" w:rsidR="00EA14E3" w:rsidRPr="00352DD1" w:rsidRDefault="00EA14E3" w:rsidP="00726C81">
                      <w:r>
                        <w:t>Říjen 2014</w:t>
                      </w:r>
                    </w:p>
                    <w:p w14:paraId="587D57C3" w14:textId="77777777" w:rsidR="00EA14E3" w:rsidRPr="00352DD1" w:rsidRDefault="00EA14E3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C331D3" wp14:editId="645B233F">
                <wp:simplePos x="0" y="0"/>
                <wp:positionH relativeFrom="column">
                  <wp:posOffset>1029335</wp:posOffset>
                </wp:positionH>
                <wp:positionV relativeFrom="paragraph">
                  <wp:posOffset>8417560</wp:posOffset>
                </wp:positionV>
                <wp:extent cx="6038215" cy="583565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76F24" w14:textId="77777777" w:rsidR="00EA14E3" w:rsidRPr="00352DD1" w:rsidRDefault="00EA14E3" w:rsidP="00726C81">
                            <w:r>
                              <w:t>Říjen 2014</w:t>
                            </w:r>
                          </w:p>
                          <w:p w14:paraId="063F8808" w14:textId="77777777" w:rsidR="00EA14E3" w:rsidRPr="00352DD1" w:rsidRDefault="00EA14E3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331D3" id="_x0000_s1028" type="#_x0000_t202" style="position:absolute;left:0;text-align:left;margin-left:81.05pt;margin-top:662.8pt;width:475.45pt;height:45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6R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" filled="f" stroked="f">
                <v:textbox>
                  <w:txbxContent>
                    <w:p w14:paraId="26076F24" w14:textId="77777777" w:rsidR="00EA14E3" w:rsidRPr="00352DD1" w:rsidRDefault="00EA14E3" w:rsidP="00726C81">
                      <w:r>
                        <w:t>Říjen 2014</w:t>
                      </w:r>
                    </w:p>
                    <w:p w14:paraId="063F8808" w14:textId="77777777" w:rsidR="00EA14E3" w:rsidRPr="00352DD1" w:rsidRDefault="00EA14E3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</w:p>
    <w:p w14:paraId="07143775" w14:textId="77777777" w:rsidR="00E0510E" w:rsidRPr="00070582" w:rsidRDefault="00E0510E" w:rsidP="007E0B0F">
      <w:bookmarkStart w:id="1" w:name="DocClientName"/>
    </w:p>
    <w:p w14:paraId="2DA02F30" w14:textId="77777777" w:rsidR="007E0B0F" w:rsidRPr="00070582" w:rsidRDefault="007E0B0F" w:rsidP="007E0B0F"/>
    <w:p w14:paraId="753F1A4D" w14:textId="77777777" w:rsidR="002C3DD6" w:rsidRPr="00070582" w:rsidRDefault="002C3DD6" w:rsidP="007E0B0F"/>
    <w:p w14:paraId="646996E5" w14:textId="77777777" w:rsidR="00B01350" w:rsidRPr="00070582" w:rsidRDefault="00B01350" w:rsidP="007E0B0F"/>
    <w:p w14:paraId="41CEBC5D" w14:textId="77777777" w:rsidR="00B01350" w:rsidRPr="00070582" w:rsidRDefault="00B01350" w:rsidP="007E0B0F"/>
    <w:p w14:paraId="331D0837" w14:textId="77777777" w:rsidR="00287979" w:rsidRPr="00070582" w:rsidRDefault="00287979" w:rsidP="007E0B0F">
      <w:pPr>
        <w:rPr>
          <w:b/>
        </w:rPr>
      </w:pPr>
    </w:p>
    <w:bookmarkEnd w:id="1"/>
    <w:p w14:paraId="7BD0E3F1" w14:textId="77777777" w:rsidR="00726C81" w:rsidRPr="00E25ACF" w:rsidRDefault="001F0122" w:rsidP="009779F3">
      <w:pPr>
        <w:jc w:val="left"/>
        <w:rPr>
          <w:b/>
          <w:color w:val="0095CD"/>
          <w:sz w:val="60"/>
          <w:szCs w:val="60"/>
        </w:rPr>
      </w:pPr>
      <w:r w:rsidRPr="00E25ACF">
        <w:rPr>
          <w:b/>
          <w:color w:val="0095CD"/>
          <w:sz w:val="60"/>
          <w:szCs w:val="60"/>
        </w:rPr>
        <w:fldChar w:fldCharType="begin"/>
      </w:r>
      <w:r w:rsidRPr="00E25ACF">
        <w:rPr>
          <w:b/>
          <w:color w:val="0095CD"/>
          <w:sz w:val="60"/>
          <w:szCs w:val="60"/>
        </w:rPr>
        <w:instrText xml:space="preserve"> DOCPROPERTY  Title  \* MERGEFORMAT </w:instrText>
      </w:r>
      <w:r w:rsidRPr="00E25ACF">
        <w:rPr>
          <w:b/>
          <w:color w:val="0095CD"/>
          <w:sz w:val="60"/>
          <w:szCs w:val="60"/>
        </w:rPr>
        <w:fldChar w:fldCharType="separate"/>
      </w:r>
      <w:r w:rsidR="00E25ACF" w:rsidRPr="00E25ACF">
        <w:rPr>
          <w:b/>
          <w:color w:val="0095CD"/>
          <w:sz w:val="60"/>
          <w:szCs w:val="60"/>
        </w:rPr>
        <w:t>Technická specifikace SDAT</w:t>
      </w:r>
      <w:r w:rsidRPr="00E25ACF">
        <w:rPr>
          <w:b/>
          <w:color w:val="0095CD"/>
          <w:sz w:val="60"/>
          <w:szCs w:val="60"/>
        </w:rPr>
        <w:fldChar w:fldCharType="end"/>
      </w:r>
    </w:p>
    <w:p w14:paraId="448E783C" w14:textId="2380D9A2" w:rsidR="00E25ACF" w:rsidRPr="00E25ACF" w:rsidRDefault="00E25ACF" w:rsidP="00E25ACF">
      <w:pPr>
        <w:spacing w:before="240"/>
        <w:jc w:val="left"/>
        <w:rPr>
          <w:b/>
          <w:color w:val="0095CD"/>
          <w:sz w:val="44"/>
          <w:szCs w:val="44"/>
        </w:rPr>
      </w:pPr>
      <w:r>
        <w:rPr>
          <w:b/>
          <w:color w:val="0095CD"/>
          <w:sz w:val="44"/>
          <w:szCs w:val="44"/>
        </w:rPr>
        <w:fldChar w:fldCharType="begin"/>
      </w:r>
      <w:r>
        <w:rPr>
          <w:b/>
          <w:color w:val="0095CD"/>
          <w:sz w:val="44"/>
          <w:szCs w:val="44"/>
        </w:rPr>
        <w:instrText xml:space="preserve"> DOCPROPERTY  TSpodnazev1  \* MERGEFORMAT </w:instrText>
      </w:r>
      <w:r>
        <w:rPr>
          <w:b/>
          <w:color w:val="0095CD"/>
          <w:sz w:val="44"/>
          <w:szCs w:val="44"/>
        </w:rPr>
        <w:fldChar w:fldCharType="separate"/>
      </w:r>
      <w:r>
        <w:rPr>
          <w:b/>
          <w:color w:val="0095CD"/>
          <w:sz w:val="44"/>
          <w:szCs w:val="44"/>
        </w:rPr>
        <w:t xml:space="preserve">TS-2 </w:t>
      </w:r>
      <w:proofErr w:type="spellStart"/>
      <w:r>
        <w:rPr>
          <w:b/>
          <w:color w:val="0095CD"/>
          <w:sz w:val="44"/>
          <w:szCs w:val="44"/>
        </w:rPr>
        <w:t>Metapopis</w:t>
      </w:r>
      <w:proofErr w:type="spellEnd"/>
      <w:r>
        <w:rPr>
          <w:b/>
          <w:color w:val="0095CD"/>
          <w:sz w:val="44"/>
          <w:szCs w:val="44"/>
        </w:rPr>
        <w:t xml:space="preserve"> Vykazovací povinnosti</w:t>
      </w:r>
      <w:r>
        <w:rPr>
          <w:b/>
          <w:color w:val="0095CD"/>
          <w:sz w:val="44"/>
          <w:szCs w:val="44"/>
        </w:rPr>
        <w:fldChar w:fldCharType="end"/>
      </w:r>
    </w:p>
    <w:p w14:paraId="28A76D2A" w14:textId="4910DC2B" w:rsidR="00E25ACF" w:rsidRPr="00E25ACF" w:rsidRDefault="00E25ACF" w:rsidP="009779F3">
      <w:pPr>
        <w:jc w:val="left"/>
        <w:rPr>
          <w:b/>
          <w:color w:val="0095CD"/>
          <w:sz w:val="28"/>
          <w:szCs w:val="28"/>
        </w:rPr>
      </w:pPr>
      <w:r>
        <w:rPr>
          <w:b/>
          <w:color w:val="0095CD"/>
          <w:sz w:val="28"/>
          <w:szCs w:val="28"/>
        </w:rPr>
        <w:fldChar w:fldCharType="begin"/>
      </w:r>
      <w:r>
        <w:rPr>
          <w:b/>
          <w:color w:val="0095CD"/>
          <w:sz w:val="28"/>
          <w:szCs w:val="28"/>
        </w:rPr>
        <w:instrText xml:space="preserve"> DOCPROPERTY  TSpodnazev2  \* MERGEFORMAT </w:instrText>
      </w:r>
      <w:r>
        <w:rPr>
          <w:b/>
          <w:color w:val="0095CD"/>
          <w:sz w:val="28"/>
          <w:szCs w:val="28"/>
        </w:rPr>
        <w:fldChar w:fldCharType="separate"/>
      </w:r>
      <w:r>
        <w:rPr>
          <w:b/>
          <w:color w:val="0095CD"/>
          <w:sz w:val="28"/>
          <w:szCs w:val="28"/>
        </w:rPr>
        <w:t>Popis metodických informací (</w:t>
      </w:r>
      <w:proofErr w:type="spellStart"/>
      <w:r>
        <w:rPr>
          <w:b/>
          <w:color w:val="0095CD"/>
          <w:sz w:val="28"/>
          <w:szCs w:val="28"/>
        </w:rPr>
        <w:t>Metapopisu</w:t>
      </w:r>
      <w:proofErr w:type="spellEnd"/>
      <w:r>
        <w:rPr>
          <w:b/>
          <w:color w:val="0095CD"/>
          <w:sz w:val="28"/>
          <w:szCs w:val="28"/>
        </w:rPr>
        <w:t>) a Vykazovacích povinností</w:t>
      </w:r>
      <w:r>
        <w:rPr>
          <w:b/>
          <w:color w:val="0095CD"/>
          <w:sz w:val="28"/>
          <w:szCs w:val="28"/>
        </w:rPr>
        <w:fldChar w:fldCharType="end"/>
      </w:r>
    </w:p>
    <w:p w14:paraId="13279395" w14:textId="66EEAFC8" w:rsidR="00EA4C90" w:rsidRPr="00070582" w:rsidRDefault="007E0B0F" w:rsidP="007E0B0F">
      <w:pPr>
        <w:spacing w:before="120"/>
        <w:rPr>
          <w:b/>
          <w:i/>
        </w:rPr>
      </w:pPr>
      <w:r w:rsidRPr="00070582">
        <w:rPr>
          <w:b/>
          <w:i/>
        </w:rPr>
        <w:t xml:space="preserve">Verze: </w:t>
      </w:r>
      <w:r w:rsidR="00C77745">
        <w:rPr>
          <w:rFonts w:cs="Arial"/>
          <w:b/>
          <w:noProof/>
          <w:sz w:val="22"/>
          <w:szCs w:val="22"/>
        </w:rPr>
        <w:t>1.</w:t>
      </w:r>
      <w:r w:rsidR="007A419B">
        <w:rPr>
          <w:rFonts w:cs="Arial"/>
          <w:b/>
          <w:noProof/>
          <w:sz w:val="22"/>
          <w:szCs w:val="22"/>
        </w:rPr>
        <w:t>1</w:t>
      </w:r>
    </w:p>
    <w:p w14:paraId="70557F03" w14:textId="47B77F56" w:rsidR="00287979" w:rsidRDefault="00CE5997" w:rsidP="00EA4C90">
      <w:pPr>
        <w:rPr>
          <w:rStyle w:val="Siln"/>
          <w:sz w:val="22"/>
          <w:szCs w:val="22"/>
        </w:rPr>
      </w:pPr>
      <w:r w:rsidRPr="00070582">
        <w:rPr>
          <w:noProof/>
        </w:rPr>
        <w:drawing>
          <wp:anchor distT="0" distB="0" distL="114300" distR="114300" simplePos="0" relativeHeight="251658242" behindDoc="0" locked="0" layoutInCell="1" allowOverlap="1" wp14:anchorId="65DEDA65" wp14:editId="659CCED9">
            <wp:simplePos x="0" y="0"/>
            <wp:positionH relativeFrom="column">
              <wp:posOffset>-351790</wp:posOffset>
            </wp:positionH>
            <wp:positionV relativeFrom="page">
              <wp:posOffset>8875395</wp:posOffset>
            </wp:positionV>
            <wp:extent cx="6748780" cy="1694815"/>
            <wp:effectExtent l="0" t="0" r="0" b="635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79" w:rsidRPr="00070582">
        <w:br w:type="page"/>
      </w:r>
      <w:r w:rsidR="00EA4C90" w:rsidRPr="00070582">
        <w:rPr>
          <w:rStyle w:val="Siln"/>
          <w:sz w:val="22"/>
          <w:szCs w:val="22"/>
        </w:rPr>
        <w:lastRenderedPageBreak/>
        <w:t>Identifikace dokumentu</w:t>
      </w:r>
    </w:p>
    <w:tbl>
      <w:tblPr>
        <w:tblW w:w="9498" w:type="dxa"/>
        <w:tblInd w:w="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74E53" w:rsidRPr="00070582" w14:paraId="03906F14" w14:textId="77777777" w:rsidTr="000712E6">
        <w:trPr>
          <w:cantSplit/>
        </w:trPr>
        <w:tc>
          <w:tcPr>
            <w:tcW w:w="2268" w:type="dxa"/>
            <w:shd w:val="clear" w:color="auto" w:fill="0095CD"/>
            <w:vAlign w:val="center"/>
          </w:tcPr>
          <w:p w14:paraId="6590AF9D" w14:textId="77777777" w:rsidR="00374E53" w:rsidRPr="00070582" w:rsidRDefault="00374E53" w:rsidP="000712E6">
            <w:pPr>
              <w:pStyle w:val="Tabulkazhlav"/>
              <w:spacing w:line="240" w:lineRule="auto"/>
              <w:jc w:val="both"/>
              <w:rPr>
                <w:rFonts w:ascii="Arial" w:hAnsi="Arial" w:cs="Arial"/>
                <w:noProof/>
                <w:color w:val="FFFFFF"/>
                <w:lang w:val="cs-CZ"/>
              </w:rPr>
            </w:pPr>
          </w:p>
        </w:tc>
        <w:tc>
          <w:tcPr>
            <w:tcW w:w="7230" w:type="dxa"/>
            <w:shd w:val="clear" w:color="auto" w:fill="0095CD"/>
            <w:vAlign w:val="center"/>
          </w:tcPr>
          <w:p w14:paraId="7AAE160A" w14:textId="77777777" w:rsidR="00374E53" w:rsidRPr="00070582" w:rsidRDefault="00374E53" w:rsidP="000712E6">
            <w:pPr>
              <w:pStyle w:val="Tabulkazhlav"/>
              <w:spacing w:line="240" w:lineRule="auto"/>
              <w:jc w:val="both"/>
              <w:rPr>
                <w:rFonts w:ascii="Arial" w:hAnsi="Arial" w:cs="Arial"/>
                <w:noProof/>
                <w:color w:val="FFFFFF"/>
                <w:lang w:val="cs-CZ"/>
              </w:rPr>
            </w:pPr>
          </w:p>
        </w:tc>
      </w:tr>
      <w:tr w:rsidR="00374E53" w:rsidRPr="00070582" w14:paraId="5C83FC9D" w14:textId="77777777" w:rsidTr="000712E6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5702060A" w14:textId="77777777" w:rsidR="00374E53" w:rsidRPr="00070582" w:rsidRDefault="00374E53" w:rsidP="000712E6">
            <w:pPr>
              <w:spacing w:before="40" w:after="40" w:line="240" w:lineRule="auto"/>
              <w:rPr>
                <w:rFonts w:cs="Arial"/>
                <w:noProof/>
              </w:rPr>
            </w:pPr>
            <w:r w:rsidRPr="00070582">
              <w:rPr>
                <w:rFonts w:cs="Arial"/>
                <w:noProof/>
              </w:rPr>
              <w:t>Název dokumentu:</w:t>
            </w:r>
          </w:p>
        </w:tc>
        <w:tc>
          <w:tcPr>
            <w:tcW w:w="7230" w:type="dxa"/>
            <w:vAlign w:val="center"/>
          </w:tcPr>
          <w:p w14:paraId="03AE9B2F" w14:textId="4C66DA5F" w:rsidR="00374E53" w:rsidRPr="00070582" w:rsidRDefault="00374E53" w:rsidP="000712E6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</w:rPr>
            </w:pP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begin"/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instrText xml:space="preserve"> DOCPROPERTY  Title  \* MERGEFORMAT </w:instrText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Technická specifikace SDAT</w:t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>
              <w:rPr>
                <w:rFonts w:cs="Arial"/>
                <w:b/>
                <w:noProof/>
                <w:sz w:val="22"/>
                <w:szCs w:val="22"/>
              </w:rPr>
              <w:t xml:space="preserve">, </w:t>
            </w:r>
            <w:r w:rsidRPr="00E25ACF">
              <w:rPr>
                <w:rFonts w:cs="Arial"/>
                <w:b/>
                <w:noProof/>
              </w:rPr>
              <w:fldChar w:fldCharType="begin"/>
            </w:r>
            <w:r w:rsidRPr="00E25ACF">
              <w:rPr>
                <w:rFonts w:cs="Arial"/>
                <w:b/>
                <w:noProof/>
              </w:rPr>
              <w:instrText xml:space="preserve"> DOCPROPERTY  TSpodnazev1  \* MERGEFORMAT </w:instrText>
            </w:r>
            <w:r w:rsidRPr="00E25ACF">
              <w:rPr>
                <w:rFonts w:cs="Arial"/>
                <w:b/>
                <w:noProof/>
              </w:rPr>
              <w:fldChar w:fldCharType="separate"/>
            </w:r>
            <w:r w:rsidRPr="00E25ACF">
              <w:rPr>
                <w:rFonts w:cs="Arial"/>
                <w:b/>
                <w:noProof/>
              </w:rPr>
              <w:t>TS-2 Metapopis Vykazovací povinnosti</w:t>
            </w:r>
            <w:r w:rsidRPr="00E25ACF">
              <w:rPr>
                <w:rFonts w:cs="Arial"/>
                <w:b/>
                <w:noProof/>
              </w:rPr>
              <w:fldChar w:fldCharType="end"/>
            </w:r>
          </w:p>
        </w:tc>
      </w:tr>
      <w:tr w:rsidR="00374E53" w:rsidRPr="00070582" w14:paraId="2D2FD988" w14:textId="77777777" w:rsidTr="000712E6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4E7F091F" w14:textId="77777777" w:rsidR="00374E53" w:rsidRPr="00070582" w:rsidRDefault="00374E53" w:rsidP="000712E6">
            <w:pPr>
              <w:spacing w:before="40" w:after="40" w:line="240" w:lineRule="auto"/>
              <w:rPr>
                <w:rFonts w:cs="Arial"/>
                <w:noProof/>
              </w:rPr>
            </w:pPr>
            <w:r w:rsidRPr="00070582">
              <w:rPr>
                <w:rFonts w:cs="Arial"/>
                <w:noProof/>
              </w:rPr>
              <w:t>Verze dokumentu:</w:t>
            </w:r>
          </w:p>
        </w:tc>
        <w:tc>
          <w:tcPr>
            <w:tcW w:w="7230" w:type="dxa"/>
            <w:vAlign w:val="center"/>
          </w:tcPr>
          <w:p w14:paraId="7A8DCE4A" w14:textId="6DDA6CFC" w:rsidR="00374E53" w:rsidRPr="00070582" w:rsidRDefault="00374E53" w:rsidP="000712E6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</w:rPr>
            </w:pP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begin"/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instrText xml:space="preserve"> DOCPROPERTY  Verze  \* MERGEFORMAT </w:instrText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="007A419B">
              <w:rPr>
                <w:rFonts w:cs="Arial"/>
                <w:b/>
                <w:noProof/>
                <w:sz w:val="22"/>
                <w:szCs w:val="22"/>
              </w:rPr>
              <w:t>1.1</w:t>
            </w:r>
            <w:r w:rsidRPr="00070582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374E53" w:rsidRPr="00070582" w14:paraId="1A371BE4" w14:textId="77777777" w:rsidTr="000712E6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1FB8F892" w14:textId="77777777" w:rsidR="00374E53" w:rsidRPr="00070582" w:rsidRDefault="00374E53" w:rsidP="000712E6">
            <w:pPr>
              <w:spacing w:before="40" w:after="40" w:line="240" w:lineRule="auto"/>
              <w:rPr>
                <w:rFonts w:cs="Arial"/>
                <w:noProof/>
              </w:rPr>
            </w:pPr>
            <w:r w:rsidRPr="00070582">
              <w:rPr>
                <w:rFonts w:cs="Arial"/>
                <w:noProof/>
              </w:rPr>
              <w:t>Projekt:</w:t>
            </w:r>
            <w:r w:rsidRPr="00070582">
              <w:rPr>
                <w:rFonts w:cs="Arial"/>
                <w:noProof/>
              </w:rPr>
              <w:tab/>
            </w:r>
          </w:p>
        </w:tc>
        <w:tc>
          <w:tcPr>
            <w:tcW w:w="7230" w:type="dxa"/>
            <w:vAlign w:val="center"/>
          </w:tcPr>
          <w:p w14:paraId="1624BB6E" w14:textId="77777777" w:rsidR="00374E53" w:rsidRPr="00070582" w:rsidRDefault="00374E53" w:rsidP="000712E6">
            <w:pPr>
              <w:spacing w:before="40" w:after="40" w:line="240" w:lineRule="auto"/>
              <w:rPr>
                <w:rFonts w:cs="Arial"/>
                <w:b/>
                <w:noProof/>
              </w:rPr>
            </w:pPr>
            <w:r w:rsidRPr="00070582">
              <w:rPr>
                <w:rFonts w:cs="Arial"/>
                <w:b/>
              </w:rPr>
              <w:fldChar w:fldCharType="begin"/>
            </w:r>
            <w:r w:rsidRPr="00070582">
              <w:rPr>
                <w:rFonts w:cs="Arial"/>
                <w:b/>
              </w:rPr>
              <w:instrText xml:space="preserve"> DOCPROPERTY  Project  \* MERGEFORMAT </w:instrText>
            </w:r>
            <w:r w:rsidRPr="00070582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SDAT - sběr dat</w:t>
            </w:r>
            <w:r w:rsidRPr="00070582">
              <w:rPr>
                <w:rFonts w:cs="Arial"/>
                <w:b/>
              </w:rPr>
              <w:fldChar w:fldCharType="end"/>
            </w:r>
          </w:p>
        </w:tc>
      </w:tr>
      <w:tr w:rsidR="00374E53" w:rsidRPr="00070582" w14:paraId="4F35ACE5" w14:textId="77777777" w:rsidTr="000712E6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4F35C4C1" w14:textId="77777777" w:rsidR="00374E53" w:rsidRPr="00070582" w:rsidRDefault="00374E53" w:rsidP="000712E6">
            <w:pPr>
              <w:spacing w:before="40" w:after="40" w:line="240" w:lineRule="auto"/>
              <w:rPr>
                <w:rFonts w:cs="Arial"/>
                <w:noProof/>
              </w:rPr>
            </w:pPr>
            <w:r w:rsidRPr="00070582">
              <w:rPr>
                <w:rFonts w:cs="Arial"/>
                <w:noProof/>
              </w:rPr>
              <w:t>Autor:</w:t>
            </w:r>
          </w:p>
        </w:tc>
        <w:tc>
          <w:tcPr>
            <w:tcW w:w="7230" w:type="dxa"/>
            <w:vAlign w:val="center"/>
          </w:tcPr>
          <w:p w14:paraId="5CCA1287" w14:textId="0DD11870" w:rsidR="00374E53" w:rsidRPr="003C44EA" w:rsidRDefault="008F23FF" w:rsidP="008F23FF">
            <w:pPr>
              <w:spacing w:before="40" w:after="40" w:line="240" w:lineRule="auto"/>
              <w:rPr>
                <w:rFonts w:cs="Arial"/>
                <w:noProof/>
                <w:highlight w:val="yellow"/>
              </w:rPr>
            </w:pPr>
            <w:r w:rsidRPr="008F23FF">
              <w:rPr>
                <w:rStyle w:val="Siln"/>
                <w:b w:val="0"/>
              </w:rPr>
              <w:t>NESS Czech s.r.o.</w:t>
            </w:r>
            <w:r>
              <w:rPr>
                <w:noProof/>
              </w:rPr>
              <w:t>,</w:t>
            </w:r>
            <w:r w:rsidR="00374E53">
              <w:rPr>
                <w:noProof/>
              </w:rPr>
              <w:t xml:space="preserve"> ČNB</w:t>
            </w:r>
          </w:p>
        </w:tc>
      </w:tr>
    </w:tbl>
    <w:p w14:paraId="59369D97" w14:textId="77777777" w:rsidR="00374E53" w:rsidRPr="00070582" w:rsidRDefault="00374E53" w:rsidP="00374E53"/>
    <w:p w14:paraId="1F487FE0" w14:textId="77777777" w:rsidR="00374E53" w:rsidRPr="00070582" w:rsidRDefault="00374E53" w:rsidP="00374E53">
      <w:pPr>
        <w:rPr>
          <w:rStyle w:val="Siln"/>
          <w:sz w:val="22"/>
          <w:szCs w:val="22"/>
        </w:rPr>
      </w:pPr>
      <w:r w:rsidRPr="00070582">
        <w:rPr>
          <w:rStyle w:val="Siln"/>
          <w:sz w:val="22"/>
          <w:szCs w:val="22"/>
        </w:rPr>
        <w:t>Historie dokumentu</w:t>
      </w:r>
    </w:p>
    <w:tbl>
      <w:tblPr>
        <w:tblW w:w="9498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418"/>
        <w:gridCol w:w="1134"/>
        <w:gridCol w:w="6946"/>
      </w:tblGrid>
      <w:tr w:rsidR="00374E53" w:rsidRPr="00070582" w14:paraId="04B98934" w14:textId="77777777" w:rsidTr="000712E6">
        <w:trPr>
          <w:trHeight w:val="340"/>
        </w:trPr>
        <w:tc>
          <w:tcPr>
            <w:tcW w:w="1418" w:type="dxa"/>
            <w:shd w:val="clear" w:color="auto" w:fill="0095CD"/>
            <w:vAlign w:val="center"/>
          </w:tcPr>
          <w:p w14:paraId="3B5E7BEF" w14:textId="77777777" w:rsidR="00374E53" w:rsidRPr="00070582" w:rsidRDefault="00374E53" w:rsidP="000712E6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  <w:r w:rsidRPr="00070582">
              <w:rPr>
                <w:rFonts w:cs="Arial"/>
                <w:b/>
                <w:color w:val="FFFFFF"/>
                <w:sz w:val="16"/>
              </w:rPr>
              <w:t>Datum</w:t>
            </w:r>
          </w:p>
        </w:tc>
        <w:tc>
          <w:tcPr>
            <w:tcW w:w="1134" w:type="dxa"/>
            <w:shd w:val="clear" w:color="auto" w:fill="0095CD"/>
            <w:vAlign w:val="center"/>
          </w:tcPr>
          <w:p w14:paraId="32C54535" w14:textId="77777777" w:rsidR="00374E53" w:rsidRPr="00070582" w:rsidRDefault="00374E53" w:rsidP="000712E6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  <w:r w:rsidRPr="00070582">
              <w:rPr>
                <w:rFonts w:cs="Arial"/>
                <w:b/>
                <w:color w:val="FFFFFF"/>
                <w:sz w:val="16"/>
              </w:rPr>
              <w:t>Verze</w:t>
            </w:r>
          </w:p>
        </w:tc>
        <w:tc>
          <w:tcPr>
            <w:tcW w:w="6946" w:type="dxa"/>
            <w:shd w:val="clear" w:color="auto" w:fill="0095CD"/>
            <w:vAlign w:val="center"/>
          </w:tcPr>
          <w:p w14:paraId="54FCE3BC" w14:textId="77777777" w:rsidR="00374E53" w:rsidRPr="00070582" w:rsidRDefault="00374E53" w:rsidP="000712E6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 w:rsidRPr="00070582">
              <w:rPr>
                <w:rFonts w:cs="Arial"/>
                <w:b/>
                <w:color w:val="FFFFFF"/>
                <w:sz w:val="16"/>
              </w:rPr>
              <w:t>Popis verze a změn oproti verzi předchozí</w:t>
            </w:r>
          </w:p>
        </w:tc>
      </w:tr>
      <w:tr w:rsidR="00374E53" w:rsidRPr="00070582" w14:paraId="4623FFAE" w14:textId="77777777" w:rsidTr="000712E6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5CD14490" w14:textId="77777777" w:rsidR="00374E53" w:rsidRPr="00A44C6C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44C6C">
              <w:rPr>
                <w:rFonts w:cs="Arial"/>
                <w:sz w:val="18"/>
                <w:szCs w:val="18"/>
              </w:rPr>
              <w:t>201</w:t>
            </w:r>
            <w:r>
              <w:rPr>
                <w:rFonts w:cs="Arial"/>
                <w:sz w:val="18"/>
                <w:szCs w:val="18"/>
              </w:rPr>
              <w:t>8</w:t>
            </w:r>
            <w:r w:rsidRPr="00A44C6C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05</w:t>
            </w:r>
            <w:r w:rsidRPr="00A44C6C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03CC0" w14:textId="77777777" w:rsidR="00374E53" w:rsidRPr="00A44C6C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44C6C"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26775EE" w14:textId="77777777" w:rsidR="00374E53" w:rsidRPr="00A44C6C" w:rsidRDefault="00374E53" w:rsidP="000712E6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A44C6C">
              <w:rPr>
                <w:rFonts w:cs="Arial"/>
                <w:sz w:val="16"/>
              </w:rPr>
              <w:t xml:space="preserve">Úvodní </w:t>
            </w:r>
            <w:r>
              <w:rPr>
                <w:rFonts w:cs="Arial"/>
                <w:sz w:val="16"/>
              </w:rPr>
              <w:t>verze</w:t>
            </w:r>
            <w:r w:rsidRPr="00A44C6C">
              <w:rPr>
                <w:rFonts w:cs="Arial"/>
                <w:sz w:val="16"/>
              </w:rPr>
              <w:t xml:space="preserve"> dokumentu</w:t>
            </w:r>
          </w:p>
        </w:tc>
      </w:tr>
      <w:tr w:rsidR="00374E53" w:rsidRPr="00070582" w14:paraId="78E544A0" w14:textId="77777777" w:rsidTr="000712E6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6E149657" w14:textId="49D855E0" w:rsidR="00374E53" w:rsidRPr="00070582" w:rsidRDefault="003D0DD0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2018-10-31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88988" w14:textId="0B634207" w:rsidR="00374E53" w:rsidRPr="00070582" w:rsidRDefault="003D0DD0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C20FF0C" w14:textId="25001E5D" w:rsidR="00374E53" w:rsidRPr="00070582" w:rsidRDefault="003D0DD0" w:rsidP="000712E6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Úprava struktur (soulad s publikovanými vzorky XML)</w:t>
            </w:r>
          </w:p>
        </w:tc>
      </w:tr>
      <w:tr w:rsidR="00374E53" w:rsidRPr="00070582" w14:paraId="75CBAEB7" w14:textId="77777777" w:rsidTr="000712E6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0E86A317" w14:textId="53A02A40" w:rsidR="00374E53" w:rsidRPr="00070582" w:rsidRDefault="00670EBE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2019-01-31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B71A9" w14:textId="4281C226" w:rsidR="00374E53" w:rsidRPr="00070582" w:rsidRDefault="00670EBE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0.3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3B44519" w14:textId="0F7BCD64" w:rsidR="00374E53" w:rsidRPr="00070582" w:rsidRDefault="0034435E" w:rsidP="000712E6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Doplněny informace o způsobu komprese obsahu a autentizaci WS.</w:t>
            </w:r>
          </w:p>
        </w:tc>
      </w:tr>
      <w:tr w:rsidR="00374E53" w:rsidRPr="00070582" w14:paraId="153AA7C5" w14:textId="77777777" w:rsidTr="000712E6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21FA8C22" w14:textId="07728C2B" w:rsidR="00374E53" w:rsidRDefault="007D2B9F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2019-08-29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EAC53" w14:textId="3520EB02" w:rsidR="00374E53" w:rsidRDefault="00A01955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085B9EE" w14:textId="1E531EEF" w:rsidR="00374E53" w:rsidRDefault="00A01955" w:rsidP="00A977E5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Doplněn popis </w:t>
            </w:r>
            <w:r w:rsidR="0096349E">
              <w:rPr>
                <w:rFonts w:cs="Arial"/>
                <w:sz w:val="16"/>
              </w:rPr>
              <w:t>upraven</w:t>
            </w:r>
            <w:r w:rsidR="005E35A4">
              <w:rPr>
                <w:rFonts w:cs="Arial"/>
                <w:sz w:val="16"/>
              </w:rPr>
              <w:t>ých</w:t>
            </w:r>
            <w:r w:rsidR="0096349E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 xml:space="preserve">WS </w:t>
            </w:r>
            <w:r w:rsidR="0096349E">
              <w:rPr>
                <w:rFonts w:cs="Arial"/>
                <w:sz w:val="16"/>
              </w:rPr>
              <w:t>CtiUdajeOsoby</w:t>
            </w:r>
            <w:r w:rsidR="005E35A4">
              <w:rPr>
                <w:rFonts w:cs="Arial"/>
                <w:sz w:val="16"/>
              </w:rPr>
              <w:t xml:space="preserve">, ctiVykazovaciPovinnost, ctiVykaz </w:t>
            </w:r>
            <w:r w:rsidR="0096349E">
              <w:rPr>
                <w:rFonts w:cs="Arial"/>
                <w:sz w:val="16"/>
              </w:rPr>
              <w:t xml:space="preserve">a nových </w:t>
            </w:r>
            <w:r w:rsidR="007D2B9F">
              <w:rPr>
                <w:rFonts w:cs="Arial"/>
                <w:sz w:val="16"/>
              </w:rPr>
              <w:t>c</w:t>
            </w:r>
            <w:r w:rsidR="0096349E">
              <w:rPr>
                <w:rFonts w:cs="Arial"/>
                <w:sz w:val="16"/>
              </w:rPr>
              <w:t xml:space="preserve">tiTypyOsob a </w:t>
            </w:r>
            <w:r w:rsidR="007D2B9F">
              <w:rPr>
                <w:rFonts w:cs="Arial"/>
                <w:sz w:val="16"/>
              </w:rPr>
              <w:t>c</w:t>
            </w:r>
            <w:r w:rsidR="0096349E">
              <w:rPr>
                <w:rFonts w:cs="Arial"/>
                <w:sz w:val="16"/>
              </w:rPr>
              <w:t xml:space="preserve">tiSeznamMetodik </w:t>
            </w:r>
          </w:p>
        </w:tc>
      </w:tr>
      <w:tr w:rsidR="00374E53" w:rsidRPr="00070582" w14:paraId="0EEEB538" w14:textId="77777777" w:rsidTr="000712E6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0642EEE9" w14:textId="1F33D7FF" w:rsidR="00374E53" w:rsidRDefault="00C333EB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2021-11-09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418EA" w14:textId="27B4039B" w:rsidR="00374E53" w:rsidRDefault="00C77745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3CCB2A7" w14:textId="291CD400" w:rsidR="00374E53" w:rsidRPr="00070582" w:rsidRDefault="00C333EB" w:rsidP="000712E6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Aktualizace</w:t>
            </w:r>
            <w:r w:rsidR="009D7E00">
              <w:rPr>
                <w:rFonts w:cs="Arial"/>
                <w:sz w:val="16"/>
              </w:rPr>
              <w:t xml:space="preserve"> – zpřesněny struktury XML elementů</w:t>
            </w:r>
          </w:p>
        </w:tc>
      </w:tr>
      <w:tr w:rsidR="00374E53" w:rsidRPr="00070582" w14:paraId="5179895C" w14:textId="77777777" w:rsidTr="000712E6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76AAE541" w14:textId="3C3D5B56" w:rsidR="00374E53" w:rsidRDefault="002B08ED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2024-06-21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9EC7F" w14:textId="7E180D26" w:rsidR="00374E53" w:rsidRDefault="007A419B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4627D9C" w14:textId="5ACAC541" w:rsidR="00374E53" w:rsidRDefault="002B08ED" w:rsidP="000712E6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B08ED">
              <w:rPr>
                <w:rFonts w:cs="Arial"/>
                <w:sz w:val="16"/>
              </w:rPr>
              <w:t xml:space="preserve">Doplnění struktur CtiVykaz, </w:t>
            </w:r>
            <w:r w:rsidR="00AC4C30" w:rsidRPr="002B08ED">
              <w:rPr>
                <w:rFonts w:cs="Arial"/>
                <w:sz w:val="16"/>
              </w:rPr>
              <w:t>doplněn</w:t>
            </w:r>
            <w:r w:rsidRPr="002B08ED">
              <w:rPr>
                <w:rFonts w:cs="Arial"/>
                <w:sz w:val="16"/>
              </w:rPr>
              <w:t xml:space="preserve"> popis vybraných elementů DO</w:t>
            </w:r>
            <w:r>
              <w:rPr>
                <w:rFonts w:cs="Arial"/>
                <w:sz w:val="16"/>
              </w:rPr>
              <w:t xml:space="preserve">, Doplnění kapitoly 5.4.3. </w:t>
            </w:r>
            <w:r w:rsidRPr="00B86C6E">
              <w:rPr>
                <w:rFonts w:cs="Arial"/>
                <w:sz w:val="16"/>
              </w:rPr>
              <w:t>Nastavení výjimek v povinnosti datových oblastí</w:t>
            </w:r>
          </w:p>
        </w:tc>
      </w:tr>
      <w:tr w:rsidR="00374E53" w:rsidRPr="00070582" w14:paraId="0606E5DF" w14:textId="77777777" w:rsidTr="000712E6">
        <w:trPr>
          <w:trHeight w:val="340"/>
        </w:trPr>
        <w:tc>
          <w:tcPr>
            <w:tcW w:w="1418" w:type="dxa"/>
            <w:shd w:val="clear" w:color="auto" w:fill="auto"/>
            <w:vAlign w:val="center"/>
          </w:tcPr>
          <w:p w14:paraId="3E977766" w14:textId="77777777" w:rsidR="00374E53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CC49E3" w14:textId="77777777" w:rsidR="00374E53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F3B6E64" w14:textId="77777777" w:rsidR="00374E53" w:rsidRDefault="00374E53" w:rsidP="000712E6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bookmarkEnd w:id="0"/>
    </w:tbl>
    <w:p w14:paraId="3260F862" w14:textId="77777777" w:rsidR="00564C70" w:rsidRPr="00070582" w:rsidRDefault="00147F8A" w:rsidP="007E0B0F">
      <w:pPr>
        <w:rPr>
          <w:b/>
          <w:color w:val="0095CD"/>
          <w:sz w:val="28"/>
          <w:szCs w:val="28"/>
        </w:rPr>
      </w:pPr>
      <w:r w:rsidRPr="00070582">
        <w:br w:type="page"/>
      </w:r>
      <w:r w:rsidR="007E0B0F" w:rsidRPr="00070582">
        <w:rPr>
          <w:b/>
          <w:color w:val="0095CD"/>
          <w:sz w:val="28"/>
          <w:szCs w:val="28"/>
        </w:rPr>
        <w:lastRenderedPageBreak/>
        <w:t>Obsah</w:t>
      </w:r>
    </w:p>
    <w:bookmarkStart w:id="2" w:name="_GoBack"/>
    <w:bookmarkEnd w:id="2"/>
    <w:p w14:paraId="1E7736C2" w14:textId="7C8D041B" w:rsidR="005F4B0B" w:rsidRDefault="000B2202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070582">
        <w:fldChar w:fldCharType="begin"/>
      </w:r>
      <w:r w:rsidRPr="00070582">
        <w:instrText xml:space="preserve"> TOC \o "1-3" \h \z </w:instrText>
      </w:r>
      <w:r w:rsidRPr="00070582">
        <w:fldChar w:fldCharType="separate"/>
      </w:r>
      <w:hyperlink w:anchor="_Toc169880924" w:history="1">
        <w:r w:rsidR="005F4B0B" w:rsidRPr="009C146E">
          <w:rPr>
            <w:rStyle w:val="Hypertextovodkaz"/>
          </w:rPr>
          <w:t>1.</w:t>
        </w:r>
        <w:r w:rsidR="005F4B0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F4B0B" w:rsidRPr="009C146E">
          <w:rPr>
            <w:rStyle w:val="Hypertextovodkaz"/>
          </w:rPr>
          <w:t>Přílohy a odkazy na jiné dokumenty</w:t>
        </w:r>
        <w:r w:rsidR="005F4B0B">
          <w:rPr>
            <w:webHidden/>
          </w:rPr>
          <w:tab/>
        </w:r>
        <w:r w:rsidR="005F4B0B">
          <w:rPr>
            <w:webHidden/>
          </w:rPr>
          <w:fldChar w:fldCharType="begin"/>
        </w:r>
        <w:r w:rsidR="005F4B0B">
          <w:rPr>
            <w:webHidden/>
          </w:rPr>
          <w:instrText xml:space="preserve"> PAGEREF _Toc169880924 \h </w:instrText>
        </w:r>
        <w:r w:rsidR="005F4B0B">
          <w:rPr>
            <w:webHidden/>
          </w:rPr>
        </w:r>
        <w:r w:rsidR="005F4B0B">
          <w:rPr>
            <w:webHidden/>
          </w:rPr>
          <w:fldChar w:fldCharType="separate"/>
        </w:r>
        <w:r w:rsidR="005F4B0B">
          <w:rPr>
            <w:webHidden/>
          </w:rPr>
          <w:t>4</w:t>
        </w:r>
        <w:r w:rsidR="005F4B0B">
          <w:rPr>
            <w:webHidden/>
          </w:rPr>
          <w:fldChar w:fldCharType="end"/>
        </w:r>
      </w:hyperlink>
    </w:p>
    <w:p w14:paraId="5E7C81B3" w14:textId="75FA28BD" w:rsidR="005F4B0B" w:rsidRDefault="005F4B0B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9880925" w:history="1">
        <w:r w:rsidRPr="009C146E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146E">
          <w:rPr>
            <w:rStyle w:val="Hypertextovodkaz"/>
          </w:rPr>
          <w:t>Účel dokumentu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8885F8" w14:textId="230E85EC" w:rsidR="005F4B0B" w:rsidRDefault="005F4B0B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9880926" w:history="1">
        <w:r w:rsidRPr="009C146E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146E">
          <w:rPr>
            <w:rStyle w:val="Hypertextovodkaz"/>
          </w:rPr>
          <w:t>Společná pravidla a struktury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88620C" w14:textId="0009E338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27" w:history="1">
        <w:r w:rsidRPr="009C146E">
          <w:rPr>
            <w:rStyle w:val="Hypertextovodkaz"/>
          </w:rPr>
          <w:t>3.1.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Obecné vlastnosti informačních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262FDD" w14:textId="1581E582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28" w:history="1">
        <w:r w:rsidRPr="009C146E">
          <w:rPr>
            <w:rStyle w:val="Hypertextovodkaz"/>
          </w:rPr>
          <w:t>3.2.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Autentizace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071264" w14:textId="5B8A0286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29" w:history="1">
        <w:r w:rsidRPr="009C146E">
          <w:rPr>
            <w:rStyle w:val="Hypertextovodkaz"/>
          </w:rPr>
          <w:t>3.3.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Komprese obsahu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596FC0" w14:textId="60DAE9E0" w:rsidR="005F4B0B" w:rsidRDefault="005F4B0B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9880930" w:history="1">
        <w:r w:rsidRPr="009C146E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146E">
          <w:rPr>
            <w:rStyle w:val="Hypertextovodkaz"/>
          </w:rPr>
          <w:t>Prezentace metodických informací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210878" w14:textId="7E3913C7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31" w:history="1">
        <w:r w:rsidRPr="009C146E">
          <w:rPr>
            <w:rStyle w:val="Hypertextovodkaz"/>
          </w:rPr>
          <w:t>4.1.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Účel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4EB6C3" w14:textId="1807B71F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32" w:history="1">
        <w:r w:rsidRPr="009C146E">
          <w:rPr>
            <w:rStyle w:val="Hypertextovodkaz"/>
          </w:rPr>
          <w:t>4.2.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Obsah informací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C64881" w14:textId="2250ACDC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33" w:history="1">
        <w:r w:rsidRPr="009C146E">
          <w:rPr>
            <w:rStyle w:val="Hypertextovodkaz"/>
          </w:rPr>
          <w:t>4.3.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Koncepce řešení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D86BD5" w14:textId="4A2415C9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34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Použití služby ctiSeznamMetodik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ADA498" w14:textId="6054F5A9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35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4.3.2.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Použití služby ctiSeznamVykazu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90295F" w14:textId="27B6CC7A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36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4.3.3.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Použití služby ctiVykaz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8FE64C" w14:textId="0AE20217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37" w:history="1">
        <w:r w:rsidRPr="009C146E">
          <w:rPr>
            <w:rStyle w:val="Hypertextovodkaz"/>
          </w:rPr>
          <w:t>4.4.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Pravidla pro prezentaci kompletních údajů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82C1B5" w14:textId="7F1A867F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38" w:history="1">
        <w:r w:rsidRPr="009C146E">
          <w:rPr>
            <w:rStyle w:val="Hypertextovodkaz"/>
          </w:rPr>
          <w:t>4.5.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Používané struktury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4E1D43" w14:textId="098E8C65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39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4.5.1.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Struktura žádostí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C56B62" w14:textId="19B392ED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40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4.5.2.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Struktura odpovědi ctiSeznamMetodik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B5527E" w14:textId="48376E21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41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4.5.3.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Základní struktura kompletního metapopisu CtiVykaz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2A4E9D" w14:textId="5154F231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42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4.5.4.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Struktury objektů Knihovny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D16C8A2" w14:textId="52C1B6B3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43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4.5.5.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Popis vybraných elementů objektu Datová oblast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E1BCDDD" w14:textId="1A818140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44" w:history="1">
        <w:r w:rsidRPr="009C146E">
          <w:rPr>
            <w:rStyle w:val="Hypertextovodkaz"/>
          </w:rPr>
          <w:t>4.6.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Validace hodnot Žádosti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BB5570C" w14:textId="468E057F" w:rsidR="005F4B0B" w:rsidRDefault="005F4B0B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9880945" w:history="1">
        <w:r w:rsidRPr="009C146E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146E">
          <w:rPr>
            <w:rStyle w:val="Hypertextovodkaz"/>
          </w:rPr>
          <w:t>Prezentace vykazovací povinnosti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6D9574D" w14:textId="1F25C8FB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46" w:history="1">
        <w:r w:rsidRPr="009C146E">
          <w:rPr>
            <w:rStyle w:val="Hypertextovodkaz"/>
          </w:rPr>
          <w:t>5.1.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Účel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AF70D34" w14:textId="16C10F9A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47" w:history="1">
        <w:r w:rsidRPr="009C146E">
          <w:rPr>
            <w:rStyle w:val="Hypertextovodkaz"/>
          </w:rPr>
          <w:t>5.2.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Koncepce řešení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2C22A7B" w14:textId="11D995C6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48" w:history="1">
        <w:r w:rsidRPr="009C146E">
          <w:rPr>
            <w:rStyle w:val="Hypertextovodkaz"/>
          </w:rPr>
          <w:t>5.3.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Použití služby ctiVykazovaciPovinnost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DE47911" w14:textId="5BEADAF3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49" w:history="1">
        <w:r w:rsidRPr="009C146E">
          <w:rPr>
            <w:rStyle w:val="Hypertextovodkaz"/>
          </w:rPr>
          <w:t>5.4.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Údaje o vykazovací povinnosti – používané struktury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105467C" w14:textId="0DD539DF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50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5.4.1.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Struktura žádosti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26DDD90" w14:textId="2A9D15E2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51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5.4.2.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Struktura odpovědi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BD9A0F9" w14:textId="3B8083BC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52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5.4.3.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Nastavení výjimek v povinnosti datových oblastí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7014B1F" w14:textId="7BF63661" w:rsidR="005F4B0B" w:rsidRDefault="005F4B0B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9880953" w:history="1">
        <w:r w:rsidRPr="009C146E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146E">
          <w:rPr>
            <w:rStyle w:val="Hypertextovodkaz"/>
          </w:rPr>
          <w:t>Prezentace údajů o osobě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7ABB5DB" w14:textId="1E1F2781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54" w:history="1">
        <w:r w:rsidRPr="009C146E">
          <w:rPr>
            <w:rStyle w:val="Hypertextovodkaz"/>
          </w:rPr>
          <w:t>6.1.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Účel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16C8B59" w14:textId="5809B970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55" w:history="1">
        <w:r w:rsidRPr="009C146E">
          <w:rPr>
            <w:rStyle w:val="Hypertextovodkaz"/>
          </w:rPr>
          <w:t>6.2.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Koncepce řešení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C2A8152" w14:textId="7F4FA619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56" w:history="1">
        <w:r w:rsidRPr="009C146E">
          <w:rPr>
            <w:rStyle w:val="Hypertextovodkaz"/>
          </w:rPr>
          <w:t>6.3.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Použití služby ctiUdajeOsoby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5AFCBCD" w14:textId="203BEF6C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57" w:history="1">
        <w:r w:rsidRPr="009C146E">
          <w:rPr>
            <w:rStyle w:val="Hypertextovodkaz"/>
          </w:rPr>
          <w:t>6.4.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Údaje o Osobě – používané struktury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42A6D55" w14:textId="2319F777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58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6.4.1.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Struktura žádosti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AB14B5D" w14:textId="3A1DAE81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59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6.4.2.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Struktura odpovědi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EA527CA" w14:textId="1AEFAF15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60" w:history="1">
        <w:r w:rsidRPr="009C146E">
          <w:rPr>
            <w:rStyle w:val="Hypertextovodkaz"/>
          </w:rPr>
          <w:t>6.5.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Použití služby ctiTypyOsob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0F47E13" w14:textId="1F8FE023" w:rsidR="005F4B0B" w:rsidRDefault="005F4B0B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69880961" w:history="1">
        <w:r w:rsidRPr="009C146E">
          <w:rPr>
            <w:rStyle w:val="Hypertextovodkaz"/>
          </w:rPr>
          <w:t>6.6.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C146E">
          <w:rPr>
            <w:rStyle w:val="Hypertextovodkaz"/>
          </w:rPr>
          <w:t>Údaje o Typech osob – používané struktury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5E9564F5" w14:textId="6F6D9A3E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62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6.6.1.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Struktura žádosti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44F04D7" w14:textId="41910309" w:rsidR="005F4B0B" w:rsidRDefault="005F4B0B">
      <w:pPr>
        <w:pStyle w:val="Obsah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69880963" w:history="1">
        <w:r w:rsidRPr="009C146E">
          <w:rPr>
            <w:rStyle w:val="Hypertextovodkaz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6.6.2.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Pr="009C146E">
          <w:rPr>
            <w:rStyle w:val="Hypertextovodkaz"/>
          </w:rPr>
          <w:t>Struktura odpovědi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6796CEC" w14:textId="790940D1" w:rsidR="005F4B0B" w:rsidRDefault="005F4B0B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9880964" w:history="1">
        <w:r w:rsidRPr="009C146E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146E">
          <w:rPr>
            <w:rStyle w:val="Hypertextovodkaz"/>
          </w:rPr>
          <w:t>Dostupné kanály pro prezentaci informací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_Toc169880964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4EF47897" w14:textId="1F91264E" w:rsidR="00A14A10" w:rsidRPr="00070582" w:rsidRDefault="000B2202" w:rsidP="00A14A10">
      <w:r w:rsidRPr="00070582">
        <w:rPr>
          <w:b/>
          <w:bCs/>
        </w:rPr>
        <w:fldChar w:fldCharType="end"/>
      </w:r>
    </w:p>
    <w:p w14:paraId="13C30955" w14:textId="77777777" w:rsidR="00C946FB" w:rsidRPr="00070582" w:rsidRDefault="00C946FB" w:rsidP="00283FB2">
      <w:pPr>
        <w:pStyle w:val="Nadpis1"/>
        <w:numPr>
          <w:ilvl w:val="0"/>
          <w:numId w:val="0"/>
        </w:numPr>
        <w:ind w:left="709"/>
        <w:sectPr w:rsidR="00C946FB" w:rsidRPr="00070582" w:rsidSect="00A96A5E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 w:code="9"/>
          <w:pgMar w:top="1701" w:right="1134" w:bottom="1418" w:left="1418" w:header="567" w:footer="567" w:gutter="0"/>
          <w:cols w:space="708"/>
          <w:titlePg/>
          <w:docGrid w:linePitch="360"/>
        </w:sectPr>
      </w:pPr>
      <w:bookmarkStart w:id="3" w:name="_Ref178490176"/>
    </w:p>
    <w:p w14:paraId="05207C29" w14:textId="77777777" w:rsidR="00762D32" w:rsidRPr="00C40F3D" w:rsidRDefault="00762D32" w:rsidP="00283FB2">
      <w:pPr>
        <w:pStyle w:val="Nadpis1"/>
        <w:tabs>
          <w:tab w:val="clear" w:pos="709"/>
        </w:tabs>
        <w:spacing w:before="240" w:after="60"/>
        <w:ind w:left="357" w:hanging="357"/>
      </w:pPr>
      <w:bookmarkStart w:id="4" w:name="_Toc412753853"/>
      <w:bookmarkStart w:id="5" w:name="_Toc484789136"/>
      <w:bookmarkStart w:id="6" w:name="_Toc169880924"/>
      <w:bookmarkEnd w:id="3"/>
      <w:r>
        <w:lastRenderedPageBreak/>
        <w:t>Přílohy a o</w:t>
      </w:r>
      <w:r w:rsidRPr="00C40F3D">
        <w:t>dkazy na jiné dokumenty</w:t>
      </w:r>
      <w:bookmarkEnd w:id="4"/>
      <w:bookmarkEnd w:id="6"/>
    </w:p>
    <w:p w14:paraId="585C0805" w14:textId="77777777" w:rsidR="00374E53" w:rsidRDefault="00374E53" w:rsidP="00374E53">
      <w:r>
        <w:t>Dokumentaci SDAT tvoří následující sada souborů: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50"/>
        <w:gridCol w:w="2379"/>
        <w:gridCol w:w="6115"/>
      </w:tblGrid>
      <w:tr w:rsidR="00374E53" w:rsidRPr="00070582" w14:paraId="4B9E0D9D" w14:textId="77777777" w:rsidTr="000712E6">
        <w:trPr>
          <w:trHeight w:val="340"/>
        </w:trPr>
        <w:tc>
          <w:tcPr>
            <w:tcW w:w="455" w:type="pct"/>
            <w:shd w:val="clear" w:color="auto" w:fill="0095CD"/>
            <w:vAlign w:val="center"/>
          </w:tcPr>
          <w:p w14:paraId="5DAC8540" w14:textId="77777777" w:rsidR="00374E53" w:rsidRPr="00070582" w:rsidRDefault="00374E53" w:rsidP="000712E6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</w:p>
        </w:tc>
        <w:tc>
          <w:tcPr>
            <w:tcW w:w="1273" w:type="pct"/>
            <w:shd w:val="clear" w:color="auto" w:fill="0095CD"/>
            <w:vAlign w:val="center"/>
          </w:tcPr>
          <w:p w14:paraId="3E80D57F" w14:textId="77777777" w:rsidR="00374E53" w:rsidRPr="00070582" w:rsidRDefault="00374E53" w:rsidP="000712E6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Název</w:t>
            </w:r>
          </w:p>
        </w:tc>
        <w:tc>
          <w:tcPr>
            <w:tcW w:w="3272" w:type="pct"/>
            <w:shd w:val="clear" w:color="auto" w:fill="0095CD"/>
            <w:vAlign w:val="center"/>
          </w:tcPr>
          <w:p w14:paraId="6F8B3C88" w14:textId="77777777" w:rsidR="00374E53" w:rsidRPr="00070582" w:rsidRDefault="00374E53" w:rsidP="000712E6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 w:rsidRPr="00070582">
              <w:rPr>
                <w:rFonts w:cs="Arial"/>
                <w:b/>
                <w:color w:val="FFFFFF"/>
                <w:sz w:val="16"/>
              </w:rPr>
              <w:t xml:space="preserve">Popis </w:t>
            </w:r>
          </w:p>
        </w:tc>
      </w:tr>
      <w:tr w:rsidR="00374E53" w:rsidRPr="008D142A" w14:paraId="140A1480" w14:textId="77777777" w:rsidTr="000712E6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097D2292" w14:textId="77777777" w:rsidR="00374E53" w:rsidRPr="008D142A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D142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73" w:type="pct"/>
            <w:shd w:val="clear" w:color="auto" w:fill="auto"/>
          </w:tcPr>
          <w:p w14:paraId="20A3E90C" w14:textId="77777777" w:rsidR="00374E53" w:rsidRPr="008D142A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8D142A">
              <w:rPr>
                <w:rFonts w:cs="Arial"/>
                <w:sz w:val="18"/>
                <w:szCs w:val="18"/>
              </w:rPr>
              <w:t>Základní dokument</w:t>
            </w:r>
          </w:p>
        </w:tc>
        <w:tc>
          <w:tcPr>
            <w:tcW w:w="3272" w:type="pct"/>
            <w:shd w:val="clear" w:color="auto" w:fill="auto"/>
          </w:tcPr>
          <w:p w14:paraId="4B303911" w14:textId="77777777" w:rsidR="00374E53" w:rsidRPr="008D142A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8D142A">
              <w:rPr>
                <w:rFonts w:cs="Arial"/>
                <w:sz w:val="18"/>
                <w:szCs w:val="18"/>
              </w:rPr>
              <w:t>Popisuje strukturu dokumentace SDAT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374E53" w:rsidRPr="00070582" w14:paraId="0F49C7DD" w14:textId="77777777" w:rsidTr="000712E6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61C12560" w14:textId="77777777" w:rsidR="00374E53" w:rsidRPr="00FC08F7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73" w:type="pct"/>
            <w:shd w:val="clear" w:color="auto" w:fill="auto"/>
          </w:tcPr>
          <w:p w14:paraId="49C3BA87" w14:textId="77777777" w:rsidR="00374E53" w:rsidRPr="00FC08F7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Popis systému</w:t>
            </w:r>
          </w:p>
        </w:tc>
        <w:tc>
          <w:tcPr>
            <w:tcW w:w="3272" w:type="pct"/>
            <w:shd w:val="clear" w:color="auto" w:fill="auto"/>
          </w:tcPr>
          <w:p w14:paraId="74D7A109" w14:textId="77777777" w:rsidR="00374E53" w:rsidRPr="00FC08F7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Popisuje základní vlastnosti a architekturu se zaměřením na funkce určené pro externí uživatele.</w:t>
            </w:r>
          </w:p>
        </w:tc>
      </w:tr>
      <w:tr w:rsidR="00374E53" w:rsidRPr="008D142A" w14:paraId="28030988" w14:textId="77777777" w:rsidTr="000712E6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1C852ADA" w14:textId="77777777" w:rsidR="00374E53" w:rsidRPr="008D142A" w:rsidRDefault="00374E53" w:rsidP="000712E6">
            <w:pPr>
              <w:spacing w:before="20" w:after="2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D142A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1273" w:type="pct"/>
            <w:shd w:val="clear" w:color="auto" w:fill="auto"/>
          </w:tcPr>
          <w:p w14:paraId="3BC99E33" w14:textId="77777777" w:rsidR="00374E53" w:rsidRPr="008D142A" w:rsidRDefault="00374E53" w:rsidP="000712E6">
            <w:pPr>
              <w:spacing w:before="120" w:after="2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8D142A">
              <w:rPr>
                <w:rFonts w:cs="Arial"/>
                <w:b/>
                <w:sz w:val="18"/>
                <w:szCs w:val="18"/>
              </w:rPr>
              <w:t>Metapopis vykazovací povinnosti</w:t>
            </w:r>
          </w:p>
        </w:tc>
        <w:tc>
          <w:tcPr>
            <w:tcW w:w="3272" w:type="pct"/>
            <w:shd w:val="clear" w:color="auto" w:fill="auto"/>
          </w:tcPr>
          <w:p w14:paraId="40C6DC6D" w14:textId="096C3E06" w:rsidR="00374E53" w:rsidRPr="008D142A" w:rsidRDefault="00374E53" w:rsidP="000712E6">
            <w:pPr>
              <w:spacing w:before="1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8D142A">
              <w:rPr>
                <w:b/>
                <w:sz w:val="18"/>
                <w:szCs w:val="18"/>
              </w:rPr>
              <w:t>Popisuje způsoby, kterými lze získat informace o metodikách vykazování a o vykazovací povinnosti – jak webovými službami, tak přes uživatelské rozhraní web</w:t>
            </w:r>
            <w:r w:rsidR="004A4841">
              <w:rPr>
                <w:b/>
                <w:sz w:val="18"/>
                <w:szCs w:val="18"/>
              </w:rPr>
              <w:t xml:space="preserve">ové aplikace </w:t>
            </w:r>
            <w:r>
              <w:rPr>
                <w:b/>
                <w:sz w:val="18"/>
                <w:szCs w:val="18"/>
              </w:rPr>
              <w:t>(tento dokument)</w:t>
            </w:r>
            <w:r w:rsidR="004A4841">
              <w:rPr>
                <w:b/>
                <w:sz w:val="18"/>
                <w:szCs w:val="18"/>
              </w:rPr>
              <w:t>.</w:t>
            </w:r>
          </w:p>
        </w:tc>
      </w:tr>
      <w:tr w:rsidR="00374E53" w:rsidRPr="00070582" w14:paraId="00BEB3F3" w14:textId="77777777" w:rsidTr="000712E6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17916845" w14:textId="77777777" w:rsidR="00374E53" w:rsidRPr="00FC08F7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73" w:type="pct"/>
            <w:shd w:val="clear" w:color="auto" w:fill="auto"/>
          </w:tcPr>
          <w:p w14:paraId="4059EBF1" w14:textId="77777777" w:rsidR="00374E53" w:rsidRPr="00FC08F7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Vykazování</w:t>
            </w:r>
          </w:p>
        </w:tc>
        <w:tc>
          <w:tcPr>
            <w:tcW w:w="3272" w:type="pct"/>
            <w:shd w:val="clear" w:color="auto" w:fill="auto"/>
          </w:tcPr>
          <w:p w14:paraId="54BD6453" w14:textId="37A01F1B" w:rsidR="00374E53" w:rsidRPr="00FC08F7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 xml:space="preserve">Popisuje způsoby, kterými lze zaslat Vydání výskytů výkazů podle předepsané vykazovací povinnosti a </w:t>
            </w:r>
            <w:r w:rsidR="00D40F58">
              <w:rPr>
                <w:rFonts w:cs="Arial"/>
                <w:sz w:val="18"/>
                <w:szCs w:val="18"/>
              </w:rPr>
              <w:t xml:space="preserve">možnosti </w:t>
            </w:r>
            <w:r w:rsidR="00D40F58" w:rsidRPr="00FC08F7">
              <w:rPr>
                <w:rFonts w:cs="Arial"/>
                <w:sz w:val="18"/>
                <w:szCs w:val="18"/>
              </w:rPr>
              <w:t>získání</w:t>
            </w:r>
            <w:r>
              <w:rPr>
                <w:rFonts w:cs="Arial"/>
                <w:sz w:val="18"/>
                <w:szCs w:val="18"/>
              </w:rPr>
              <w:t xml:space="preserve"> informací</w:t>
            </w:r>
            <w:r w:rsidRPr="00FC08F7">
              <w:rPr>
                <w:rFonts w:cs="Arial"/>
                <w:sz w:val="18"/>
                <w:szCs w:val="18"/>
              </w:rPr>
              <w:t xml:space="preserve"> o stavu jejich zpracování.</w:t>
            </w:r>
          </w:p>
        </w:tc>
      </w:tr>
      <w:tr w:rsidR="00374E53" w:rsidRPr="00070582" w14:paraId="14143855" w14:textId="77777777" w:rsidTr="000712E6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2F0A250E" w14:textId="77777777" w:rsidR="00374E53" w:rsidRPr="00FC08F7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73" w:type="pct"/>
            <w:shd w:val="clear" w:color="auto" w:fill="auto"/>
          </w:tcPr>
          <w:p w14:paraId="333C5145" w14:textId="77777777" w:rsidR="00374E53" w:rsidRPr="00FC08F7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Vykazování – specifické případy</w:t>
            </w:r>
          </w:p>
        </w:tc>
        <w:tc>
          <w:tcPr>
            <w:tcW w:w="3272" w:type="pct"/>
            <w:shd w:val="clear" w:color="auto" w:fill="auto"/>
          </w:tcPr>
          <w:p w14:paraId="2C06987A" w14:textId="77777777" w:rsidR="00374E53" w:rsidRPr="00FC08F7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Rozcestník na samostatné dokumenty popisující specifické případy či způsoby vykazování</w:t>
            </w:r>
            <w:r>
              <w:rPr>
                <w:rFonts w:cs="Arial"/>
                <w:sz w:val="18"/>
                <w:szCs w:val="18"/>
              </w:rPr>
              <w:t xml:space="preserve"> (AnaCredit, ISO20022 a další)</w:t>
            </w:r>
            <w:r w:rsidRPr="00FC08F7">
              <w:rPr>
                <w:rFonts w:cs="Arial"/>
                <w:sz w:val="18"/>
                <w:szCs w:val="18"/>
              </w:rPr>
              <w:t>.</w:t>
            </w:r>
          </w:p>
        </w:tc>
      </w:tr>
      <w:tr w:rsidR="00374E53" w:rsidRPr="00070582" w14:paraId="362B2222" w14:textId="77777777" w:rsidTr="000712E6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66C1D2F4" w14:textId="77777777" w:rsidR="00374E53" w:rsidRPr="00FC08F7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73" w:type="pct"/>
            <w:shd w:val="clear" w:color="auto" w:fill="auto"/>
          </w:tcPr>
          <w:p w14:paraId="34C6DA6F" w14:textId="77777777" w:rsidR="00374E53" w:rsidRPr="00FC08F7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Technické informace</w:t>
            </w:r>
          </w:p>
        </w:tc>
        <w:tc>
          <w:tcPr>
            <w:tcW w:w="3272" w:type="pct"/>
            <w:shd w:val="clear" w:color="auto" w:fill="auto"/>
          </w:tcPr>
          <w:p w14:paraId="4BB692D0" w14:textId="77777777" w:rsidR="00374E53" w:rsidRPr="00FC08F7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Popisuje technické náležitosti jednotlivých komunikačních rozhraní.</w:t>
            </w:r>
          </w:p>
        </w:tc>
      </w:tr>
      <w:tr w:rsidR="00374E53" w:rsidRPr="00070582" w14:paraId="6E20A509" w14:textId="77777777" w:rsidTr="000712E6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2FC953C2" w14:textId="77777777" w:rsidR="00374E53" w:rsidRPr="00FC08F7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273" w:type="pct"/>
            <w:shd w:val="clear" w:color="auto" w:fill="auto"/>
          </w:tcPr>
          <w:p w14:paraId="599F1869" w14:textId="77777777" w:rsidR="00374E53" w:rsidRPr="00FC08F7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Katalog webových služeb</w:t>
            </w:r>
          </w:p>
        </w:tc>
        <w:tc>
          <w:tcPr>
            <w:tcW w:w="3272" w:type="pct"/>
            <w:shd w:val="clear" w:color="auto" w:fill="auto"/>
          </w:tcPr>
          <w:p w14:paraId="4778534E" w14:textId="77777777" w:rsidR="00374E53" w:rsidRPr="00FC08F7" w:rsidRDefault="00374E53" w:rsidP="000712E6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Popisuje webové služby – primární rozhraní pro automatizované vykazování.</w:t>
            </w:r>
          </w:p>
        </w:tc>
      </w:tr>
      <w:tr w:rsidR="00374E53" w:rsidRPr="00070582" w14:paraId="72A8A587" w14:textId="77777777" w:rsidTr="000712E6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756831F8" w14:textId="77777777" w:rsidR="00374E53" w:rsidRPr="00FC08F7" w:rsidRDefault="00374E53" w:rsidP="000712E6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273" w:type="pct"/>
            <w:shd w:val="clear" w:color="auto" w:fill="auto"/>
          </w:tcPr>
          <w:p w14:paraId="3951DFEB" w14:textId="77777777" w:rsidR="00374E53" w:rsidRPr="00FC08F7" w:rsidRDefault="00374E53" w:rsidP="000712E6">
            <w:pPr>
              <w:spacing w:before="1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Modely metapopisu</w:t>
            </w:r>
          </w:p>
        </w:tc>
        <w:tc>
          <w:tcPr>
            <w:tcW w:w="3272" w:type="pct"/>
            <w:shd w:val="clear" w:color="auto" w:fill="auto"/>
          </w:tcPr>
          <w:p w14:paraId="150818B5" w14:textId="77777777" w:rsidR="00374E53" w:rsidRPr="00FC08F7" w:rsidRDefault="00374E53" w:rsidP="000712E6">
            <w:pPr>
              <w:spacing w:before="1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FC08F7">
              <w:rPr>
                <w:rFonts w:cs="Arial"/>
                <w:sz w:val="18"/>
                <w:szCs w:val="18"/>
              </w:rPr>
              <w:t>Popisuje architekturu systému na úrovni vybraných entitních modelů.</w:t>
            </w:r>
          </w:p>
        </w:tc>
      </w:tr>
      <w:tr w:rsidR="00CE68FA" w:rsidRPr="00070582" w14:paraId="3B2963F0" w14:textId="77777777" w:rsidTr="00CE68FA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3271F20B" w14:textId="5E0002AC" w:rsidR="00CE68FA" w:rsidRPr="00FC08F7" w:rsidRDefault="00CE68FA" w:rsidP="00CE68F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CE68FA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73" w:type="pct"/>
            <w:shd w:val="clear" w:color="auto" w:fill="auto"/>
          </w:tcPr>
          <w:p w14:paraId="585F5D79" w14:textId="41735D19" w:rsidR="00CE68FA" w:rsidRPr="00FC08F7" w:rsidRDefault="00CE68FA" w:rsidP="000712E6">
            <w:pPr>
              <w:spacing w:before="1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CE68FA">
              <w:rPr>
                <w:rFonts w:cs="Arial"/>
                <w:sz w:val="18"/>
                <w:szCs w:val="18"/>
              </w:rPr>
              <w:t>Popis jazyka kontrol</w:t>
            </w:r>
          </w:p>
        </w:tc>
        <w:tc>
          <w:tcPr>
            <w:tcW w:w="3272" w:type="pct"/>
            <w:shd w:val="clear" w:color="auto" w:fill="auto"/>
          </w:tcPr>
          <w:p w14:paraId="5D91BDC0" w14:textId="01C74F0B" w:rsidR="00CE68FA" w:rsidRPr="00FC08F7" w:rsidRDefault="00CE68FA" w:rsidP="000712E6">
            <w:pPr>
              <w:spacing w:before="1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CE68FA">
              <w:rPr>
                <w:rFonts w:cs="Arial"/>
                <w:sz w:val="18"/>
                <w:szCs w:val="18"/>
              </w:rPr>
              <w:t>Popisuje jazyk kontrol systému SDAT.</w:t>
            </w:r>
          </w:p>
        </w:tc>
      </w:tr>
    </w:tbl>
    <w:p w14:paraId="6CDD716F" w14:textId="77777777" w:rsidR="00762D32" w:rsidRPr="00C40F3D" w:rsidRDefault="00762D32" w:rsidP="00762D32"/>
    <w:p w14:paraId="684E4149" w14:textId="77777777" w:rsidR="00762D32" w:rsidRPr="00070582" w:rsidRDefault="00762D32" w:rsidP="00DD3234">
      <w:pPr>
        <w:pStyle w:val="Nadpis1"/>
      </w:pPr>
      <w:bookmarkStart w:id="7" w:name="_Toc484789137"/>
      <w:bookmarkStart w:id="8" w:name="_Toc169880925"/>
      <w:bookmarkEnd w:id="5"/>
      <w:r w:rsidRPr="00070582">
        <w:lastRenderedPageBreak/>
        <w:t>Účel dokumentu</w:t>
      </w:r>
      <w:bookmarkEnd w:id="7"/>
      <w:bookmarkEnd w:id="8"/>
    </w:p>
    <w:p w14:paraId="02B26896" w14:textId="52615B24" w:rsidR="00DD3234" w:rsidRPr="00070582" w:rsidRDefault="00DD3234" w:rsidP="00DD3234">
      <w:r w:rsidRPr="000C4A06">
        <w:t xml:space="preserve">Tento dokument – </w:t>
      </w:r>
      <w:r w:rsidRPr="00DD3234">
        <w:t>Popis metodických informací (Metapopisu) a Vykazovacích povinností</w:t>
      </w:r>
      <w:r w:rsidRPr="000C4A06">
        <w:t xml:space="preserve">, je jedním ze sady dokumentů, které dohromady tvoří Technickou </w:t>
      </w:r>
      <w:r w:rsidR="00B05CEF" w:rsidRPr="000C4A06">
        <w:t>specifikac</w:t>
      </w:r>
      <w:r w:rsidR="00B05CEF">
        <w:t>i</w:t>
      </w:r>
      <w:r w:rsidR="00B05CEF" w:rsidRPr="000C4A06">
        <w:t xml:space="preserve"> </w:t>
      </w:r>
      <w:r w:rsidRPr="000C4A06">
        <w:t>– kompletní popis systému pro sběr dat pro potřeby externích uži</w:t>
      </w:r>
      <w:r>
        <w:t>va</w:t>
      </w:r>
      <w:r w:rsidRPr="000C4A06">
        <w:t>telů.</w:t>
      </w:r>
    </w:p>
    <w:p w14:paraId="1D2B711A" w14:textId="07CF4C65" w:rsidR="00762D32" w:rsidRDefault="00762D32" w:rsidP="00762D32">
      <w:r w:rsidRPr="000D18D7">
        <w:t xml:space="preserve">Účelem tohoto dokumentu je popsat </w:t>
      </w:r>
      <w:r w:rsidR="006D1E5B">
        <w:t>způsoby</w:t>
      </w:r>
      <w:r w:rsidRPr="000D18D7">
        <w:t>, kter</w:t>
      </w:r>
      <w:r w:rsidR="006D1E5B">
        <w:t xml:space="preserve">ými lze získat </w:t>
      </w:r>
      <w:r w:rsidRPr="000D18D7">
        <w:t>informace</w:t>
      </w:r>
      <w:r w:rsidR="001B283D">
        <w:t xml:space="preserve"> o metodikách vykazování a o </w:t>
      </w:r>
      <w:r w:rsidRPr="000D18D7">
        <w:t>vykazovací povinnosti.</w:t>
      </w:r>
      <w:r w:rsidR="006D1E5B">
        <w:t xml:space="preserve"> Popis je zaměřen zejména na informační webov</w:t>
      </w:r>
      <w:r w:rsidR="001B283D">
        <w:t>é služby, ale platí adekvátně i </w:t>
      </w:r>
      <w:r w:rsidR="006D1E5B">
        <w:t xml:space="preserve">pro získání informací stažením připravených </w:t>
      </w:r>
      <w:r w:rsidR="0040721D">
        <w:t>souborů</w:t>
      </w:r>
      <w:r w:rsidR="006D1E5B">
        <w:t xml:space="preserve"> přes webové rozhraní.</w:t>
      </w:r>
    </w:p>
    <w:p w14:paraId="00EBFB6B" w14:textId="2D16782D" w:rsidR="009E0D17" w:rsidRDefault="009E0D17" w:rsidP="00762D32"/>
    <w:p w14:paraId="5107E881" w14:textId="1B67E1D2" w:rsidR="00213EA2" w:rsidRDefault="00213EA2" w:rsidP="00213EA2">
      <w:pPr>
        <w:pStyle w:val="Nadpis1"/>
      </w:pPr>
      <w:bookmarkStart w:id="9" w:name="_Toc169880926"/>
      <w:r>
        <w:lastRenderedPageBreak/>
        <w:t>Společná pravidla a struktury</w:t>
      </w:r>
      <w:bookmarkEnd w:id="9"/>
    </w:p>
    <w:p w14:paraId="65ADB91C" w14:textId="181B6995" w:rsidR="00037E06" w:rsidRDefault="00037E06" w:rsidP="003133BA">
      <w:pPr>
        <w:pStyle w:val="Nadpis2"/>
      </w:pPr>
      <w:bookmarkStart w:id="10" w:name="_Toc169880927"/>
      <w:r>
        <w:t>Obecné vlastnosti informačních služeb</w:t>
      </w:r>
      <w:bookmarkEnd w:id="10"/>
    </w:p>
    <w:p w14:paraId="3C1DA11E" w14:textId="3DD1A85F" w:rsidR="006D1E5B" w:rsidRDefault="00374E53" w:rsidP="00037E06">
      <w:r>
        <w:t>Soubory poskytované prostřednictvím webových služeb nebo publikované ke stažení z webového portálu SDAT jsou členěny a strukturovány shodně.</w:t>
      </w:r>
      <w:r w:rsidR="006D1E5B">
        <w:t xml:space="preserve"> </w:t>
      </w:r>
    </w:p>
    <w:p w14:paraId="54A34F06" w14:textId="0EED2E80" w:rsidR="00037E06" w:rsidRPr="00037E06" w:rsidRDefault="00037E06" w:rsidP="00037E06">
      <w:r>
        <w:t xml:space="preserve">Všechny informační </w:t>
      </w:r>
      <w:r w:rsidR="006D1E5B">
        <w:t xml:space="preserve">webové </w:t>
      </w:r>
      <w:r>
        <w:t>služby jsou koncipovány jako synchronní.</w:t>
      </w:r>
    </w:p>
    <w:p w14:paraId="311BC2BF" w14:textId="0029982A" w:rsidR="00037E06" w:rsidRDefault="00037E06" w:rsidP="003133BA">
      <w:pPr>
        <w:pStyle w:val="Nadpis2"/>
      </w:pPr>
      <w:bookmarkStart w:id="11" w:name="_Toc169880928"/>
      <w:r>
        <w:t>Autentizace</w:t>
      </w:r>
      <w:bookmarkEnd w:id="11"/>
      <w:r>
        <w:t xml:space="preserve"> </w:t>
      </w:r>
    </w:p>
    <w:p w14:paraId="4F7981D7" w14:textId="4D598039" w:rsidR="00227B46" w:rsidRDefault="00A6609A" w:rsidP="00227B46">
      <w:r w:rsidRPr="00A6609A">
        <w:t xml:space="preserve">Pro vyvolání všech informačních </w:t>
      </w:r>
      <w:r>
        <w:t xml:space="preserve">webových </w:t>
      </w:r>
      <w:r w:rsidRPr="00A6609A">
        <w:t xml:space="preserve">služeb </w:t>
      </w:r>
      <w:r w:rsidR="00D409E9">
        <w:t>je</w:t>
      </w:r>
      <w:r w:rsidRPr="00A6609A">
        <w:t xml:space="preserve"> vyžadována autentifikace.</w:t>
      </w:r>
      <w:r>
        <w:t xml:space="preserve"> </w:t>
      </w:r>
      <w:r w:rsidR="00A3154C">
        <w:t xml:space="preserve">Osoba volající webovou službu musí mít v SDAT registrován komerční certifikát. </w:t>
      </w:r>
      <w:r w:rsidR="00A3154C" w:rsidRPr="00A3154C">
        <w:t>ČNB akceptuje certifikáty vydané kvalifikovaným poskytovatelem služeb vytvářejících důvěru ve smyslu článku 3 bodu 20 Nařízení eIDAS, který je uveden na důvěryhodném seznamu Ministerstva vnitra dle § 13 odst. 3 Zákona o službách vytvářejících důvěru pro elektronické transakce.</w:t>
      </w:r>
    </w:p>
    <w:p w14:paraId="1B4B46DF" w14:textId="31EA993A" w:rsidR="00C20AB9" w:rsidRDefault="00C20AB9" w:rsidP="00C20AB9">
      <w:pPr>
        <w:pStyle w:val="Nadpis2"/>
      </w:pPr>
      <w:bookmarkStart w:id="12" w:name="_Toc169880929"/>
      <w:r>
        <w:t>Komprese obsahu</w:t>
      </w:r>
      <w:bookmarkEnd w:id="12"/>
    </w:p>
    <w:p w14:paraId="20358C8B" w14:textId="520D3235" w:rsidR="00675CD1" w:rsidRPr="009563F8" w:rsidRDefault="00C20AB9" w:rsidP="007A08FB">
      <w:pPr>
        <w:pStyle w:val="Normlnodsazen"/>
        <w:ind w:left="0"/>
      </w:pPr>
      <w:r>
        <w:rPr>
          <w:rStyle w:val="Zdraznnintenzivn"/>
          <w:b w:val="0"/>
          <w:bCs w:val="0"/>
          <w:i w:val="0"/>
          <w:iCs w:val="0"/>
          <w:color w:val="auto"/>
        </w:rPr>
        <w:t>U informačních služeb, kde se dá očekávat možnost velkého objemu dat v odpovědi, je používána komprese obsahu. Vlastní data odpovědi jsou komprimována do formátu gzip a do odpovědi jsou vložena ve formě base64</w:t>
      </w:r>
      <w:r w:rsidR="00A3154C">
        <w:rPr>
          <w:rStyle w:val="Zdraznnintenzivn"/>
          <w:b w:val="0"/>
          <w:bCs w:val="0"/>
          <w:i w:val="0"/>
          <w:iCs w:val="0"/>
          <w:color w:val="auto"/>
        </w:rPr>
        <w:t>B</w:t>
      </w:r>
      <w:r>
        <w:rPr>
          <w:rStyle w:val="Zdraznnintenzivn"/>
          <w:b w:val="0"/>
          <w:bCs w:val="0"/>
          <w:i w:val="0"/>
          <w:iCs w:val="0"/>
          <w:color w:val="auto"/>
        </w:rPr>
        <w:t xml:space="preserve">inary. </w:t>
      </w:r>
    </w:p>
    <w:p w14:paraId="7CE67126" w14:textId="77777777" w:rsidR="00213EA2" w:rsidRPr="00977898" w:rsidRDefault="00213EA2" w:rsidP="00213EA2">
      <w:pPr>
        <w:pStyle w:val="Nadpis1"/>
      </w:pPr>
      <w:bookmarkStart w:id="13" w:name="_Toc169880930"/>
      <w:r w:rsidRPr="00977898">
        <w:lastRenderedPageBreak/>
        <w:t>Prezentace metodických informací</w:t>
      </w:r>
      <w:bookmarkEnd w:id="13"/>
    </w:p>
    <w:p w14:paraId="7DEA47A7" w14:textId="4C03417E" w:rsidR="00F969C1" w:rsidRDefault="00427288" w:rsidP="00213EA2">
      <w:pPr>
        <w:pStyle w:val="Nadpis2"/>
      </w:pPr>
      <w:bookmarkStart w:id="14" w:name="_Toc169880931"/>
      <w:r>
        <w:t>Účel</w:t>
      </w:r>
      <w:r w:rsidR="007A08FB">
        <w:t xml:space="preserve"> služeb</w:t>
      </w:r>
      <w:bookmarkEnd w:id="14"/>
    </w:p>
    <w:p w14:paraId="14449A0F" w14:textId="70851FAF" w:rsidR="00D97BF7" w:rsidRDefault="00D97BF7" w:rsidP="00213EA2">
      <w:r w:rsidRPr="007A08FB">
        <w:t xml:space="preserve">Účelem </w:t>
      </w:r>
      <w:r w:rsidR="007A08FB" w:rsidRPr="007A08FB">
        <w:t xml:space="preserve">služeb pro </w:t>
      </w:r>
      <w:r w:rsidR="00FB3C1C">
        <w:t>získání</w:t>
      </w:r>
      <w:r w:rsidR="00FB3C1C" w:rsidRPr="007A08FB">
        <w:t xml:space="preserve"> </w:t>
      </w:r>
      <w:r w:rsidR="007A08FB" w:rsidRPr="007A08FB">
        <w:t xml:space="preserve">metodických </w:t>
      </w:r>
      <w:r w:rsidR="00D40F58" w:rsidRPr="007A08FB">
        <w:t>informací</w:t>
      </w:r>
      <w:r w:rsidR="00FD3862" w:rsidRPr="007A08FB">
        <w:t xml:space="preserve"> je poskytnutí potřebných podkladů </w:t>
      </w:r>
      <w:r w:rsidR="00FB3C1C">
        <w:t xml:space="preserve">ve strojově zpracovatelné podobě pro sestavení obsahu požadovaných výkazů pomocí softwarových prostředků. Služby jsou určeny </w:t>
      </w:r>
      <w:r w:rsidR="00FD3862" w:rsidRPr="007A08FB">
        <w:t xml:space="preserve">pro Osoby, které </w:t>
      </w:r>
      <w:r w:rsidR="00FB3C1C">
        <w:t>mají vůči ČNB vykazovací povinnost</w:t>
      </w:r>
      <w:r w:rsidR="00793186">
        <w:t xml:space="preserve"> a </w:t>
      </w:r>
      <w:r w:rsidR="00341EDC">
        <w:t>poskytují</w:t>
      </w:r>
      <w:r w:rsidR="00793186">
        <w:t xml:space="preserve"> informace v kontextu Osoby, která se jejich prostřednictvím dotazuje</w:t>
      </w:r>
      <w:r w:rsidRPr="007A08FB">
        <w:t>.</w:t>
      </w:r>
    </w:p>
    <w:p w14:paraId="26EE9C0A" w14:textId="6F3C6537" w:rsidR="00C10042" w:rsidRDefault="00C10042" w:rsidP="00213EA2">
      <w:pPr>
        <w:pStyle w:val="Nadpis2"/>
      </w:pPr>
      <w:bookmarkStart w:id="15" w:name="_Toc169880932"/>
      <w:r>
        <w:t>Obsah informací</w:t>
      </w:r>
      <w:bookmarkEnd w:id="15"/>
    </w:p>
    <w:p w14:paraId="776B8055" w14:textId="41BCA08D" w:rsidR="00D46B23" w:rsidRPr="00D46B23" w:rsidRDefault="00D46B23" w:rsidP="00D46B23">
      <w:r>
        <w:t>Služby této skupiny poskytují infor</w:t>
      </w:r>
      <w:r w:rsidR="00B7328F">
        <w:t>m</w:t>
      </w:r>
      <w:r>
        <w:t>ace o objektech Výkazů a Knihoven.</w:t>
      </w:r>
    </w:p>
    <w:p w14:paraId="2AE4FE5B" w14:textId="1EAB43C8" w:rsidR="00C10042" w:rsidRPr="00977898" w:rsidRDefault="00C10042" w:rsidP="00C10042">
      <w:pPr>
        <w:pStyle w:val="Normlnodsazen"/>
        <w:spacing w:after="80"/>
      </w:pPr>
      <w:r w:rsidRPr="00977898">
        <w:t>Z hlediska obsahu</w:t>
      </w:r>
      <w:r w:rsidR="00D46B23">
        <w:t xml:space="preserve"> jsou to tedy objekty</w:t>
      </w:r>
      <w:r w:rsidRPr="00977898">
        <w:t>:</w:t>
      </w:r>
    </w:p>
    <w:p w14:paraId="2DFEB0EB" w14:textId="4C0D36E8" w:rsidR="00C10042" w:rsidRPr="002D6BFB" w:rsidRDefault="00C10042" w:rsidP="00C10042">
      <w:pPr>
        <w:pStyle w:val="Bullet2"/>
        <w:spacing w:after="80"/>
        <w:ind w:left="992" w:hanging="425"/>
      </w:pPr>
      <w:r w:rsidRPr="002D6BFB">
        <w:t>Knihovny</w:t>
      </w:r>
      <w:r w:rsidR="00D46B23">
        <w:t xml:space="preserve"> a všechny jejich objekty</w:t>
      </w:r>
      <w:r w:rsidR="00341EDC">
        <w:t xml:space="preserve"> (ukazatele, číselníky atd.)</w:t>
      </w:r>
    </w:p>
    <w:p w14:paraId="1ED5E244" w14:textId="160D7056" w:rsidR="00C10042" w:rsidRPr="006812E6" w:rsidRDefault="00C10042" w:rsidP="00C10042">
      <w:pPr>
        <w:pStyle w:val="Bullet2"/>
        <w:spacing w:after="80"/>
        <w:ind w:left="992" w:hanging="425"/>
      </w:pPr>
      <w:r w:rsidRPr="006812E6">
        <w:t xml:space="preserve">Výkazy </w:t>
      </w:r>
      <w:r w:rsidR="00341EDC">
        <w:t>(</w:t>
      </w:r>
      <w:r w:rsidRPr="006812E6">
        <w:t>včetně jejich detailů</w:t>
      </w:r>
      <w:r w:rsidR="00341EDC">
        <w:t>,</w:t>
      </w:r>
      <w:r w:rsidR="00D40F58">
        <w:t xml:space="preserve"> </w:t>
      </w:r>
      <w:r w:rsidRPr="006812E6">
        <w:t>např. kontrol)</w:t>
      </w:r>
    </w:p>
    <w:p w14:paraId="56B20DE9" w14:textId="51051CA8" w:rsidR="00C10042" w:rsidRPr="00977898" w:rsidRDefault="00C10042" w:rsidP="00C10042">
      <w:pPr>
        <w:pStyle w:val="Normlnodsazen"/>
        <w:spacing w:after="80"/>
      </w:pPr>
      <w:r w:rsidRPr="00977898">
        <w:t xml:space="preserve">Z hlediska rozsahu </w:t>
      </w:r>
      <w:r w:rsidR="00D46B23">
        <w:t>je možné požadovat</w:t>
      </w:r>
      <w:r w:rsidRPr="00977898">
        <w:t>:</w:t>
      </w:r>
    </w:p>
    <w:p w14:paraId="4C293B90" w14:textId="0DB54E1D" w:rsidR="00D46B23" w:rsidRDefault="00D46B23" w:rsidP="00C10042">
      <w:pPr>
        <w:pStyle w:val="Bullet2"/>
        <w:spacing w:after="80"/>
        <w:ind w:left="992" w:hanging="425"/>
      </w:pPr>
      <w:r>
        <w:t xml:space="preserve">Informace pro konkrétní Výkaz nebo </w:t>
      </w:r>
      <w:r w:rsidR="00DA16F6">
        <w:t xml:space="preserve">specifikovanou </w:t>
      </w:r>
      <w:r>
        <w:t>skupinu Výkazů</w:t>
      </w:r>
    </w:p>
    <w:p w14:paraId="1493F799" w14:textId="0C278021" w:rsidR="00C10042" w:rsidRDefault="00D40F58" w:rsidP="00EA14E3">
      <w:pPr>
        <w:pStyle w:val="Bullet2"/>
        <w:spacing w:after="80"/>
        <w:ind w:left="992" w:hanging="425"/>
      </w:pPr>
      <w:r>
        <w:t>Vymezí</w:t>
      </w:r>
      <w:r w:rsidR="00341EDC">
        <w:t xml:space="preserve"> o</w:t>
      </w:r>
      <w:r w:rsidR="00B7328F">
        <w:t xml:space="preserve">bdobí (resp. časový okamžik) ke kterému jsou metodické informace </w:t>
      </w:r>
      <w:r>
        <w:t>požadovány</w:t>
      </w:r>
    </w:p>
    <w:p w14:paraId="6914A319" w14:textId="37ACAC15" w:rsidR="00E2625A" w:rsidRDefault="00E2625A" w:rsidP="00213EA2">
      <w:pPr>
        <w:pStyle w:val="Nadpis2"/>
      </w:pPr>
      <w:bookmarkStart w:id="16" w:name="_Toc169880933"/>
      <w:r w:rsidRPr="00977898">
        <w:t>Koncepce řešení</w:t>
      </w:r>
      <w:bookmarkEnd w:id="16"/>
    </w:p>
    <w:p w14:paraId="76527B64" w14:textId="1D7150D1" w:rsidR="00D8006B" w:rsidRDefault="00D8006B" w:rsidP="00D8006B">
      <w:r>
        <w:t xml:space="preserve">Požadované </w:t>
      </w:r>
      <w:r w:rsidR="00D40F58">
        <w:t>informace</w:t>
      </w:r>
      <w:r>
        <w:t xml:space="preserve"> jsou poskytovány prostřednictvím následujících služeb:</w:t>
      </w:r>
    </w:p>
    <w:p w14:paraId="65EE6822" w14:textId="0094572A" w:rsidR="00536136" w:rsidRDefault="00536136" w:rsidP="00D24AA6">
      <w:pPr>
        <w:pStyle w:val="Bullet1"/>
      </w:pPr>
      <w:r>
        <w:t>ctiSeznamMetodik</w:t>
      </w:r>
    </w:p>
    <w:p w14:paraId="7C5C0F01" w14:textId="57976444" w:rsidR="00D8006B" w:rsidRDefault="00D8006B" w:rsidP="00D24AA6">
      <w:pPr>
        <w:pStyle w:val="Bullet1"/>
      </w:pPr>
      <w:r>
        <w:t>ctiSeznamVykazu</w:t>
      </w:r>
    </w:p>
    <w:p w14:paraId="19FEA9CF" w14:textId="31E754E2" w:rsidR="00E85755" w:rsidRPr="00D8006B" w:rsidRDefault="00D8006B" w:rsidP="00536136">
      <w:pPr>
        <w:pStyle w:val="Bullet1"/>
      </w:pPr>
      <w:r>
        <w:t>ctiVykaz</w:t>
      </w:r>
    </w:p>
    <w:p w14:paraId="0630B52E" w14:textId="2661980D" w:rsidR="00D8006B" w:rsidRDefault="00D8006B" w:rsidP="00D8006B">
      <w:r>
        <w:t>Předpokládaný způsob použití těchto služeb je následující:</w:t>
      </w:r>
    </w:p>
    <w:p w14:paraId="71289E68" w14:textId="2BBCC43B" w:rsidR="00E85755" w:rsidRDefault="00E85755" w:rsidP="00F93CE7">
      <w:r>
        <w:t xml:space="preserve">Pro získání základního přehledu o časových platnostech metodik jednotlivých vykazovacích rámců je možné použít službu </w:t>
      </w:r>
      <w:r w:rsidRPr="00C87B85">
        <w:rPr>
          <w:b/>
          <w:bCs/>
        </w:rPr>
        <w:t>CtiSeznamMetodik</w:t>
      </w:r>
      <w:r>
        <w:t>.</w:t>
      </w:r>
    </w:p>
    <w:p w14:paraId="622027D2" w14:textId="3B594A87" w:rsidR="00F93CE7" w:rsidRDefault="00E85755" w:rsidP="00F93CE7">
      <w:pPr>
        <w:rPr>
          <w:b/>
        </w:rPr>
      </w:pPr>
      <w:r>
        <w:t xml:space="preserve">Dále si </w:t>
      </w:r>
      <w:r w:rsidR="00D8006B">
        <w:t xml:space="preserve">Osoba </w:t>
      </w:r>
      <w:r w:rsidR="00F93CE7">
        <w:t xml:space="preserve">nejprve službou </w:t>
      </w:r>
      <w:r w:rsidR="00F93CE7" w:rsidRPr="00F93CE7">
        <w:rPr>
          <w:b/>
        </w:rPr>
        <w:t>ctiSeznamVykazu</w:t>
      </w:r>
      <w:r w:rsidR="00F93CE7">
        <w:t xml:space="preserve"> </w:t>
      </w:r>
      <w:r w:rsidR="00D8006B">
        <w:t xml:space="preserve">zjistí seznam všech výkazů, které </w:t>
      </w:r>
      <w:r w:rsidR="00F71F32">
        <w:t xml:space="preserve">pro zvolené období ve </w:t>
      </w:r>
      <w:r>
        <w:t xml:space="preserve">zvoleném </w:t>
      </w:r>
      <w:r w:rsidR="00F71F32">
        <w:t>Vykazovacím rámci existují</w:t>
      </w:r>
      <w:r w:rsidR="00F93CE7">
        <w:t>. Následně si k jednotlivým výkazům</w:t>
      </w:r>
      <w:r w:rsidR="00F71F32">
        <w:t>, kde to bude potřebovat,</w:t>
      </w:r>
      <w:r w:rsidR="00F93CE7">
        <w:t xml:space="preserve"> načte kompletní metapopis</w:t>
      </w:r>
      <w:r w:rsidR="00F71F32" w:rsidRPr="00F71F32">
        <w:t xml:space="preserve"> </w:t>
      </w:r>
      <w:r w:rsidR="00F71F32">
        <w:t>platný k určitému datu</w:t>
      </w:r>
      <w:r w:rsidR="00F93CE7">
        <w:t xml:space="preserve">, jako podklad pro přípravu výkazů pomocí služby </w:t>
      </w:r>
      <w:r w:rsidR="00F93CE7" w:rsidRPr="00F93CE7">
        <w:rPr>
          <w:b/>
        </w:rPr>
        <w:t>ctiVykaz</w:t>
      </w:r>
      <w:r w:rsidR="00F93CE7" w:rsidRPr="00F93CE7">
        <w:t>.</w:t>
      </w:r>
    </w:p>
    <w:p w14:paraId="4D904DCB" w14:textId="356CCB0A" w:rsidR="00F93CE7" w:rsidRDefault="00F93CE7" w:rsidP="00F93CE7"/>
    <w:p w14:paraId="4AB2E1BB" w14:textId="4B8AA038" w:rsidR="00E85755" w:rsidRDefault="00E85755" w:rsidP="00F93CE7">
      <w:pPr>
        <w:pStyle w:val="Nadpis3"/>
      </w:pPr>
      <w:bookmarkStart w:id="17" w:name="_Toc169880934"/>
      <w:r>
        <w:t>Použití služby ctiSeznamMetodik</w:t>
      </w:r>
      <w:bookmarkEnd w:id="17"/>
    </w:p>
    <w:p w14:paraId="6881362F" w14:textId="34FAB036" w:rsidR="00E85755" w:rsidRDefault="00E85755" w:rsidP="00E85755">
      <w:r>
        <w:t>Služba poskytuje seznam Metodik vykazovacích rámců podle následujících vstupních parametrů:</w:t>
      </w:r>
    </w:p>
    <w:p w14:paraId="2676C1EF" w14:textId="0B76DA01" w:rsidR="00E85755" w:rsidRDefault="00FC5670" w:rsidP="00E85755">
      <w:r w:rsidRPr="004058A3">
        <w:rPr>
          <w:b/>
        </w:rPr>
        <w:t>PlatnostKDatu</w:t>
      </w:r>
      <w:r>
        <w:rPr>
          <w:b/>
        </w:rPr>
        <w:t>Od</w:t>
      </w:r>
      <w:r>
        <w:t xml:space="preserve"> – povinný parametr, který na výstupu časově omezuje k danému datu historické verze</w:t>
      </w:r>
    </w:p>
    <w:p w14:paraId="6995FF79" w14:textId="418D8CB8" w:rsidR="00FC5670" w:rsidRDefault="00FC5670" w:rsidP="00E85755">
      <w:r w:rsidRPr="004058A3">
        <w:rPr>
          <w:b/>
        </w:rPr>
        <w:t>PlatnostKDatu</w:t>
      </w:r>
      <w:r>
        <w:rPr>
          <w:b/>
        </w:rPr>
        <w:t xml:space="preserve">Do – </w:t>
      </w:r>
      <w:r>
        <w:t>parametr je nepovinný, v případě jeho neuvedení jsou výstupem všechny existující verze metodik od data PlatnostKDatuOd</w:t>
      </w:r>
    </w:p>
    <w:p w14:paraId="3EB504FF" w14:textId="528008DA" w:rsidR="00FC5670" w:rsidRDefault="00FC5670" w:rsidP="00E85755">
      <w:r w:rsidRPr="00FC5670">
        <w:rPr>
          <w:b/>
        </w:rPr>
        <w:t>VykazovaciRamecKod</w:t>
      </w:r>
      <w:r>
        <w:t xml:space="preserve"> – je nepovinný parametr, pokud je zadán</w:t>
      </w:r>
      <w:r w:rsidR="00496019">
        <w:t>,</w:t>
      </w:r>
      <w:r>
        <w:t xml:space="preserve"> je výstupem seznam metodik pro konkrétní Vykazovací rámec. V případě, že zadán není</w:t>
      </w:r>
      <w:r w:rsidR="00496019">
        <w:t>,</w:t>
      </w:r>
      <w:r>
        <w:t xml:space="preserve"> jsou vráceny odpovídající verze metodik za všechny Vykazovací rámce.</w:t>
      </w:r>
    </w:p>
    <w:p w14:paraId="0C40DDF7" w14:textId="77777777" w:rsidR="00E54F9E" w:rsidRPr="003E7F8D" w:rsidRDefault="00E54F9E" w:rsidP="00E54F9E">
      <w:pPr>
        <w:pStyle w:val="Bullet3"/>
        <w:numPr>
          <w:ilvl w:val="0"/>
          <w:numId w:val="0"/>
        </w:numPr>
      </w:pPr>
      <w:r w:rsidRPr="00DD6180">
        <w:rPr>
          <w:b/>
        </w:rPr>
        <w:t>Jazyk</w:t>
      </w:r>
      <w:r>
        <w:t xml:space="preserve"> – umožní vyžádat odpověď v sekundárním jazyku (angličtině). Pokud není vyplněn, je odpověď vrácena v primárním jazyku (češtině)</w:t>
      </w:r>
    </w:p>
    <w:p w14:paraId="16AD3205" w14:textId="42F4CDB9" w:rsidR="00F93CE7" w:rsidRDefault="00F93CE7" w:rsidP="00F93CE7">
      <w:pPr>
        <w:pStyle w:val="Nadpis3"/>
      </w:pPr>
      <w:bookmarkStart w:id="18" w:name="_Toc169880935"/>
      <w:r>
        <w:lastRenderedPageBreak/>
        <w:t>Použití služby ctiSeznamVykazu</w:t>
      </w:r>
      <w:bookmarkEnd w:id="18"/>
    </w:p>
    <w:p w14:paraId="756A6B9A" w14:textId="1BB8B954" w:rsidR="00F93CE7" w:rsidRDefault="00DC3D7D" w:rsidP="00F93CE7">
      <w:r>
        <w:t>Uživatel služby může</w:t>
      </w:r>
      <w:r w:rsidR="002F607E">
        <w:t xml:space="preserve"> obsah poskytovaných údajů specifikovat pomocí </w:t>
      </w:r>
      <w:r w:rsidR="00D40F58">
        <w:t>následujících</w:t>
      </w:r>
      <w:r w:rsidR="002F607E">
        <w:t xml:space="preserve"> parametrů:</w:t>
      </w:r>
    </w:p>
    <w:p w14:paraId="579FE188" w14:textId="29B60032" w:rsidR="00E540B5" w:rsidRDefault="00E540B5" w:rsidP="00F93CE7">
      <w:r w:rsidRPr="004058A3">
        <w:rPr>
          <w:b/>
        </w:rPr>
        <w:t>PlatnostKDatu</w:t>
      </w:r>
      <w:r>
        <w:t xml:space="preserve"> – vrací </w:t>
      </w:r>
      <w:r w:rsidR="00821027">
        <w:t>seznam výkazů</w:t>
      </w:r>
      <w:r>
        <w:t>, které byly platné k zadanému datu. Pokud není parametr vyplněn, použije se jako defaultní hodnota aktuální datum.</w:t>
      </w:r>
    </w:p>
    <w:p w14:paraId="0DE6EE5C" w14:textId="46325588" w:rsidR="002F607E" w:rsidRDefault="002F607E" w:rsidP="00F93CE7">
      <w:r w:rsidRPr="001C0723">
        <w:rPr>
          <w:b/>
        </w:rPr>
        <w:t>Vykazo</w:t>
      </w:r>
      <w:r w:rsidR="001C0723" w:rsidRPr="001C0723">
        <w:rPr>
          <w:b/>
        </w:rPr>
        <w:t>vaciRamec</w:t>
      </w:r>
      <w:r w:rsidR="00C20453">
        <w:rPr>
          <w:b/>
        </w:rPr>
        <w:t>Kod</w:t>
      </w:r>
      <w:r w:rsidR="001C0723">
        <w:t xml:space="preserve"> – umožní omezit seznam Výkazů pouze na výkazy </w:t>
      </w:r>
      <w:r w:rsidR="00DC3D7D">
        <w:t>Metodik</w:t>
      </w:r>
      <w:r w:rsidR="00E540B5">
        <w:t>y</w:t>
      </w:r>
      <w:r w:rsidR="00DC3D7D">
        <w:t xml:space="preserve"> </w:t>
      </w:r>
      <w:r w:rsidR="001C0723">
        <w:t>vybraného Vykazovacího rámce</w:t>
      </w:r>
    </w:p>
    <w:p w14:paraId="71C3BFB1" w14:textId="661E712A" w:rsidR="001C0723" w:rsidRDefault="001C0723" w:rsidP="00F93CE7">
      <w:r w:rsidRPr="001C0723">
        <w:rPr>
          <w:b/>
        </w:rPr>
        <w:t>Osoba</w:t>
      </w:r>
      <w:r w:rsidR="00C20453">
        <w:rPr>
          <w:b/>
        </w:rPr>
        <w:t>Kod</w:t>
      </w:r>
      <w:r>
        <w:t xml:space="preserve"> – umožní omezit seznam vracených Výkazů </w:t>
      </w:r>
      <w:r w:rsidR="00794842">
        <w:t xml:space="preserve">pouze na </w:t>
      </w:r>
      <w:r>
        <w:t>výkazy pro konkrétní Osobu</w:t>
      </w:r>
      <w:r w:rsidR="001F7A65">
        <w:t xml:space="preserve">. </w:t>
      </w:r>
      <w:r w:rsidR="0049664E">
        <w:t xml:space="preserve">Výkazy, které nemá vybraná osoba v období platnosti Metodiky přiřazené v rámci Vykazovací povinnosti, se v odpovědi neobjeví. </w:t>
      </w:r>
      <w:r w:rsidR="001F7A65">
        <w:t xml:space="preserve">Při nevyplnění parametru je požadováno vrácení výkazů bez ohledu na Osobu. </w:t>
      </w:r>
    </w:p>
    <w:p w14:paraId="4510038A" w14:textId="1408144E" w:rsidR="001C0723" w:rsidRDefault="00BE3023" w:rsidP="001C0723">
      <w:r>
        <w:rPr>
          <w:b/>
        </w:rPr>
        <w:t>Role</w:t>
      </w:r>
      <w:r w:rsidR="001C0723" w:rsidRPr="001C0723">
        <w:rPr>
          <w:b/>
        </w:rPr>
        <w:t>Osoby</w:t>
      </w:r>
      <w:r w:rsidR="001C0723">
        <w:t xml:space="preserve"> – pokud je v parametru Osoba omezení na konkrétní Osobu, upřesní parametr </w:t>
      </w:r>
      <w:r>
        <w:t>Role</w:t>
      </w:r>
      <w:r w:rsidR="001C0723">
        <w:t xml:space="preserve">Osoby, </w:t>
      </w:r>
      <w:r w:rsidR="00821027">
        <w:t xml:space="preserve">zda </w:t>
      </w:r>
      <w:r w:rsidR="001C0723">
        <w:t xml:space="preserve">mají vracet pouze Výkazy, které jsou pro Osobu relevantní z pohledu Vykazující osoby nebo z pohledu Zastupující osoby. </w:t>
      </w:r>
    </w:p>
    <w:p w14:paraId="4DB5A29A" w14:textId="4C2BD14D" w:rsidR="000712E6" w:rsidRDefault="000712E6" w:rsidP="001C0723">
      <w:r w:rsidRPr="00DD6180">
        <w:rPr>
          <w:b/>
        </w:rPr>
        <w:t>Jazyk</w:t>
      </w:r>
      <w:r>
        <w:t xml:space="preserve"> – umožní vyžádat odpověď v sekundárním jazyku (angličtině). Pokud není vyplněn, je odpověď vrácena v primárním jazyku (češtině)</w:t>
      </w:r>
    </w:p>
    <w:p w14:paraId="02658D2F" w14:textId="49F744C0" w:rsidR="002F607E" w:rsidRPr="00F93CE7" w:rsidRDefault="00374E53" w:rsidP="00F93CE7">
      <w:r>
        <w:t xml:space="preserve">Kombinace parametrů je vyhodnocena formou logického součinu a v dotazu musí být zadáno alespoň </w:t>
      </w:r>
      <w:r w:rsidR="00D40F58">
        <w:t>jedno omezení</w:t>
      </w:r>
      <w:r>
        <w:t xml:space="preserve"> na Vykazovací rámec, nebo </w:t>
      </w:r>
      <w:r w:rsidR="00D40F58">
        <w:t>Osobu.</w:t>
      </w:r>
    </w:p>
    <w:p w14:paraId="0D64B845" w14:textId="59A6DE3E" w:rsidR="00F93CE7" w:rsidRDefault="00F93CE7" w:rsidP="00F93CE7">
      <w:pPr>
        <w:pStyle w:val="Nadpis3"/>
      </w:pPr>
      <w:bookmarkStart w:id="19" w:name="_Toc169880936"/>
      <w:r>
        <w:t>Použití služby ctiVykaz</w:t>
      </w:r>
      <w:bookmarkEnd w:id="19"/>
    </w:p>
    <w:p w14:paraId="77B424F0" w14:textId="6EBACB56" w:rsidR="00821027" w:rsidRDefault="00BE3023" w:rsidP="00BE3023">
      <w:r>
        <w:t>Základní službou pro získání metadat Výkazu je služba ctiVykaz. Služba umožňuje získat detailní informace ke konkrétnímu Výkazu nebo skupině Výkazů</w:t>
      </w:r>
      <w:r w:rsidR="00DC3D7D">
        <w:t xml:space="preserve"> </w:t>
      </w:r>
      <w:r w:rsidR="00EA350D">
        <w:t xml:space="preserve">podle </w:t>
      </w:r>
      <w:r w:rsidR="00DC3D7D">
        <w:t>Metodiky</w:t>
      </w:r>
      <w:r>
        <w:t xml:space="preserve"> </w:t>
      </w:r>
      <w:r w:rsidR="00EA350D">
        <w:t>zadané metodické platnosti</w:t>
      </w:r>
      <w:r w:rsidR="0049664E">
        <w:t xml:space="preserve">, </w:t>
      </w:r>
      <w:r>
        <w:t>maximálně v rozsahu jednoho Vykazovacího rámce.</w:t>
      </w:r>
    </w:p>
    <w:p w14:paraId="18B27996" w14:textId="0F178A05" w:rsidR="00BE3023" w:rsidRPr="00BE3023" w:rsidRDefault="00BE3023" w:rsidP="00BE3023">
      <w:r>
        <w:t xml:space="preserve"> Současně </w:t>
      </w:r>
      <w:r w:rsidR="00D761E1">
        <w:t>služba mů</w:t>
      </w:r>
      <w:r>
        <w:t xml:space="preserve">že vracet i relevantní </w:t>
      </w:r>
      <w:r w:rsidR="00D761E1">
        <w:t>objekty Knihovny v</w:t>
      </w:r>
      <w:r w:rsidR="00821027">
        <w:t> </w:t>
      </w:r>
      <w:r w:rsidR="00D761E1">
        <w:t>rozsahu</w:t>
      </w:r>
      <w:r w:rsidR="00821027">
        <w:t>:</w:t>
      </w:r>
    </w:p>
    <w:p w14:paraId="39DFD443" w14:textId="77777777" w:rsidR="002F607E" w:rsidRDefault="002F607E" w:rsidP="00AB7EA0">
      <w:pPr>
        <w:pStyle w:val="Bullet1"/>
      </w:pPr>
      <w:r>
        <w:t>použité Datové typy ve Výkazech dané Metodiky,</w:t>
      </w:r>
    </w:p>
    <w:p w14:paraId="5ADEDA17" w14:textId="77777777" w:rsidR="002F607E" w:rsidRDefault="002F607E" w:rsidP="00AB7EA0">
      <w:pPr>
        <w:pStyle w:val="Bullet1"/>
      </w:pPr>
      <w:r>
        <w:t>použité Parametry ve Výkazech dané Metodiky,</w:t>
      </w:r>
    </w:p>
    <w:p w14:paraId="326196B2" w14:textId="3BF9D65A" w:rsidR="002F607E" w:rsidRDefault="002F607E" w:rsidP="00AB7EA0">
      <w:pPr>
        <w:pStyle w:val="Bullet1"/>
      </w:pPr>
      <w:r>
        <w:t>použité Číselníky ve Výkazech dané Metodiky, včetně všech jejich Položek,</w:t>
      </w:r>
      <w:r w:rsidR="002E2B55">
        <w:t xml:space="preserve"> včetně </w:t>
      </w:r>
      <w:r w:rsidR="002E2B55" w:rsidRPr="007D2B9F">
        <w:t>s</w:t>
      </w:r>
      <w:r w:rsidR="002E2B55" w:rsidRPr="007D2B9F">
        <w:rPr>
          <w:iCs/>
        </w:rPr>
        <w:t>eznamu elementárních položek k součtové položce číselníku</w:t>
      </w:r>
    </w:p>
    <w:p w14:paraId="64DF0B8B" w14:textId="77777777" w:rsidR="002F607E" w:rsidRDefault="002F607E" w:rsidP="00AB7EA0">
      <w:pPr>
        <w:pStyle w:val="Bullet1"/>
      </w:pPr>
      <w:r>
        <w:t xml:space="preserve">použité Domény ve Výkazech dané Metodiky a Hierarchie, z kterých jsou tyto Domény vytvořeny, včetně jejich Položek, </w:t>
      </w:r>
    </w:p>
    <w:p w14:paraId="5BCACE61" w14:textId="77777777" w:rsidR="002F607E" w:rsidRDefault="002F607E" w:rsidP="00AB7EA0">
      <w:pPr>
        <w:pStyle w:val="Bullet1"/>
      </w:pPr>
      <w:r>
        <w:t>použité Ukazatele ve Výkazech dané Metodiky,</w:t>
      </w:r>
    </w:p>
    <w:p w14:paraId="0E5C34E2" w14:textId="77777777" w:rsidR="002F607E" w:rsidRDefault="002F607E" w:rsidP="00AB7EA0">
      <w:pPr>
        <w:pStyle w:val="Bullet1"/>
      </w:pPr>
      <w:r>
        <w:t>použité Účtové osnovy ve Výkazech a všechny jejich Účty,</w:t>
      </w:r>
    </w:p>
    <w:p w14:paraId="27D458E5" w14:textId="6B1DEE1D" w:rsidR="00DC3D7D" w:rsidRPr="007D2B9F" w:rsidRDefault="002E2B55" w:rsidP="00DC3D7D">
      <w:pPr>
        <w:pStyle w:val="Bullet3"/>
        <w:numPr>
          <w:ilvl w:val="0"/>
          <w:numId w:val="0"/>
        </w:numPr>
      </w:pPr>
      <w:r w:rsidRPr="007D2B9F">
        <w:rPr>
          <w:iCs/>
        </w:rPr>
        <w:t>Služba dále vrací informaci o tom, zda a jak mají být zasílaná data výkazu el. podepsána nebo el. pečetěna.</w:t>
      </w:r>
    </w:p>
    <w:p w14:paraId="03DBD18C" w14:textId="6439E791" w:rsidR="00DC3D7D" w:rsidRDefault="00DC3D7D" w:rsidP="00821027">
      <w:pPr>
        <w:pStyle w:val="Bullet3"/>
        <w:keepNext/>
        <w:numPr>
          <w:ilvl w:val="0"/>
          <w:numId w:val="0"/>
        </w:numPr>
      </w:pPr>
      <w:r>
        <w:t xml:space="preserve">Uživatel služby může obsah a rozsah poskytovaných údajů specifikovat pomocí </w:t>
      </w:r>
      <w:r w:rsidR="00D40F58">
        <w:t>následujících</w:t>
      </w:r>
      <w:r>
        <w:t xml:space="preserve"> parametrů:</w:t>
      </w:r>
    </w:p>
    <w:p w14:paraId="4F6B243C" w14:textId="1516AB53" w:rsidR="0049664E" w:rsidRDefault="0049664E" w:rsidP="0049664E">
      <w:pPr>
        <w:pStyle w:val="Bullet3"/>
        <w:numPr>
          <w:ilvl w:val="0"/>
          <w:numId w:val="0"/>
        </w:numPr>
        <w:rPr>
          <w:b/>
        </w:rPr>
      </w:pPr>
      <w:r w:rsidRPr="004058A3">
        <w:rPr>
          <w:b/>
        </w:rPr>
        <w:t>PlatnostKDatu</w:t>
      </w:r>
      <w:r>
        <w:t xml:space="preserve"> – vrací se údaje takových verzí objektů (včetně objektů knihovny), které </w:t>
      </w:r>
      <w:r w:rsidR="00EA350D">
        <w:t>mají metodickou platnost</w:t>
      </w:r>
      <w:r>
        <w:t xml:space="preserve"> k zadanému datu.</w:t>
      </w:r>
      <w:r w:rsidR="006B4E52">
        <w:t xml:space="preserve"> Pokud není parametr vyplněn, použije se jako defaultní hodnota aktuální datum.</w:t>
      </w:r>
    </w:p>
    <w:p w14:paraId="23029E69" w14:textId="21B749E6" w:rsidR="00DC3D7D" w:rsidRDefault="00DC3D7D" w:rsidP="00DC3D7D">
      <w:pPr>
        <w:pStyle w:val="Bullet3"/>
        <w:numPr>
          <w:ilvl w:val="0"/>
          <w:numId w:val="0"/>
        </w:numPr>
      </w:pPr>
      <w:r w:rsidRPr="001C0723">
        <w:rPr>
          <w:b/>
        </w:rPr>
        <w:t>VykazovaciRamec</w:t>
      </w:r>
      <w:r w:rsidR="000712E6">
        <w:rPr>
          <w:b/>
        </w:rPr>
        <w:t>Kod</w:t>
      </w:r>
      <w:r>
        <w:t xml:space="preserve"> – umožní omezit seznam Výkazů pouze na výkazy vybraného Vykazovacího rámce</w:t>
      </w:r>
      <w:r w:rsidR="00EA350D">
        <w:t>.</w:t>
      </w:r>
    </w:p>
    <w:p w14:paraId="7BFFF6E9" w14:textId="3EB5D9AE" w:rsidR="00DC3D7D" w:rsidRDefault="00DC3D7D" w:rsidP="00DC3D7D">
      <w:pPr>
        <w:pStyle w:val="Bullet3"/>
        <w:numPr>
          <w:ilvl w:val="0"/>
          <w:numId w:val="0"/>
        </w:numPr>
      </w:pPr>
      <w:r w:rsidRPr="001C0723">
        <w:rPr>
          <w:b/>
        </w:rPr>
        <w:t>Osoba</w:t>
      </w:r>
      <w:r w:rsidR="000712E6">
        <w:rPr>
          <w:b/>
        </w:rPr>
        <w:t>Kod</w:t>
      </w:r>
      <w:r>
        <w:t xml:space="preserve"> – umožní omezit seznam vracených Výkazů </w:t>
      </w:r>
      <w:r w:rsidR="00794842">
        <w:t xml:space="preserve">pouze na </w:t>
      </w:r>
      <w:r>
        <w:t>výkazy pro konkrétní Osobu.</w:t>
      </w:r>
      <w:r w:rsidR="00444DD2">
        <w:t xml:space="preserve"> Výkazy, které nemá </w:t>
      </w:r>
      <w:r w:rsidR="00EA350D">
        <w:t xml:space="preserve">daná </w:t>
      </w:r>
      <w:r w:rsidR="00E566EF">
        <w:t>O</w:t>
      </w:r>
      <w:r w:rsidR="00444DD2">
        <w:t xml:space="preserve">soba v období </w:t>
      </w:r>
      <w:r w:rsidR="00EA350D">
        <w:t xml:space="preserve">metodické </w:t>
      </w:r>
      <w:r w:rsidR="00444DD2">
        <w:t>platnosti Metodiky přiřazené v rámci Vykazovací povinnosti, se v odpovědi neobjeví. Při nevyplnění parametru je požadováno vrácení výkazů bez ohledu na Osobu.</w:t>
      </w:r>
    </w:p>
    <w:p w14:paraId="25B04C98" w14:textId="03FFFD9D" w:rsidR="00DC3D7D" w:rsidRDefault="00DC3D7D" w:rsidP="00DC3D7D">
      <w:pPr>
        <w:pStyle w:val="Bullet3"/>
        <w:numPr>
          <w:ilvl w:val="0"/>
          <w:numId w:val="0"/>
        </w:numPr>
      </w:pPr>
      <w:r>
        <w:rPr>
          <w:b/>
        </w:rPr>
        <w:t>Role</w:t>
      </w:r>
      <w:r w:rsidRPr="001C0723">
        <w:rPr>
          <w:b/>
        </w:rPr>
        <w:t>Osoby</w:t>
      </w:r>
      <w:r>
        <w:t xml:space="preserve"> – pokud je v parametru Osoba omezení na konkrétní Osobu, upřesní parametr RoleOsoby, zde mají vracet pouze Výkazy, které jsou pro Osobu relevantní z pohledu Vykazující osoby nebo z pohledu Zastupující osoby. </w:t>
      </w:r>
    </w:p>
    <w:p w14:paraId="0E616A29" w14:textId="616CB469" w:rsidR="00794842" w:rsidRDefault="00794842" w:rsidP="00DC3D7D">
      <w:pPr>
        <w:pStyle w:val="Bullet3"/>
        <w:numPr>
          <w:ilvl w:val="0"/>
          <w:numId w:val="0"/>
        </w:numPr>
      </w:pPr>
      <w:r w:rsidRPr="00794842">
        <w:rPr>
          <w:b/>
        </w:rPr>
        <w:lastRenderedPageBreak/>
        <w:t>Vykaz</w:t>
      </w:r>
      <w:r w:rsidR="000712E6">
        <w:rPr>
          <w:b/>
        </w:rPr>
        <w:t>Kod</w:t>
      </w:r>
      <w:r>
        <w:t xml:space="preserve"> - umožní omezit vracené údaje pou</w:t>
      </w:r>
      <w:r w:rsidR="00134E33">
        <w:t>z</w:t>
      </w:r>
      <w:r>
        <w:t xml:space="preserve">e na konkrétní Výkaz </w:t>
      </w:r>
      <w:r w:rsidR="00EA350D">
        <w:t>podle</w:t>
      </w:r>
      <w:r>
        <w:t xml:space="preserve"> Metodiky</w:t>
      </w:r>
      <w:r w:rsidR="00EA350D">
        <w:t xml:space="preserve"> k zadané metodické platnosti.</w:t>
      </w:r>
    </w:p>
    <w:p w14:paraId="09BE36FC" w14:textId="27B54869" w:rsidR="00794842" w:rsidRDefault="00794842" w:rsidP="00DC3D7D">
      <w:pPr>
        <w:pStyle w:val="Bullet3"/>
        <w:numPr>
          <w:ilvl w:val="0"/>
          <w:numId w:val="0"/>
        </w:numPr>
      </w:pPr>
      <w:r>
        <w:rPr>
          <w:b/>
        </w:rPr>
        <w:t>Obsah</w:t>
      </w:r>
      <w:r w:rsidRPr="00794842">
        <w:rPr>
          <w:b/>
        </w:rPr>
        <w:t>Knihovny</w:t>
      </w:r>
      <w:r>
        <w:t xml:space="preserve"> – umožní omezit obsah vracených objektů Knihovny. Je možné zvolit buď všechny objekty Knihovny, objekty příslušející Vykazovacímu rámci vracených Výkazů, nebo lze celou Knihovnu z odpovědi vyloučit.</w:t>
      </w:r>
    </w:p>
    <w:p w14:paraId="1BF11303" w14:textId="0A730EFE" w:rsidR="006B4E52" w:rsidRDefault="006B4E52" w:rsidP="00DC3D7D">
      <w:pPr>
        <w:pStyle w:val="Bullet3"/>
        <w:numPr>
          <w:ilvl w:val="0"/>
          <w:numId w:val="0"/>
        </w:numPr>
      </w:pPr>
      <w:r w:rsidRPr="00DD6180">
        <w:rPr>
          <w:b/>
        </w:rPr>
        <w:t>Jazyk</w:t>
      </w:r>
      <w:r>
        <w:t xml:space="preserve"> – umožní vyžádat odpověď v sekundárním jazyku (angličtině). Pokud není vyplněn, je odpověď vrácena v primárním jazyku (češtině)</w:t>
      </w:r>
    </w:p>
    <w:p w14:paraId="243D2332" w14:textId="3C3BE538" w:rsidR="00444DD2" w:rsidRDefault="00444DD2" w:rsidP="00DC3D7D">
      <w:pPr>
        <w:pStyle w:val="Bullet3"/>
        <w:numPr>
          <w:ilvl w:val="0"/>
          <w:numId w:val="0"/>
        </w:numPr>
      </w:pPr>
      <w:r>
        <w:t>Parametry je možné kombinovat formou logického součinu, alespoň jedno z omezení na Vykazovací rámec nebo konkrétní Výkaz musí být zadáno.</w:t>
      </w:r>
    </w:p>
    <w:p w14:paraId="6DB83C61" w14:textId="1740AEBC" w:rsidR="00213EA2" w:rsidRDefault="00213EA2" w:rsidP="00213EA2">
      <w:pPr>
        <w:pStyle w:val="Nadpis2"/>
      </w:pPr>
      <w:bookmarkStart w:id="20" w:name="_Toc169880937"/>
      <w:r>
        <w:t xml:space="preserve">Pravidla pro prezentaci </w:t>
      </w:r>
      <w:r w:rsidR="009A3156">
        <w:t>kompletních údajů</w:t>
      </w:r>
      <w:bookmarkEnd w:id="20"/>
    </w:p>
    <w:p w14:paraId="632D983E" w14:textId="77777777" w:rsidR="007A08FB" w:rsidRDefault="007A08FB" w:rsidP="00414E14">
      <w:pPr>
        <w:pStyle w:val="Normlnodsazen"/>
        <w:spacing w:after="80"/>
        <w:ind w:left="0"/>
        <w:rPr>
          <w:rStyle w:val="Zdraznnintenzivn"/>
          <w:b w:val="0"/>
          <w:bCs w:val="0"/>
          <w:i w:val="0"/>
          <w:iCs w:val="0"/>
          <w:color w:val="auto"/>
        </w:rPr>
      </w:pPr>
      <w:r>
        <w:rPr>
          <w:rStyle w:val="Zdraznnintenzivn"/>
          <w:b w:val="0"/>
          <w:bCs w:val="0"/>
          <w:i w:val="0"/>
          <w:iCs w:val="0"/>
          <w:color w:val="auto"/>
        </w:rPr>
        <w:t>Pro publikování metodických informací formou webových služeb platí stejná pravidla, jako v případě webové aplikace.</w:t>
      </w:r>
    </w:p>
    <w:p w14:paraId="67367443" w14:textId="77777777" w:rsidR="007A08FB" w:rsidRDefault="007A08FB" w:rsidP="00211AA4">
      <w:pPr>
        <w:pStyle w:val="Bullet1"/>
      </w:pPr>
      <w:r>
        <w:t>Na produkčním prostředí budou publikovány pouze „Platné“ Metodiky. Na testovacím prostředí budou publikovány Metodiky bez ohledu na stav (obsah publikovaných informací zde bude řízen procesy synchronizace).</w:t>
      </w:r>
    </w:p>
    <w:p w14:paraId="535AF31E" w14:textId="659F8F95" w:rsidR="007A08FB" w:rsidRPr="007A08FB" w:rsidRDefault="007A08FB" w:rsidP="00211AA4">
      <w:pPr>
        <w:pStyle w:val="Bullet1"/>
      </w:pPr>
      <w:r>
        <w:t>Na produkčním prostředí budou publikovány pouze verze/varianty objektů Knihovny ve stavu „Platný“. Na testovacím prostředí budou publikovány verze/varianty objektů Knihovny bez ohledu na stav.</w:t>
      </w:r>
    </w:p>
    <w:p w14:paraId="181D0731" w14:textId="16B7FB0D" w:rsidR="00DA16F6" w:rsidRPr="00DA16F6" w:rsidRDefault="00414E14" w:rsidP="00DA16F6">
      <w:r>
        <w:t>.</w:t>
      </w:r>
    </w:p>
    <w:p w14:paraId="24E92906" w14:textId="77777777" w:rsidR="00213EA2" w:rsidRDefault="00213EA2" w:rsidP="00213EA2">
      <w:pPr>
        <w:pStyle w:val="Nadpis2"/>
      </w:pPr>
      <w:bookmarkStart w:id="21" w:name="_Toc169880938"/>
      <w:r>
        <w:t>Používané struktury</w:t>
      </w:r>
      <w:bookmarkEnd w:id="21"/>
    </w:p>
    <w:p w14:paraId="585126B0" w14:textId="25D99D9A" w:rsidR="0033447B" w:rsidRDefault="0033447B" w:rsidP="0033447B">
      <w:r>
        <w:t xml:space="preserve">Vlastní struktury pro prezentaci metodických informací budou vždy stejné bez ohledu na kanál, kterým budou poskytovány. Pokud budou poskytovány jako součást webových informačních služeb, budou </w:t>
      </w:r>
      <w:r w:rsidR="00A67909">
        <w:t xml:space="preserve">pouze navíc </w:t>
      </w:r>
      <w:r>
        <w:t xml:space="preserve">obaleny standardní SOAP </w:t>
      </w:r>
      <w:r w:rsidR="00B31963">
        <w:t>obálkou</w:t>
      </w:r>
      <w:r>
        <w:t xml:space="preserve"> a </w:t>
      </w:r>
      <w:r w:rsidR="00B31963">
        <w:t xml:space="preserve">obecnou strukturou </w:t>
      </w:r>
      <w:r>
        <w:t>odpovědi (ResponseInfo).</w:t>
      </w:r>
      <w:r w:rsidR="007D3C78">
        <w:t xml:space="preserve"> Jednotlivé služby pro prezentaci metodických informací též budou v maximální míře sdílet struktury navzájem.</w:t>
      </w:r>
    </w:p>
    <w:p w14:paraId="54A81562" w14:textId="161B6AEE" w:rsidR="00374324" w:rsidRDefault="00374324" w:rsidP="0033447B">
      <w:pPr>
        <w:pStyle w:val="Nadpis3"/>
      </w:pPr>
      <w:bookmarkStart w:id="22" w:name="_Toc169880939"/>
      <w:r>
        <w:t>Struktura žádost</w:t>
      </w:r>
      <w:r w:rsidR="00FA1109">
        <w:t>í</w:t>
      </w:r>
      <w:bookmarkEnd w:id="22"/>
    </w:p>
    <w:p w14:paraId="7529681A" w14:textId="15EB5529" w:rsidR="00FC5670" w:rsidRDefault="00FC5670" w:rsidP="00FC5670">
      <w:r w:rsidRPr="008E1C31">
        <w:t>Struktura žádost</w:t>
      </w:r>
      <w:r>
        <w:t>i</w:t>
      </w:r>
      <w:r w:rsidRPr="008E1C31">
        <w:t xml:space="preserve"> </w:t>
      </w:r>
      <w:r>
        <w:t>služby ctiSeznamMetodik</w:t>
      </w:r>
      <w:r w:rsidRPr="008E1C31">
        <w:t>:</w:t>
      </w:r>
    </w:p>
    <w:p w14:paraId="1D0E51BA" w14:textId="77777777" w:rsidR="00FC5670" w:rsidRPr="00BC6349" w:rsidRDefault="00FC5670" w:rsidP="00FC5670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>&lt;Dotaz&gt;</w:t>
      </w:r>
    </w:p>
    <w:p w14:paraId="590E0954" w14:textId="0C74AB36" w:rsidR="00FC5670" w:rsidRPr="00E54F9E" w:rsidRDefault="00E54F9E" w:rsidP="00E54F9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FC5670" w:rsidRPr="00E54F9E">
        <w:rPr>
          <w:rFonts w:ascii="Courier New" w:hAnsi="Courier New" w:cs="Courier New"/>
        </w:rPr>
        <w:t>&lt;PlatnostKDatuOd&gt;</w:t>
      </w:r>
    </w:p>
    <w:p w14:paraId="0A88CE4F" w14:textId="72D8FE52" w:rsidR="00FC5670" w:rsidRPr="00E54F9E" w:rsidRDefault="00E54F9E" w:rsidP="00E54F9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FC5670" w:rsidRPr="00E54F9E">
        <w:rPr>
          <w:rFonts w:ascii="Courier New" w:hAnsi="Courier New" w:cs="Courier New"/>
        </w:rPr>
        <w:t>&lt;PlatnostKDatuDo&gt;</w:t>
      </w:r>
    </w:p>
    <w:p w14:paraId="3D5F6AAA" w14:textId="09A1897A" w:rsidR="00FC5670" w:rsidRPr="00E54F9E" w:rsidRDefault="00E54F9E" w:rsidP="00E54F9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FC5670" w:rsidRPr="00E54F9E">
        <w:rPr>
          <w:rFonts w:ascii="Courier New" w:hAnsi="Courier New" w:cs="Courier New"/>
        </w:rPr>
        <w:t>&lt;VykazovaciRamecKod&gt;</w:t>
      </w:r>
    </w:p>
    <w:p w14:paraId="7818125E" w14:textId="1523C033" w:rsidR="00FC5670" w:rsidRPr="00E54F9E" w:rsidRDefault="00E54F9E" w:rsidP="00E54F9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FC5670" w:rsidRPr="00E54F9E">
        <w:rPr>
          <w:rFonts w:ascii="Courier New" w:hAnsi="Courier New" w:cs="Courier New"/>
        </w:rPr>
        <w:t>&lt;Jazyk&gt;</w:t>
      </w:r>
    </w:p>
    <w:p w14:paraId="4E859170" w14:textId="77777777" w:rsidR="00FC5670" w:rsidRDefault="00FC5670" w:rsidP="00522901"/>
    <w:p w14:paraId="5066397C" w14:textId="5A2D609F" w:rsidR="00522901" w:rsidRDefault="00FA1109" w:rsidP="00522901">
      <w:r w:rsidRPr="008E1C31">
        <w:t>Struktura žádost</w:t>
      </w:r>
      <w:r w:rsidR="008E1C31">
        <w:t>i</w:t>
      </w:r>
      <w:r w:rsidRPr="008E1C31">
        <w:t xml:space="preserve"> </w:t>
      </w:r>
      <w:r w:rsidR="00C20453">
        <w:t>služby c</w:t>
      </w:r>
      <w:r w:rsidR="008E1C31">
        <w:t>tiSeznamVykazu</w:t>
      </w:r>
      <w:r w:rsidRPr="008E1C31">
        <w:t>:</w:t>
      </w:r>
    </w:p>
    <w:p w14:paraId="0A03EF9A" w14:textId="19E0A129" w:rsidR="00BA3450" w:rsidRPr="00BC6349" w:rsidRDefault="00BA3450" w:rsidP="00522901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>&lt;Dotaz&gt;</w:t>
      </w:r>
    </w:p>
    <w:p w14:paraId="1110E511" w14:textId="32F548DA" w:rsidR="00FA1109" w:rsidRPr="00BC6349" w:rsidRDefault="00FA1109" w:rsidP="00522901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&lt;PlatnostKDatu&gt;</w:t>
      </w:r>
    </w:p>
    <w:p w14:paraId="70C0E3EF" w14:textId="635F27E6" w:rsidR="00FA1109" w:rsidRPr="00BC6349" w:rsidRDefault="00FA1109" w:rsidP="00522901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&lt;VykazovaciRamec</w:t>
      </w:r>
      <w:r w:rsidR="000712E6" w:rsidRPr="00BC6349">
        <w:rPr>
          <w:rFonts w:ascii="Courier New" w:hAnsi="Courier New" w:cs="Courier New"/>
        </w:rPr>
        <w:t>Kod</w:t>
      </w:r>
      <w:r w:rsidRPr="00BC6349">
        <w:rPr>
          <w:rFonts w:ascii="Courier New" w:hAnsi="Courier New" w:cs="Courier New"/>
        </w:rPr>
        <w:t>&gt;</w:t>
      </w:r>
    </w:p>
    <w:p w14:paraId="1E557BEE" w14:textId="548A99C4" w:rsidR="00FA1109" w:rsidRPr="00BC6349" w:rsidRDefault="00FA1109" w:rsidP="00522901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&lt;Osoba</w:t>
      </w:r>
      <w:r w:rsidR="000712E6" w:rsidRPr="00BC6349">
        <w:rPr>
          <w:rFonts w:ascii="Courier New" w:hAnsi="Courier New" w:cs="Courier New"/>
        </w:rPr>
        <w:t>Kod</w:t>
      </w:r>
      <w:r w:rsidRPr="00BC6349">
        <w:rPr>
          <w:rFonts w:ascii="Courier New" w:hAnsi="Courier New" w:cs="Courier New"/>
        </w:rPr>
        <w:t>&gt;</w:t>
      </w:r>
    </w:p>
    <w:p w14:paraId="42FA8E30" w14:textId="5518EF6C" w:rsidR="00FA1109" w:rsidRPr="00BC6349" w:rsidRDefault="00FA1109" w:rsidP="00522901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&lt;RoleOsoby&gt;</w:t>
      </w:r>
    </w:p>
    <w:p w14:paraId="6E7840FF" w14:textId="7F445326" w:rsidR="000712E6" w:rsidRPr="00BC6349" w:rsidRDefault="000712E6" w:rsidP="00522901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</w:t>
      </w:r>
      <w:r w:rsidR="00BC6349">
        <w:rPr>
          <w:rFonts w:ascii="Courier New" w:hAnsi="Courier New" w:cs="Courier New"/>
        </w:rPr>
        <w:t xml:space="preserve"> </w:t>
      </w:r>
      <w:r w:rsidRPr="00BC6349">
        <w:rPr>
          <w:rFonts w:ascii="Courier New" w:hAnsi="Courier New" w:cs="Courier New"/>
        </w:rPr>
        <w:t>&lt;Jazyk&gt;</w:t>
      </w:r>
    </w:p>
    <w:p w14:paraId="44FE18D1" w14:textId="0C51718F" w:rsidR="00FA1109" w:rsidRDefault="008E1C31" w:rsidP="00522901">
      <w:r w:rsidRPr="008E1C31">
        <w:lastRenderedPageBreak/>
        <w:t>Struktura žádost</w:t>
      </w:r>
      <w:r>
        <w:t>i</w:t>
      </w:r>
      <w:r w:rsidRPr="008E1C31">
        <w:t xml:space="preserve"> </w:t>
      </w:r>
      <w:r w:rsidR="00C20453">
        <w:t>služby c</w:t>
      </w:r>
      <w:r>
        <w:t>tiVykaz</w:t>
      </w:r>
      <w:r w:rsidRPr="008E1C31">
        <w:t>:</w:t>
      </w:r>
    </w:p>
    <w:p w14:paraId="576BB5E4" w14:textId="055E6241" w:rsidR="00FA1109" w:rsidRPr="00BC6349" w:rsidRDefault="00FA1109" w:rsidP="00FA110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>&lt;Dotaz&gt;</w:t>
      </w:r>
    </w:p>
    <w:p w14:paraId="6D12E672" w14:textId="77777777" w:rsidR="00FA1109" w:rsidRPr="00BC6349" w:rsidRDefault="00FA1109" w:rsidP="00FA110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&lt;PlatnostKDatu&gt;</w:t>
      </w:r>
    </w:p>
    <w:p w14:paraId="091F84E6" w14:textId="335D4C66" w:rsidR="00FA1109" w:rsidRPr="00BC6349" w:rsidRDefault="00FA1109" w:rsidP="00FA110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&lt;VykazovaciRamec</w:t>
      </w:r>
      <w:r w:rsidR="00C20453" w:rsidRPr="00BC6349">
        <w:rPr>
          <w:rFonts w:ascii="Courier New" w:hAnsi="Courier New" w:cs="Courier New"/>
        </w:rPr>
        <w:t>Kod</w:t>
      </w:r>
      <w:r w:rsidRPr="00BC6349">
        <w:rPr>
          <w:rFonts w:ascii="Courier New" w:hAnsi="Courier New" w:cs="Courier New"/>
        </w:rPr>
        <w:t>&gt;</w:t>
      </w:r>
    </w:p>
    <w:p w14:paraId="193A2B2C" w14:textId="77026EB0" w:rsidR="00FA1109" w:rsidRPr="00BC6349" w:rsidRDefault="00FA1109" w:rsidP="00FA110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&lt;Osoba</w:t>
      </w:r>
      <w:r w:rsidR="00C20453" w:rsidRPr="00BC6349">
        <w:rPr>
          <w:rFonts w:ascii="Courier New" w:hAnsi="Courier New" w:cs="Courier New"/>
        </w:rPr>
        <w:t>Kod</w:t>
      </w:r>
      <w:r w:rsidRPr="00BC6349">
        <w:rPr>
          <w:rFonts w:ascii="Courier New" w:hAnsi="Courier New" w:cs="Courier New"/>
        </w:rPr>
        <w:t>&gt;</w:t>
      </w:r>
    </w:p>
    <w:p w14:paraId="6796F2A0" w14:textId="77777777" w:rsidR="00FA1109" w:rsidRPr="00BC6349" w:rsidRDefault="00FA1109" w:rsidP="00FA110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&lt;RoleOsoby&gt;</w:t>
      </w:r>
    </w:p>
    <w:p w14:paraId="09787450" w14:textId="0D6B2B0C" w:rsidR="00FA1109" w:rsidRPr="00BC6349" w:rsidRDefault="00FA1109" w:rsidP="00FA110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&lt;Vykaz</w:t>
      </w:r>
      <w:r w:rsidR="000712E6" w:rsidRPr="00BC6349">
        <w:rPr>
          <w:rFonts w:ascii="Courier New" w:hAnsi="Courier New" w:cs="Courier New"/>
        </w:rPr>
        <w:t>Kod</w:t>
      </w:r>
      <w:r w:rsidRPr="00BC6349">
        <w:rPr>
          <w:rFonts w:ascii="Courier New" w:hAnsi="Courier New" w:cs="Courier New"/>
        </w:rPr>
        <w:t>&gt;</w:t>
      </w:r>
    </w:p>
    <w:p w14:paraId="7C43B70C" w14:textId="7A0D7E52" w:rsidR="00FA1109" w:rsidRPr="00BC6349" w:rsidRDefault="00FA1109" w:rsidP="00FA110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&lt;ObsahKnihovny&gt;</w:t>
      </w:r>
    </w:p>
    <w:p w14:paraId="1009F2C3" w14:textId="159E9199" w:rsidR="000712E6" w:rsidRPr="00BC6349" w:rsidRDefault="000712E6" w:rsidP="000712E6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</w:t>
      </w:r>
      <w:r w:rsidR="00BC6349">
        <w:rPr>
          <w:rFonts w:ascii="Courier New" w:hAnsi="Courier New" w:cs="Courier New"/>
        </w:rPr>
        <w:t xml:space="preserve"> </w:t>
      </w:r>
      <w:r w:rsidRPr="00BC6349">
        <w:rPr>
          <w:rFonts w:ascii="Courier New" w:hAnsi="Courier New" w:cs="Courier New"/>
        </w:rPr>
        <w:t>&lt;Jazyk&gt;</w:t>
      </w:r>
    </w:p>
    <w:p w14:paraId="6573C08C" w14:textId="77777777" w:rsidR="008E1C31" w:rsidRDefault="008E1C31" w:rsidP="008E1C31"/>
    <w:p w14:paraId="3A2EFE08" w14:textId="0BDDD1AF" w:rsidR="00690E78" w:rsidRDefault="00690E78" w:rsidP="00B0083A">
      <w:pPr>
        <w:pStyle w:val="Nadpis3"/>
      </w:pPr>
      <w:bookmarkStart w:id="23" w:name="_Toc169880940"/>
      <w:r>
        <w:t>Struktura odpovědi ctiSeznamMetodik</w:t>
      </w:r>
      <w:bookmarkEnd w:id="23"/>
    </w:p>
    <w:p w14:paraId="2377290F" w14:textId="77777777" w:rsidR="00384612" w:rsidRPr="00384612" w:rsidRDefault="00384612" w:rsidP="00384612">
      <w:pPr>
        <w:rPr>
          <w:rFonts w:ascii="Courier New" w:hAnsi="Courier New" w:cs="Courier New"/>
        </w:rPr>
      </w:pPr>
      <w:r w:rsidRPr="00384612">
        <w:rPr>
          <w:rFonts w:ascii="Courier New" w:hAnsi="Courier New" w:cs="Courier New"/>
        </w:rPr>
        <w:t>&lt;MetodikyVykazovacihoRamce&gt;</w:t>
      </w:r>
    </w:p>
    <w:p w14:paraId="2D6EE4AA" w14:textId="0F848748" w:rsidR="00384612" w:rsidRPr="00384612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384612">
        <w:rPr>
          <w:rFonts w:ascii="Courier New" w:hAnsi="Courier New" w:cs="Courier New"/>
        </w:rPr>
        <w:t>&lt;Kod&gt;</w:t>
      </w:r>
    </w:p>
    <w:p w14:paraId="12471ACA" w14:textId="5CE7B482" w:rsidR="00384612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384612">
        <w:rPr>
          <w:rFonts w:ascii="Courier New" w:hAnsi="Courier New" w:cs="Courier New"/>
        </w:rPr>
        <w:t>&lt;Nazev&gt;</w:t>
      </w:r>
    </w:p>
    <w:p w14:paraId="776A6C78" w14:textId="0C50B765" w:rsidR="0079567D" w:rsidRDefault="0079567D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384612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PlatnostOd</w:t>
      </w:r>
      <w:r w:rsidRPr="00384612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 xml:space="preserve">   </w:t>
      </w:r>
    </w:p>
    <w:p w14:paraId="4004D16B" w14:textId="2A14AF8C" w:rsidR="0079567D" w:rsidRPr="00384612" w:rsidRDefault="0079567D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384612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Stav</w:t>
      </w:r>
      <w:r w:rsidRPr="00384612">
        <w:rPr>
          <w:rFonts w:ascii="Courier New" w:hAnsi="Courier New" w:cs="Courier New"/>
        </w:rPr>
        <w:t>&gt;</w:t>
      </w:r>
    </w:p>
    <w:p w14:paraId="4CDB605E" w14:textId="3178638E" w:rsidR="00384612" w:rsidRPr="00384612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384612">
        <w:rPr>
          <w:rFonts w:ascii="Courier New" w:hAnsi="Courier New" w:cs="Courier New"/>
        </w:rPr>
        <w:t>&lt;Popis&gt;</w:t>
      </w:r>
    </w:p>
    <w:p w14:paraId="170CDDB4" w14:textId="72901593" w:rsidR="00384612" w:rsidRPr="00384612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384612">
        <w:rPr>
          <w:rFonts w:ascii="Courier New" w:hAnsi="Courier New" w:cs="Courier New"/>
        </w:rPr>
        <w:t>&lt;Poznamka&gt;</w:t>
      </w:r>
    </w:p>
    <w:p w14:paraId="63A1F6EA" w14:textId="1C98A430" w:rsidR="00384612" w:rsidRPr="00384612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384612">
        <w:rPr>
          <w:rFonts w:ascii="Courier New" w:hAnsi="Courier New" w:cs="Courier New"/>
        </w:rPr>
        <w:t>&lt;Metodika&gt;</w:t>
      </w:r>
    </w:p>
    <w:p w14:paraId="578A5582" w14:textId="26DF7B9D" w:rsidR="00384612" w:rsidRPr="00384612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384612">
        <w:rPr>
          <w:rFonts w:ascii="Courier New" w:hAnsi="Courier New" w:cs="Courier New"/>
        </w:rPr>
        <w:t>&lt;Kod&gt;</w:t>
      </w:r>
    </w:p>
    <w:p w14:paraId="70FF48A5" w14:textId="469AAF78" w:rsidR="00384612" w:rsidRPr="00384612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384612">
        <w:rPr>
          <w:rFonts w:ascii="Courier New" w:hAnsi="Courier New" w:cs="Courier New"/>
        </w:rPr>
        <w:t>&lt;Nazev&gt;</w:t>
      </w:r>
    </w:p>
    <w:p w14:paraId="0C92DBC7" w14:textId="374A7506" w:rsidR="00384612" w:rsidRPr="00384612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384612">
        <w:rPr>
          <w:rFonts w:ascii="Courier New" w:hAnsi="Courier New" w:cs="Courier New"/>
        </w:rPr>
        <w:t>&lt;PlatnostOd&gt;</w:t>
      </w:r>
    </w:p>
    <w:p w14:paraId="79062241" w14:textId="3E782645" w:rsidR="00384612" w:rsidRPr="00384612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384612">
        <w:rPr>
          <w:rFonts w:ascii="Courier New" w:hAnsi="Courier New" w:cs="Courier New"/>
        </w:rPr>
        <w:t>&lt;Stav&gt;</w:t>
      </w:r>
    </w:p>
    <w:p w14:paraId="7B5D03F5" w14:textId="2260FCA9" w:rsidR="00384612" w:rsidRPr="00384612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384612">
        <w:rPr>
          <w:rFonts w:ascii="Courier New" w:hAnsi="Courier New" w:cs="Courier New"/>
        </w:rPr>
        <w:t>&lt;Popis&gt;</w:t>
      </w:r>
    </w:p>
    <w:p w14:paraId="0E036BE3" w14:textId="77777777" w:rsidR="00AD5A4A" w:rsidRDefault="00384612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384612">
        <w:rPr>
          <w:rFonts w:ascii="Courier New" w:hAnsi="Courier New" w:cs="Courier New"/>
        </w:rPr>
        <w:t>&lt;Poznamka&gt;</w:t>
      </w:r>
    </w:p>
    <w:p w14:paraId="3A6DC105" w14:textId="5F6D6130" w:rsidR="00384612" w:rsidRDefault="00AD5A4A" w:rsidP="003846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&lt;Knihovna&gt;</w:t>
      </w:r>
    </w:p>
    <w:p w14:paraId="0236474E" w14:textId="77777777" w:rsidR="00AD5A4A" w:rsidRDefault="00AD5A4A" w:rsidP="00384612">
      <w:pPr>
        <w:rPr>
          <w:rFonts w:ascii="Courier New" w:hAnsi="Courier New" w:cs="Courier New"/>
        </w:rPr>
      </w:pPr>
    </w:p>
    <w:p w14:paraId="5C35570B" w14:textId="6F696716" w:rsidR="00AD5A4A" w:rsidRPr="0067425E" w:rsidRDefault="00AD5A4A" w:rsidP="00384612">
      <w:r w:rsidRPr="0067425E">
        <w:t>Pozn</w:t>
      </w:r>
      <w:r w:rsidR="00AC4C30">
        <w:t>.</w:t>
      </w:r>
      <w:r w:rsidRPr="0067425E">
        <w:t xml:space="preserve">: Element Knihovna v této službě obsahuje pouze základní </w:t>
      </w:r>
      <w:r>
        <w:t>identifikační elementy</w:t>
      </w:r>
      <w:r w:rsidRPr="0067425E">
        <w:t>, vlastní obsah knihovny zde není zahrnut.</w:t>
      </w:r>
    </w:p>
    <w:p w14:paraId="1638125C" w14:textId="6130D6B2" w:rsidR="000029BA" w:rsidRDefault="00574799" w:rsidP="00B0083A">
      <w:pPr>
        <w:pStyle w:val="Nadpis3"/>
      </w:pPr>
      <w:bookmarkStart w:id="24" w:name="_Toc169880941"/>
      <w:r>
        <w:t xml:space="preserve">Základní struktura </w:t>
      </w:r>
      <w:r w:rsidR="00B0083A">
        <w:t>kompletního metapopisu</w:t>
      </w:r>
      <w:r>
        <w:t xml:space="preserve"> CtiVykaz</w:t>
      </w:r>
      <w:bookmarkEnd w:id="24"/>
    </w:p>
    <w:p w14:paraId="5BD6B2FF" w14:textId="786E125E" w:rsidR="005C4A74" w:rsidRDefault="00522901" w:rsidP="00522901">
      <w:r>
        <w:t xml:space="preserve">Následující </w:t>
      </w:r>
      <w:r w:rsidR="00B77380">
        <w:t xml:space="preserve">struktury </w:t>
      </w:r>
      <w:r>
        <w:t>j</w:t>
      </w:r>
      <w:r w:rsidR="00B77380">
        <w:t>sou</w:t>
      </w:r>
      <w:r>
        <w:t xml:space="preserve"> použit</w:t>
      </w:r>
      <w:r w:rsidR="00B77380">
        <w:t>y</w:t>
      </w:r>
      <w:r>
        <w:t xml:space="preserve"> pro odpovědi informačních služeb metodických informací. Podle typu služby a hodnot parametrů mohou v některých případech části struktur chybět.</w:t>
      </w:r>
    </w:p>
    <w:p w14:paraId="30E5EF57" w14:textId="22D337BF" w:rsidR="006E5D47" w:rsidRDefault="006E5D47" w:rsidP="00522901">
      <w:pPr>
        <w:rPr>
          <w:b/>
          <w:bCs/>
        </w:rPr>
      </w:pPr>
      <w:r w:rsidRPr="002B08ED">
        <w:rPr>
          <w:b/>
          <w:bCs/>
        </w:rPr>
        <w:t>Struktura elementu Atributy objektu</w:t>
      </w:r>
    </w:p>
    <w:p w14:paraId="1CCD59A3" w14:textId="0CCB95B6" w:rsidR="000B1442" w:rsidRPr="000B1442" w:rsidRDefault="000B1442" w:rsidP="00522901">
      <w:r w:rsidRPr="002B08ED">
        <w:t>Obecná struktura atributů objektu.</w:t>
      </w:r>
    </w:p>
    <w:p w14:paraId="19834D70" w14:textId="77777777" w:rsidR="006E5D47" w:rsidRDefault="006E5D47" w:rsidP="006E5D47">
      <w:pPr>
        <w:rPr>
          <w:rFonts w:ascii="Courier New" w:hAnsi="Courier New" w:cs="Courier New"/>
        </w:rPr>
      </w:pPr>
      <w:r w:rsidRPr="00384612">
        <w:rPr>
          <w:rFonts w:ascii="Courier New" w:hAnsi="Courier New" w:cs="Courier New"/>
        </w:rPr>
        <w:t>&lt;Kod&gt;</w:t>
      </w:r>
    </w:p>
    <w:p w14:paraId="5D3E88CB" w14:textId="5A15C4A5" w:rsidR="006E5D47" w:rsidRDefault="006E5D47" w:rsidP="006E5D47">
      <w:pPr>
        <w:rPr>
          <w:rFonts w:ascii="Courier New" w:hAnsi="Courier New" w:cs="Courier New"/>
        </w:rPr>
      </w:pPr>
      <w:r w:rsidRPr="00384612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Akronym</w:t>
      </w:r>
      <w:r w:rsidRPr="00384612">
        <w:rPr>
          <w:rFonts w:ascii="Courier New" w:hAnsi="Courier New" w:cs="Courier New"/>
        </w:rPr>
        <w:t>&gt;</w:t>
      </w:r>
    </w:p>
    <w:p w14:paraId="4312BC0C" w14:textId="1EBFA6AE" w:rsidR="006E5D47" w:rsidRDefault="006E5D47" w:rsidP="006E5D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&lt;N</w:t>
      </w:r>
      <w:r w:rsidRPr="00384612">
        <w:rPr>
          <w:rFonts w:ascii="Courier New" w:hAnsi="Courier New" w:cs="Courier New"/>
        </w:rPr>
        <w:t>azev&gt;</w:t>
      </w:r>
    </w:p>
    <w:p w14:paraId="40C4EC34" w14:textId="1B51B8B8" w:rsidR="006E5D47" w:rsidRDefault="006E5D47" w:rsidP="006E5D47">
      <w:pPr>
        <w:rPr>
          <w:rFonts w:ascii="Courier New" w:hAnsi="Courier New" w:cs="Courier New"/>
        </w:rPr>
      </w:pPr>
      <w:r w:rsidRPr="00384612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Verze</w:t>
      </w:r>
      <w:r w:rsidRPr="00384612">
        <w:rPr>
          <w:rFonts w:ascii="Courier New" w:hAnsi="Courier New" w:cs="Courier New"/>
        </w:rPr>
        <w:t>&gt;</w:t>
      </w:r>
    </w:p>
    <w:p w14:paraId="5DA66A8B" w14:textId="144FBE9B" w:rsidR="006E5D47" w:rsidRDefault="006E5D47" w:rsidP="006E5D47">
      <w:pPr>
        <w:rPr>
          <w:rFonts w:ascii="Courier New" w:hAnsi="Courier New" w:cs="Courier New"/>
        </w:rPr>
      </w:pPr>
      <w:r w:rsidRPr="00384612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PlatnostOd</w:t>
      </w:r>
      <w:r w:rsidRPr="00384612">
        <w:rPr>
          <w:rFonts w:ascii="Courier New" w:hAnsi="Courier New" w:cs="Courier New"/>
        </w:rPr>
        <w:t>&gt;</w:t>
      </w:r>
    </w:p>
    <w:p w14:paraId="545246AA" w14:textId="3CD00207" w:rsidR="006E5D47" w:rsidRDefault="006E5D47" w:rsidP="006E5D47">
      <w:pPr>
        <w:rPr>
          <w:rFonts w:ascii="Courier New" w:hAnsi="Courier New" w:cs="Courier New"/>
        </w:rPr>
      </w:pPr>
      <w:r w:rsidRPr="00384612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Modifikace</w:t>
      </w:r>
      <w:r w:rsidRPr="00384612">
        <w:rPr>
          <w:rFonts w:ascii="Courier New" w:hAnsi="Courier New" w:cs="Courier New"/>
        </w:rPr>
        <w:t>&gt;</w:t>
      </w:r>
    </w:p>
    <w:p w14:paraId="736DBE5F" w14:textId="67B0E774" w:rsidR="006E5D47" w:rsidRDefault="006E5D47" w:rsidP="006E5D47">
      <w:pPr>
        <w:rPr>
          <w:rFonts w:ascii="Courier New" w:hAnsi="Courier New" w:cs="Courier New"/>
        </w:rPr>
      </w:pPr>
      <w:r w:rsidRPr="00384612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Stav</w:t>
      </w:r>
      <w:r w:rsidRPr="00384612">
        <w:rPr>
          <w:rFonts w:ascii="Courier New" w:hAnsi="Courier New" w:cs="Courier New"/>
        </w:rPr>
        <w:t>&gt;</w:t>
      </w:r>
    </w:p>
    <w:p w14:paraId="542D41D0" w14:textId="7E311F92" w:rsidR="006E5D47" w:rsidRPr="00384612" w:rsidRDefault="006E5D47" w:rsidP="006E5D47">
      <w:pPr>
        <w:rPr>
          <w:rFonts w:ascii="Courier New" w:hAnsi="Courier New" w:cs="Courier New"/>
        </w:rPr>
      </w:pPr>
      <w:r w:rsidRPr="00384612">
        <w:rPr>
          <w:rFonts w:ascii="Courier New" w:hAnsi="Courier New" w:cs="Courier New"/>
        </w:rPr>
        <w:t>&lt;Popis&gt;</w:t>
      </w:r>
    </w:p>
    <w:p w14:paraId="3E1134AE" w14:textId="68BFB56B" w:rsidR="006E5D47" w:rsidRDefault="006E5D47" w:rsidP="006E5D47">
      <w:r w:rsidRPr="00384612">
        <w:rPr>
          <w:rFonts w:ascii="Courier New" w:hAnsi="Courier New" w:cs="Courier New"/>
        </w:rPr>
        <w:t>&lt;Poznamka&gt;</w:t>
      </w:r>
    </w:p>
    <w:p w14:paraId="1F8702CE" w14:textId="77777777" w:rsidR="006E5D47" w:rsidRDefault="006E5D47" w:rsidP="00522901"/>
    <w:p w14:paraId="06A389E7" w14:textId="7F8B3CD0" w:rsidR="005C4A74" w:rsidRPr="002B08ED" w:rsidRDefault="00195158" w:rsidP="00522901">
      <w:pPr>
        <w:rPr>
          <w:b/>
          <w:bCs/>
        </w:rPr>
      </w:pPr>
      <w:r w:rsidRPr="002B08ED">
        <w:rPr>
          <w:b/>
          <w:bCs/>
        </w:rPr>
        <w:t xml:space="preserve">Základní struktura </w:t>
      </w:r>
      <w:r w:rsidR="005C4A74" w:rsidRPr="002B08ED">
        <w:rPr>
          <w:b/>
          <w:bCs/>
        </w:rPr>
        <w:t>elementu Knihovna:</w:t>
      </w:r>
    </w:p>
    <w:p w14:paraId="7C11ADF3" w14:textId="77777777" w:rsidR="000B1442" w:rsidRDefault="000B1442" w:rsidP="00723319">
      <w:pPr>
        <w:rPr>
          <w:rFonts w:ascii="Courier New" w:hAnsi="Courier New" w:cs="Courier New"/>
        </w:rPr>
      </w:pPr>
    </w:p>
    <w:p w14:paraId="55E3522D" w14:textId="3B92714F" w:rsidR="005A4D74" w:rsidRDefault="000029BA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>&lt;Knihovna&gt;</w:t>
      </w:r>
    </w:p>
    <w:p w14:paraId="00251A3C" w14:textId="57EC8536" w:rsidR="000029BA" w:rsidRPr="00BC6349" w:rsidRDefault="005A4D74" w:rsidP="00C537A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384612">
        <w:rPr>
          <w:rFonts w:ascii="Courier New" w:hAnsi="Courier New" w:cs="Courier New"/>
        </w:rPr>
        <w:t>&lt;</w:t>
      </w:r>
      <w:r w:rsidR="00C537AB" w:rsidRPr="00BC6349">
        <w:rPr>
          <w:rFonts w:ascii="Courier New" w:hAnsi="Courier New" w:cs="Courier New"/>
          <w:i/>
        </w:rPr>
        <w:t>Atributy</w:t>
      </w:r>
      <w:r w:rsidR="00C537AB">
        <w:rPr>
          <w:rFonts w:ascii="Courier New" w:hAnsi="Courier New" w:cs="Courier New"/>
          <w:i/>
        </w:rPr>
        <w:t>VerzeKnihovny</w:t>
      </w:r>
      <w:r w:rsidRPr="00384612">
        <w:rPr>
          <w:rFonts w:ascii="Courier New" w:hAnsi="Courier New" w:cs="Courier New"/>
        </w:rPr>
        <w:t>&gt;</w:t>
      </w:r>
    </w:p>
    <w:p w14:paraId="57763250" w14:textId="632A5B27" w:rsidR="00E135F3" w:rsidRPr="00BC6349" w:rsidRDefault="00E135F3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&lt;Ciselniky&gt;</w:t>
      </w:r>
    </w:p>
    <w:p w14:paraId="5326C912" w14:textId="1D957C44" w:rsidR="00E135F3" w:rsidRDefault="00E135F3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&lt;Ciselnik&gt;</w:t>
      </w:r>
    </w:p>
    <w:p w14:paraId="43D18B84" w14:textId="41E775EC" w:rsidR="00987E21" w:rsidRPr="00BC6349" w:rsidRDefault="00171A99" w:rsidP="00115DB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</w:t>
      </w:r>
    </w:p>
    <w:p w14:paraId="3D1BF3B4" w14:textId="43099DF8" w:rsidR="00E135F3" w:rsidRPr="00BC6349" w:rsidRDefault="00E135F3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&lt;DatoveTypy&gt;</w:t>
      </w:r>
    </w:p>
    <w:p w14:paraId="6D53642B" w14:textId="62E24F72" w:rsidR="00E135F3" w:rsidRDefault="00E135F3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&lt;DatovyTyp&gt;</w:t>
      </w:r>
    </w:p>
    <w:p w14:paraId="15F09304" w14:textId="77777777" w:rsidR="000B11D4" w:rsidRDefault="000B11D4" w:rsidP="00723319">
      <w:pPr>
        <w:rPr>
          <w:rFonts w:ascii="Courier New" w:hAnsi="Courier New" w:cs="Courier New"/>
        </w:rPr>
      </w:pPr>
    </w:p>
    <w:p w14:paraId="49B15834" w14:textId="07E92301" w:rsidR="00E135F3" w:rsidRPr="00BC6349" w:rsidRDefault="00E135F3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&lt;Uct</w:t>
      </w:r>
      <w:r w:rsidR="00DB7A03" w:rsidRPr="00BC6349">
        <w:rPr>
          <w:rFonts w:ascii="Courier New" w:hAnsi="Courier New" w:cs="Courier New"/>
        </w:rPr>
        <w:t>oveOsnovy</w:t>
      </w:r>
      <w:r w:rsidRPr="00BC6349">
        <w:rPr>
          <w:rFonts w:ascii="Courier New" w:hAnsi="Courier New" w:cs="Courier New"/>
        </w:rPr>
        <w:t>&gt;</w:t>
      </w:r>
    </w:p>
    <w:p w14:paraId="6AE88525" w14:textId="78197973" w:rsidR="00DB7A03" w:rsidRPr="00BC6349" w:rsidRDefault="00E135F3" w:rsidP="00115DBC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&lt;Uc</w:t>
      </w:r>
      <w:r w:rsidR="00DB7A03" w:rsidRPr="00BC6349">
        <w:rPr>
          <w:rFonts w:ascii="Courier New" w:hAnsi="Courier New" w:cs="Courier New"/>
        </w:rPr>
        <w:t>tovaOsnova</w:t>
      </w:r>
      <w:r w:rsidRPr="00BC6349">
        <w:rPr>
          <w:rFonts w:ascii="Courier New" w:hAnsi="Courier New" w:cs="Courier New"/>
        </w:rPr>
        <w:t>&gt;</w:t>
      </w:r>
    </w:p>
    <w:p w14:paraId="2122B392" w14:textId="2F36B57F" w:rsidR="00E135F3" w:rsidRPr="00BC6349" w:rsidRDefault="00E135F3" w:rsidP="00E135F3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&lt;Parametry&gt;</w:t>
      </w:r>
    </w:p>
    <w:p w14:paraId="4B4FBC7C" w14:textId="5D365731" w:rsidR="00E135F3" w:rsidRDefault="00E135F3" w:rsidP="00E135F3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&lt;Parametr&gt;</w:t>
      </w:r>
    </w:p>
    <w:p w14:paraId="5F79EC72" w14:textId="129E5953" w:rsidR="00B80DA3" w:rsidRPr="00BC6349" w:rsidRDefault="00171A99" w:rsidP="00115DB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</w:p>
    <w:p w14:paraId="735D81AC" w14:textId="7B36DE53" w:rsidR="00E135F3" w:rsidRPr="00BC6349" w:rsidRDefault="00E135F3" w:rsidP="00E135F3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</w:t>
      </w:r>
      <w:r w:rsidR="00BC6349">
        <w:rPr>
          <w:rFonts w:ascii="Courier New" w:hAnsi="Courier New" w:cs="Courier New"/>
        </w:rPr>
        <w:t xml:space="preserve">  </w:t>
      </w:r>
      <w:r w:rsidRPr="00BC6349">
        <w:rPr>
          <w:rFonts w:ascii="Courier New" w:hAnsi="Courier New" w:cs="Courier New"/>
        </w:rPr>
        <w:t>&lt;Ukazatele&gt;</w:t>
      </w:r>
    </w:p>
    <w:p w14:paraId="65449AC5" w14:textId="376FE6DA" w:rsidR="00E135F3" w:rsidRDefault="00E135F3" w:rsidP="00E135F3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&lt;Ukazatel&gt;</w:t>
      </w:r>
    </w:p>
    <w:p w14:paraId="09030DAD" w14:textId="3C23AA69" w:rsidR="00987E21" w:rsidRDefault="00171A99" w:rsidP="00115DB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</w:p>
    <w:p w14:paraId="23B5204C" w14:textId="22B2B40A" w:rsidR="005A4D74" w:rsidRPr="00BC6349" w:rsidRDefault="005A4D74" w:rsidP="005A4D7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BC6349">
        <w:rPr>
          <w:rFonts w:ascii="Courier New" w:hAnsi="Courier New" w:cs="Courier New"/>
        </w:rPr>
        <w:t>&lt;Prevodniky&gt;</w:t>
      </w:r>
    </w:p>
    <w:p w14:paraId="207AD7CA" w14:textId="57D85E11" w:rsidR="005A4D74" w:rsidRDefault="005A4D74" w:rsidP="005A4D74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&lt;Prevodnik&gt;</w:t>
      </w:r>
    </w:p>
    <w:p w14:paraId="238C9515" w14:textId="402F4055" w:rsidR="004A731F" w:rsidRPr="00BC6349" w:rsidRDefault="00171A99" w:rsidP="00115DB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</w:p>
    <w:p w14:paraId="13F25801" w14:textId="77777777" w:rsidR="00E135F3" w:rsidRDefault="00E135F3" w:rsidP="00723319"/>
    <w:p w14:paraId="5C61B791" w14:textId="6FC3C4F5" w:rsidR="005C4A74" w:rsidRPr="002B08ED" w:rsidRDefault="00195158" w:rsidP="00723319">
      <w:pPr>
        <w:rPr>
          <w:b/>
          <w:bCs/>
        </w:rPr>
      </w:pPr>
      <w:r w:rsidRPr="002B08ED">
        <w:rPr>
          <w:b/>
          <w:bCs/>
        </w:rPr>
        <w:t xml:space="preserve">Základní struktura </w:t>
      </w:r>
      <w:r w:rsidR="005C4A74" w:rsidRPr="002B08ED">
        <w:rPr>
          <w:b/>
          <w:bCs/>
        </w:rPr>
        <w:t>elementu VykazovaciRamec:</w:t>
      </w:r>
    </w:p>
    <w:p w14:paraId="54ACF9A1" w14:textId="77777777" w:rsidR="000B1442" w:rsidRDefault="000B1442" w:rsidP="00723319">
      <w:pPr>
        <w:rPr>
          <w:rFonts w:ascii="Courier New" w:hAnsi="Courier New" w:cs="Courier New"/>
        </w:rPr>
      </w:pPr>
    </w:p>
    <w:p w14:paraId="26AF637D" w14:textId="13919FD2" w:rsidR="000029BA" w:rsidRDefault="000029BA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>&lt;VykazovaciRamec&gt;  -- vždy maximálně 1</w:t>
      </w:r>
      <w:r w:rsidR="00414E14" w:rsidRPr="00BC6349">
        <w:rPr>
          <w:rFonts w:ascii="Courier New" w:hAnsi="Courier New" w:cs="Courier New"/>
        </w:rPr>
        <w:t xml:space="preserve"> instance</w:t>
      </w:r>
    </w:p>
    <w:p w14:paraId="083D4519" w14:textId="44EAAD55" w:rsidR="00873DD6" w:rsidRPr="00BC6349" w:rsidRDefault="00873DD6" w:rsidP="00C537A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C537AB" w:rsidRPr="00BC6349">
        <w:rPr>
          <w:rFonts w:ascii="Courier New" w:hAnsi="Courier New" w:cs="Courier New"/>
          <w:i/>
        </w:rPr>
        <w:t>&lt;Atributy</w:t>
      </w:r>
      <w:r w:rsidR="00C537AB">
        <w:rPr>
          <w:rFonts w:ascii="Courier New" w:hAnsi="Courier New" w:cs="Courier New"/>
          <w:i/>
        </w:rPr>
        <w:t>VykazovacihoRamce</w:t>
      </w:r>
      <w:r w:rsidR="00C537AB" w:rsidRPr="00BC6349">
        <w:rPr>
          <w:rFonts w:ascii="Courier New" w:hAnsi="Courier New" w:cs="Courier New"/>
          <w:i/>
        </w:rPr>
        <w:t>&gt;</w:t>
      </w:r>
    </w:p>
    <w:p w14:paraId="065E64C8" w14:textId="7E960748" w:rsidR="00512AAE" w:rsidRDefault="00110E18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</w:t>
      </w:r>
      <w:r w:rsidR="00DB7A03" w:rsidRPr="00BC6349">
        <w:rPr>
          <w:rFonts w:ascii="Courier New" w:hAnsi="Courier New" w:cs="Courier New"/>
        </w:rPr>
        <w:t xml:space="preserve"> </w:t>
      </w:r>
      <w:r w:rsidRPr="00BC6349">
        <w:rPr>
          <w:rFonts w:ascii="Courier New" w:hAnsi="Courier New" w:cs="Courier New"/>
        </w:rPr>
        <w:t>&lt;Metodika&gt; -- konkrétní verze</w:t>
      </w:r>
    </w:p>
    <w:p w14:paraId="5CA250C9" w14:textId="600297D5" w:rsidR="00453E70" w:rsidRPr="00BC6349" w:rsidRDefault="00453E70" w:rsidP="00C537A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C537AB" w:rsidRPr="00BC6349">
        <w:rPr>
          <w:rFonts w:ascii="Courier New" w:hAnsi="Courier New" w:cs="Courier New"/>
          <w:i/>
        </w:rPr>
        <w:t>&lt;Atributy</w:t>
      </w:r>
      <w:r w:rsidR="00C537AB">
        <w:rPr>
          <w:rFonts w:ascii="Courier New" w:hAnsi="Courier New" w:cs="Courier New"/>
          <w:i/>
        </w:rPr>
        <w:t>Metodiky</w:t>
      </w:r>
      <w:r w:rsidR="00C537AB" w:rsidRPr="00BC6349">
        <w:rPr>
          <w:rFonts w:ascii="Courier New" w:hAnsi="Courier New" w:cs="Courier New"/>
          <w:i/>
        </w:rPr>
        <w:t>&gt;</w:t>
      </w:r>
    </w:p>
    <w:p w14:paraId="1E28ECE2" w14:textId="615D857B" w:rsidR="005C4A74" w:rsidRPr="00BC6349" w:rsidRDefault="005C4A74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&lt;Knihovna&gt;</w:t>
      </w:r>
    </w:p>
    <w:p w14:paraId="5ED7EC5B" w14:textId="4F3E0FC3" w:rsidR="00453E70" w:rsidRDefault="00E135F3" w:rsidP="00E135F3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lastRenderedPageBreak/>
        <w:t xml:space="preserve">   </w:t>
      </w:r>
      <w:r w:rsidR="000029BA" w:rsidRPr="00BC6349">
        <w:rPr>
          <w:rFonts w:ascii="Courier New" w:hAnsi="Courier New" w:cs="Courier New"/>
        </w:rPr>
        <w:t>&lt;Vykaz&gt;</w:t>
      </w:r>
    </w:p>
    <w:p w14:paraId="55299504" w14:textId="33B2424E" w:rsidR="00453E70" w:rsidRPr="00BC6349" w:rsidRDefault="00453E70" w:rsidP="006E5D4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384612">
        <w:rPr>
          <w:rFonts w:ascii="Courier New" w:hAnsi="Courier New" w:cs="Courier New"/>
        </w:rPr>
        <w:t>&lt;</w:t>
      </w:r>
      <w:r w:rsidR="006E5D47">
        <w:rPr>
          <w:rFonts w:ascii="Courier New" w:hAnsi="Courier New" w:cs="Courier New"/>
        </w:rPr>
        <w:t>AtributyObjektu</w:t>
      </w:r>
      <w:r w:rsidRPr="00384612">
        <w:rPr>
          <w:rFonts w:ascii="Courier New" w:hAnsi="Courier New" w:cs="Courier New"/>
        </w:rPr>
        <w:t>&gt;</w:t>
      </w:r>
    </w:p>
    <w:p w14:paraId="549B72A6" w14:textId="577E5DA9" w:rsidR="00436719" w:rsidRDefault="00E135F3" w:rsidP="00E135F3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</w:t>
      </w:r>
      <w:r w:rsidR="00436719" w:rsidRPr="00BC6349">
        <w:rPr>
          <w:rFonts w:ascii="Courier New" w:hAnsi="Courier New" w:cs="Courier New"/>
        </w:rPr>
        <w:t>&lt;Blok&gt;</w:t>
      </w:r>
    </w:p>
    <w:p w14:paraId="25DC0153" w14:textId="6FE8A247" w:rsidR="006E5D47" w:rsidRPr="00BC6349" w:rsidRDefault="006E5D47" w:rsidP="00E135F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384612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AtributyObjektu</w:t>
      </w:r>
      <w:r w:rsidRPr="00384612">
        <w:rPr>
          <w:rFonts w:ascii="Courier New" w:hAnsi="Courier New" w:cs="Courier New"/>
        </w:rPr>
        <w:t>&gt;</w:t>
      </w:r>
    </w:p>
    <w:p w14:paraId="441471ED" w14:textId="5F6373B4" w:rsidR="00AE7300" w:rsidRDefault="00E135F3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   </w:t>
      </w:r>
      <w:r w:rsidR="00436719" w:rsidRPr="00BC6349">
        <w:rPr>
          <w:rFonts w:ascii="Courier New" w:hAnsi="Courier New" w:cs="Courier New"/>
        </w:rPr>
        <w:t>&lt;DatovaOblast&gt;</w:t>
      </w:r>
    </w:p>
    <w:p w14:paraId="3C8AF20D" w14:textId="2123187C" w:rsidR="00AE7300" w:rsidRPr="00BC6349" w:rsidRDefault="00AE7300" w:rsidP="00AE7300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   </w:t>
      </w:r>
      <w:r w:rsidRPr="00BC6349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AtributyObjektu</w:t>
      </w:r>
      <w:r w:rsidRPr="00BC6349">
        <w:rPr>
          <w:rFonts w:ascii="Courier New" w:hAnsi="Courier New" w:cs="Courier New"/>
        </w:rPr>
        <w:t>&gt;</w:t>
      </w:r>
    </w:p>
    <w:p w14:paraId="11C86B3A" w14:textId="2B5927DF" w:rsidR="00AE7300" w:rsidRPr="00BC6349" w:rsidRDefault="00AE7300" w:rsidP="00AE7300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   </w:t>
      </w:r>
      <w:r w:rsidRPr="00BC6349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Typ</w:t>
      </w:r>
      <w:r w:rsidRPr="00BC6349">
        <w:rPr>
          <w:rFonts w:ascii="Courier New" w:hAnsi="Courier New" w:cs="Courier New"/>
        </w:rPr>
        <w:t>&gt;</w:t>
      </w:r>
      <w:r w:rsidR="00EA4105">
        <w:rPr>
          <w:rFonts w:ascii="Courier New" w:hAnsi="Courier New" w:cs="Courier New"/>
        </w:rPr>
        <w:t xml:space="preserve"> (viz kapitola</w:t>
      </w:r>
      <w:r w:rsidR="00C91F29">
        <w:rPr>
          <w:rFonts w:ascii="Courier New" w:hAnsi="Courier New" w:cs="Courier New"/>
        </w:rPr>
        <w:t xml:space="preserve"> </w:t>
      </w:r>
      <w:r w:rsidR="00C91F29">
        <w:rPr>
          <w:rFonts w:ascii="Courier New" w:hAnsi="Courier New" w:cs="Courier New"/>
        </w:rPr>
        <w:fldChar w:fldCharType="begin"/>
      </w:r>
      <w:r w:rsidR="00C91F29">
        <w:rPr>
          <w:rFonts w:ascii="Courier New" w:hAnsi="Courier New" w:cs="Courier New"/>
        </w:rPr>
        <w:instrText xml:space="preserve"> REF _Ref164619315 \r \h </w:instrText>
      </w:r>
      <w:r w:rsidR="00C91F29">
        <w:rPr>
          <w:rFonts w:ascii="Courier New" w:hAnsi="Courier New" w:cs="Courier New"/>
        </w:rPr>
      </w:r>
      <w:r w:rsidR="00C91F29">
        <w:rPr>
          <w:rFonts w:ascii="Courier New" w:hAnsi="Courier New" w:cs="Courier New"/>
        </w:rPr>
        <w:fldChar w:fldCharType="separate"/>
      </w:r>
      <w:r w:rsidR="00C91F29">
        <w:rPr>
          <w:rFonts w:ascii="Courier New" w:hAnsi="Courier New" w:cs="Courier New"/>
        </w:rPr>
        <w:t>4.5.6</w:t>
      </w:r>
      <w:r w:rsidR="00C91F29">
        <w:rPr>
          <w:rFonts w:ascii="Courier New" w:hAnsi="Courier New" w:cs="Courier New"/>
        </w:rPr>
        <w:fldChar w:fldCharType="end"/>
      </w:r>
      <w:r w:rsidR="00EA4105">
        <w:rPr>
          <w:rFonts w:ascii="Courier New" w:hAnsi="Courier New" w:cs="Courier New"/>
        </w:rPr>
        <w:t>)</w:t>
      </w:r>
    </w:p>
    <w:p w14:paraId="6924C000" w14:textId="61D9D623" w:rsidR="00E735CA" w:rsidRDefault="00AE7300" w:rsidP="00AE7300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   </w:t>
      </w:r>
      <w:r w:rsidRPr="00BC6349">
        <w:rPr>
          <w:rFonts w:ascii="Courier New" w:hAnsi="Courier New" w:cs="Courier New"/>
        </w:rPr>
        <w:t>&lt;</w:t>
      </w:r>
      <w:proofErr w:type="spellStart"/>
      <w:r w:rsidRPr="00AE7300">
        <w:rPr>
          <w:rFonts w:ascii="Courier New" w:hAnsi="Courier New" w:cs="Courier New"/>
        </w:rPr>
        <w:t>CastiDatoveOblasti</w:t>
      </w:r>
      <w:proofErr w:type="spellEnd"/>
      <w:r w:rsidRPr="00BC6349">
        <w:rPr>
          <w:rFonts w:ascii="Courier New" w:hAnsi="Courier New" w:cs="Courier New"/>
        </w:rPr>
        <w:t>&gt;</w:t>
      </w:r>
      <w:r w:rsidR="00EA4105">
        <w:rPr>
          <w:rFonts w:ascii="Courier New" w:hAnsi="Courier New" w:cs="Courier New"/>
        </w:rPr>
        <w:t xml:space="preserve"> (viz kapitola</w:t>
      </w:r>
      <w:r w:rsidR="00C91F29">
        <w:rPr>
          <w:rFonts w:ascii="Courier New" w:hAnsi="Courier New" w:cs="Courier New"/>
        </w:rPr>
        <w:t xml:space="preserve"> </w:t>
      </w:r>
      <w:r w:rsidR="00C91F29">
        <w:rPr>
          <w:rFonts w:ascii="Courier New" w:hAnsi="Courier New" w:cs="Courier New"/>
        </w:rPr>
        <w:fldChar w:fldCharType="begin"/>
      </w:r>
      <w:r w:rsidR="00C91F29">
        <w:rPr>
          <w:rFonts w:ascii="Courier New" w:hAnsi="Courier New" w:cs="Courier New"/>
        </w:rPr>
        <w:instrText xml:space="preserve"> REF _Ref164619315 \r \h </w:instrText>
      </w:r>
      <w:r w:rsidR="00C91F29">
        <w:rPr>
          <w:rFonts w:ascii="Courier New" w:hAnsi="Courier New" w:cs="Courier New"/>
        </w:rPr>
      </w:r>
      <w:r w:rsidR="00C91F29">
        <w:rPr>
          <w:rFonts w:ascii="Courier New" w:hAnsi="Courier New" w:cs="Courier New"/>
        </w:rPr>
        <w:fldChar w:fldCharType="separate"/>
      </w:r>
      <w:r w:rsidR="00C91F29">
        <w:rPr>
          <w:rFonts w:ascii="Courier New" w:hAnsi="Courier New" w:cs="Courier New"/>
        </w:rPr>
        <w:t>4.5.6</w:t>
      </w:r>
      <w:r w:rsidR="00C91F29">
        <w:rPr>
          <w:rFonts w:ascii="Courier New" w:hAnsi="Courier New" w:cs="Courier New"/>
        </w:rPr>
        <w:fldChar w:fldCharType="end"/>
      </w:r>
      <w:r w:rsidR="00EA4105">
        <w:rPr>
          <w:rFonts w:ascii="Courier New" w:hAnsi="Courier New" w:cs="Courier New"/>
        </w:rPr>
        <w:t>)</w:t>
      </w:r>
    </w:p>
    <w:p w14:paraId="37E6CF6D" w14:textId="259A87FE" w:rsidR="00E135F3" w:rsidRPr="00BC6349" w:rsidRDefault="00436719" w:rsidP="007668CB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ab/>
      </w:r>
      <w:r w:rsidR="00BC6349">
        <w:rPr>
          <w:rFonts w:ascii="Courier New" w:hAnsi="Courier New" w:cs="Courier New"/>
        </w:rPr>
        <w:t xml:space="preserve">      </w:t>
      </w:r>
      <w:r w:rsidR="00E135F3" w:rsidRPr="00BC6349">
        <w:rPr>
          <w:rFonts w:ascii="Courier New" w:hAnsi="Courier New" w:cs="Courier New"/>
        </w:rPr>
        <w:t>&lt;</w:t>
      </w:r>
      <w:proofErr w:type="spellStart"/>
      <w:r w:rsidR="00E135F3" w:rsidRPr="00BC6349">
        <w:rPr>
          <w:rFonts w:ascii="Courier New" w:hAnsi="Courier New" w:cs="Courier New"/>
        </w:rPr>
        <w:t>ParametryDatoveOblasti</w:t>
      </w:r>
      <w:proofErr w:type="spellEnd"/>
      <w:r w:rsidR="00E135F3" w:rsidRPr="00BC6349">
        <w:rPr>
          <w:rFonts w:ascii="Courier New" w:hAnsi="Courier New" w:cs="Courier New"/>
        </w:rPr>
        <w:t>&gt;</w:t>
      </w:r>
      <w:r w:rsidR="00A16CC9">
        <w:rPr>
          <w:rFonts w:ascii="Courier New" w:hAnsi="Courier New" w:cs="Courier New"/>
        </w:rPr>
        <w:t xml:space="preserve"> (viz kapitola </w:t>
      </w:r>
      <w:r w:rsidR="00A16CC9">
        <w:rPr>
          <w:rFonts w:ascii="Courier New" w:hAnsi="Courier New" w:cs="Courier New"/>
        </w:rPr>
        <w:fldChar w:fldCharType="begin"/>
      </w:r>
      <w:r w:rsidR="00A16CC9">
        <w:rPr>
          <w:rFonts w:ascii="Courier New" w:hAnsi="Courier New" w:cs="Courier New"/>
        </w:rPr>
        <w:instrText xml:space="preserve"> REF _Ref164593142 \r \h </w:instrText>
      </w:r>
      <w:r w:rsidR="00A16CC9">
        <w:rPr>
          <w:rFonts w:ascii="Courier New" w:hAnsi="Courier New" w:cs="Courier New"/>
        </w:rPr>
      </w:r>
      <w:r w:rsidR="00A16CC9">
        <w:rPr>
          <w:rFonts w:ascii="Courier New" w:hAnsi="Courier New" w:cs="Courier New"/>
        </w:rPr>
        <w:fldChar w:fldCharType="separate"/>
      </w:r>
      <w:r w:rsidR="00C91F29">
        <w:rPr>
          <w:rFonts w:ascii="Courier New" w:hAnsi="Courier New" w:cs="Courier New"/>
        </w:rPr>
        <w:fldChar w:fldCharType="begin"/>
      </w:r>
      <w:r w:rsidR="00C91F29">
        <w:rPr>
          <w:rFonts w:ascii="Courier New" w:hAnsi="Courier New" w:cs="Courier New"/>
        </w:rPr>
        <w:instrText xml:space="preserve"> REF _Ref164619315 \r \h </w:instrText>
      </w:r>
      <w:r w:rsidR="00C91F29">
        <w:rPr>
          <w:rFonts w:ascii="Courier New" w:hAnsi="Courier New" w:cs="Courier New"/>
        </w:rPr>
      </w:r>
      <w:r w:rsidR="00C91F29">
        <w:rPr>
          <w:rFonts w:ascii="Courier New" w:hAnsi="Courier New" w:cs="Courier New"/>
        </w:rPr>
        <w:fldChar w:fldCharType="separate"/>
      </w:r>
      <w:r w:rsidR="00C91F29">
        <w:rPr>
          <w:rFonts w:ascii="Courier New" w:hAnsi="Courier New" w:cs="Courier New"/>
        </w:rPr>
        <w:t>4.5.6</w:t>
      </w:r>
      <w:r w:rsidR="00C91F29">
        <w:rPr>
          <w:rFonts w:ascii="Courier New" w:hAnsi="Courier New" w:cs="Courier New"/>
        </w:rPr>
        <w:fldChar w:fldCharType="end"/>
      </w:r>
      <w:r w:rsidR="00A16CC9">
        <w:rPr>
          <w:rFonts w:ascii="Courier New" w:hAnsi="Courier New" w:cs="Courier New"/>
        </w:rPr>
        <w:fldChar w:fldCharType="end"/>
      </w:r>
      <w:r w:rsidR="00F350CE">
        <w:rPr>
          <w:rFonts w:ascii="Courier New" w:hAnsi="Courier New" w:cs="Courier New"/>
        </w:rPr>
        <w:t>)</w:t>
      </w:r>
    </w:p>
    <w:p w14:paraId="6461A88B" w14:textId="10C4CD03" w:rsidR="00E135F3" w:rsidRPr="00BC6349" w:rsidRDefault="00062552" w:rsidP="007668CB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   </w:t>
      </w:r>
      <w:r w:rsidR="00BC6349">
        <w:rPr>
          <w:rFonts w:ascii="Courier New" w:hAnsi="Courier New" w:cs="Courier New"/>
        </w:rPr>
        <w:t xml:space="preserve">      </w:t>
      </w:r>
    </w:p>
    <w:p w14:paraId="42D34A58" w14:textId="127082AE" w:rsidR="007668CB" w:rsidRPr="00BC6349" w:rsidRDefault="00E135F3" w:rsidP="007668CB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ab/>
      </w:r>
      <w:r w:rsidR="00BC6349">
        <w:rPr>
          <w:rFonts w:ascii="Courier New" w:hAnsi="Courier New" w:cs="Courier New"/>
        </w:rPr>
        <w:t xml:space="preserve">      </w:t>
      </w:r>
      <w:r w:rsidRPr="00BC6349">
        <w:rPr>
          <w:rFonts w:ascii="Courier New" w:hAnsi="Courier New" w:cs="Courier New"/>
        </w:rPr>
        <w:t>&lt;</w:t>
      </w:r>
      <w:proofErr w:type="spellStart"/>
      <w:r w:rsidRPr="00BC6349">
        <w:rPr>
          <w:rFonts w:ascii="Courier New" w:hAnsi="Courier New" w:cs="Courier New"/>
        </w:rPr>
        <w:t>UdajeDatoveOblasti</w:t>
      </w:r>
      <w:proofErr w:type="spellEnd"/>
      <w:r w:rsidRPr="00BC6349">
        <w:rPr>
          <w:rFonts w:ascii="Courier New" w:hAnsi="Courier New" w:cs="Courier New"/>
        </w:rPr>
        <w:t>&gt;</w:t>
      </w:r>
      <w:r w:rsidR="00F350CE">
        <w:rPr>
          <w:rFonts w:ascii="Courier New" w:hAnsi="Courier New" w:cs="Courier New"/>
        </w:rPr>
        <w:t xml:space="preserve"> (viz kapitola</w:t>
      </w:r>
      <w:r w:rsidR="00C91F29">
        <w:rPr>
          <w:rFonts w:ascii="Courier New" w:hAnsi="Courier New" w:cs="Courier New"/>
        </w:rPr>
        <w:t xml:space="preserve"> </w:t>
      </w:r>
      <w:r w:rsidR="00C91F29">
        <w:rPr>
          <w:rFonts w:ascii="Courier New" w:hAnsi="Courier New" w:cs="Courier New"/>
        </w:rPr>
        <w:fldChar w:fldCharType="begin"/>
      </w:r>
      <w:r w:rsidR="00C91F29">
        <w:rPr>
          <w:rFonts w:ascii="Courier New" w:hAnsi="Courier New" w:cs="Courier New"/>
        </w:rPr>
        <w:instrText xml:space="preserve"> REF _Ref164619315 \r \h </w:instrText>
      </w:r>
      <w:r w:rsidR="00C91F29">
        <w:rPr>
          <w:rFonts w:ascii="Courier New" w:hAnsi="Courier New" w:cs="Courier New"/>
        </w:rPr>
      </w:r>
      <w:r w:rsidR="00C91F29">
        <w:rPr>
          <w:rFonts w:ascii="Courier New" w:hAnsi="Courier New" w:cs="Courier New"/>
        </w:rPr>
        <w:fldChar w:fldCharType="separate"/>
      </w:r>
      <w:r w:rsidR="00C91F29">
        <w:rPr>
          <w:rFonts w:ascii="Courier New" w:hAnsi="Courier New" w:cs="Courier New"/>
        </w:rPr>
        <w:t>4.5.6</w:t>
      </w:r>
      <w:r w:rsidR="00C91F29">
        <w:rPr>
          <w:rFonts w:ascii="Courier New" w:hAnsi="Courier New" w:cs="Courier New"/>
        </w:rPr>
        <w:fldChar w:fldCharType="end"/>
      </w:r>
      <w:r w:rsidR="00F350CE">
        <w:rPr>
          <w:rFonts w:ascii="Courier New" w:hAnsi="Courier New" w:cs="Courier New"/>
        </w:rPr>
        <w:t>)</w:t>
      </w:r>
    </w:p>
    <w:p w14:paraId="56AD2ECA" w14:textId="25317974" w:rsidR="00AD5A4A" w:rsidRPr="00BC6349" w:rsidRDefault="007668CB" w:rsidP="002E6028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ab/>
      </w:r>
      <w:r w:rsidR="00E135F3" w:rsidRPr="00BC6349">
        <w:rPr>
          <w:rFonts w:ascii="Courier New" w:hAnsi="Courier New" w:cs="Courier New"/>
        </w:rPr>
        <w:t xml:space="preserve">   </w:t>
      </w:r>
      <w:r w:rsidR="00BC6349">
        <w:rPr>
          <w:rFonts w:ascii="Courier New" w:hAnsi="Courier New" w:cs="Courier New"/>
        </w:rPr>
        <w:t xml:space="preserve">      </w:t>
      </w:r>
    </w:p>
    <w:p w14:paraId="6199D4B7" w14:textId="4EAA9CEC" w:rsidR="00EA7D5A" w:rsidRDefault="00EA7D5A" w:rsidP="007668CB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</w:t>
      </w:r>
      <w:r w:rsidR="00BC6349">
        <w:rPr>
          <w:rFonts w:ascii="Courier New" w:hAnsi="Courier New" w:cs="Courier New"/>
        </w:rPr>
        <w:t xml:space="preserve">      </w:t>
      </w:r>
      <w:r w:rsidRPr="00BC6349">
        <w:rPr>
          <w:rFonts w:ascii="Courier New" w:hAnsi="Courier New" w:cs="Courier New"/>
        </w:rPr>
        <w:t>&lt;StrukturaDatoveOblasti&gt;</w:t>
      </w:r>
      <w:r w:rsidR="00EA4105">
        <w:rPr>
          <w:rFonts w:ascii="Courier New" w:hAnsi="Courier New" w:cs="Courier New"/>
        </w:rPr>
        <w:t xml:space="preserve"> </w:t>
      </w:r>
    </w:p>
    <w:p w14:paraId="7CEBAE5E" w14:textId="760D134E" w:rsidR="00EA7D5A" w:rsidRPr="00BC6349" w:rsidRDefault="00AE7300" w:rsidP="007668CB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   </w:t>
      </w:r>
      <w:r w:rsidRPr="00BC6349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Povinnost</w:t>
      </w:r>
      <w:r w:rsidRPr="00BC6349">
        <w:rPr>
          <w:rFonts w:ascii="Courier New" w:hAnsi="Courier New" w:cs="Courier New"/>
        </w:rPr>
        <w:t>&gt;</w:t>
      </w:r>
      <w:r w:rsidR="00EA7D5A" w:rsidRPr="00BC6349">
        <w:rPr>
          <w:rFonts w:ascii="Courier New" w:hAnsi="Courier New" w:cs="Courier New"/>
        </w:rPr>
        <w:t xml:space="preserve">      &lt;StrukturaVykazu&gt;</w:t>
      </w:r>
    </w:p>
    <w:p w14:paraId="3C2D6B7B" w14:textId="36F88FCD" w:rsidR="00062552" w:rsidRPr="00BC6349" w:rsidRDefault="00062552" w:rsidP="007668CB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&lt;KontrolyVykazu&gt;</w:t>
      </w:r>
    </w:p>
    <w:p w14:paraId="6B97C9B5" w14:textId="7149A97D" w:rsidR="008A0BE8" w:rsidRDefault="00062552" w:rsidP="00723319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   </w:t>
      </w:r>
      <w:r w:rsidR="008A0BE8" w:rsidRPr="00BC6349">
        <w:rPr>
          <w:rFonts w:ascii="Courier New" w:hAnsi="Courier New" w:cs="Courier New"/>
        </w:rPr>
        <w:t>&lt;</w:t>
      </w:r>
      <w:r w:rsidR="00DB7A03" w:rsidRPr="00BC6349">
        <w:rPr>
          <w:rFonts w:ascii="Courier New" w:hAnsi="Courier New" w:cs="Courier New"/>
        </w:rPr>
        <w:t>Kontrola</w:t>
      </w:r>
      <w:r w:rsidR="008A0BE8" w:rsidRPr="00BC6349">
        <w:rPr>
          <w:rFonts w:ascii="Courier New" w:hAnsi="Courier New" w:cs="Courier New"/>
        </w:rPr>
        <w:t>&gt;</w:t>
      </w:r>
    </w:p>
    <w:p w14:paraId="3BF555C7" w14:textId="22067232" w:rsidR="00753FEE" w:rsidRPr="00BC6349" w:rsidRDefault="00753FEE" w:rsidP="00753FEE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</w:t>
      </w:r>
      <w:r w:rsidR="0018558D">
        <w:rPr>
          <w:rFonts w:ascii="Courier New" w:hAnsi="Courier New" w:cs="Courier New"/>
        </w:rPr>
        <w:t xml:space="preserve"> </w:t>
      </w:r>
      <w:r w:rsidRPr="00BC6349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Skupiny</w:t>
      </w:r>
      <w:r w:rsidRPr="00BC6349">
        <w:rPr>
          <w:rFonts w:ascii="Courier New" w:hAnsi="Courier New" w:cs="Courier New"/>
        </w:rPr>
        <w:t>Mvk&gt;</w:t>
      </w:r>
    </w:p>
    <w:p w14:paraId="4DE87887" w14:textId="74540F9C" w:rsidR="00753FEE" w:rsidRDefault="00753FEE" w:rsidP="00753FEE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</w:t>
      </w:r>
      <w:r w:rsidR="0018558D">
        <w:rPr>
          <w:rFonts w:ascii="Courier New" w:hAnsi="Courier New" w:cs="Courier New"/>
        </w:rPr>
        <w:t xml:space="preserve"> </w:t>
      </w:r>
      <w:r w:rsidRPr="00BC6349">
        <w:rPr>
          <w:rFonts w:ascii="Courier New" w:hAnsi="Courier New" w:cs="Courier New"/>
        </w:rPr>
        <w:t>&lt;SkupinaMvk&gt;</w:t>
      </w:r>
    </w:p>
    <w:p w14:paraId="57E7C590" w14:textId="30563CF0" w:rsidR="00FC1C28" w:rsidRPr="00BC6349" w:rsidRDefault="00FC1C28" w:rsidP="00753FEE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</w:t>
      </w:r>
      <w:r w:rsidRPr="00BC6349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</w:t>
      </w:r>
      <w:r w:rsidRPr="00BC6349">
        <w:rPr>
          <w:rFonts w:ascii="Courier New" w:hAnsi="Courier New" w:cs="Courier New"/>
          <w:i/>
        </w:rPr>
        <w:t>&lt;Atributy</w:t>
      </w:r>
      <w:r>
        <w:rPr>
          <w:rFonts w:ascii="Courier New" w:hAnsi="Courier New" w:cs="Courier New"/>
          <w:i/>
        </w:rPr>
        <w:t>SkupinyMvk</w:t>
      </w:r>
      <w:r w:rsidRPr="00BC6349">
        <w:rPr>
          <w:rFonts w:ascii="Courier New" w:hAnsi="Courier New" w:cs="Courier New"/>
          <w:i/>
        </w:rPr>
        <w:t>&gt;</w:t>
      </w:r>
    </w:p>
    <w:p w14:paraId="6A64A696" w14:textId="40DC83D2" w:rsidR="00753FEE" w:rsidRDefault="00FC1C28" w:rsidP="00753FEE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</w:t>
      </w:r>
      <w:r w:rsidRPr="00BC6349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</w:t>
      </w:r>
      <w:r w:rsidR="00753FEE" w:rsidRPr="00BC6349">
        <w:rPr>
          <w:rFonts w:ascii="Courier New" w:hAnsi="Courier New" w:cs="Courier New"/>
        </w:rPr>
        <w:t>&lt;Kontrol</w:t>
      </w:r>
      <w:r>
        <w:rPr>
          <w:rFonts w:ascii="Courier New" w:hAnsi="Courier New" w:cs="Courier New"/>
        </w:rPr>
        <w:t>ySkupiyny</w:t>
      </w:r>
      <w:r w:rsidR="00753FEE" w:rsidRPr="00BC6349">
        <w:rPr>
          <w:rFonts w:ascii="Courier New" w:hAnsi="Courier New" w:cs="Courier New"/>
        </w:rPr>
        <w:t>Mvk&gt;</w:t>
      </w:r>
    </w:p>
    <w:p w14:paraId="66B9E95A" w14:textId="2D4DCD47" w:rsidR="009C0C8A" w:rsidRDefault="009C0C8A" w:rsidP="00753FEE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            &lt;Kontrola&gt;</w:t>
      </w:r>
    </w:p>
    <w:p w14:paraId="3590AC87" w14:textId="77C79DC5" w:rsidR="00FC1C28" w:rsidRDefault="00FC1C28" w:rsidP="00FC1C28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</w:t>
      </w:r>
      <w:r w:rsidRPr="00BC6349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</w:t>
      </w:r>
      <w:r w:rsidRPr="00BC6349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VykazySkupiny</w:t>
      </w:r>
      <w:r w:rsidRPr="00BC6349">
        <w:rPr>
          <w:rFonts w:ascii="Courier New" w:hAnsi="Courier New" w:cs="Courier New"/>
        </w:rPr>
        <w:t>Mvk&gt;</w:t>
      </w:r>
    </w:p>
    <w:p w14:paraId="3FFC81BB" w14:textId="668DF4E3" w:rsidR="00A7516E" w:rsidRDefault="00A7516E" w:rsidP="00FC1C28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            </w:t>
      </w:r>
      <w:r>
        <w:rPr>
          <w:rFonts w:ascii="Courier New" w:hAnsi="Courier New" w:cs="Courier New"/>
        </w:rPr>
        <w:t>&lt;</w:t>
      </w:r>
      <w:r w:rsidRPr="00A7516E">
        <w:rPr>
          <w:rFonts w:ascii="Courier New" w:hAnsi="Courier New" w:cs="Courier New"/>
        </w:rPr>
        <w:t>VykazSkupiny</w:t>
      </w:r>
      <w:r>
        <w:rPr>
          <w:rFonts w:ascii="Courier New" w:hAnsi="Courier New" w:cs="Courier New"/>
        </w:rPr>
        <w:t>&gt;</w:t>
      </w:r>
    </w:p>
    <w:p w14:paraId="6EF8A06C" w14:textId="1ABCF4A1" w:rsidR="0096540D" w:rsidRDefault="0096540D" w:rsidP="00FC1C28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               </w:t>
      </w:r>
      <w:r w:rsidRPr="00BC6349">
        <w:rPr>
          <w:rFonts w:ascii="Courier New" w:hAnsi="Courier New" w:cs="Courier New"/>
          <w:i/>
        </w:rPr>
        <w:t>&lt;Atributy</w:t>
      </w:r>
      <w:r>
        <w:rPr>
          <w:rFonts w:ascii="Courier New" w:hAnsi="Courier New" w:cs="Courier New"/>
          <w:i/>
        </w:rPr>
        <w:t>VykazuSkupiny</w:t>
      </w:r>
      <w:r w:rsidRPr="00BC6349">
        <w:rPr>
          <w:rFonts w:ascii="Courier New" w:hAnsi="Courier New" w:cs="Courier New"/>
          <w:i/>
        </w:rPr>
        <w:t>&gt;</w:t>
      </w:r>
    </w:p>
    <w:p w14:paraId="1270DAFC" w14:textId="2936589F" w:rsidR="00753FEE" w:rsidRPr="00BC6349" w:rsidRDefault="00753FEE" w:rsidP="00753F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18558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&lt;</w:t>
      </w:r>
      <w:r w:rsidRPr="00753FEE">
        <w:rPr>
          <w:rFonts w:ascii="Courier New" w:hAnsi="Courier New" w:cs="Courier New"/>
        </w:rPr>
        <w:t>AtributyUdaju</w:t>
      </w:r>
      <w:r>
        <w:rPr>
          <w:rFonts w:ascii="Courier New" w:hAnsi="Courier New" w:cs="Courier New"/>
        </w:rPr>
        <w:t>&gt;</w:t>
      </w:r>
    </w:p>
    <w:p w14:paraId="0A03D8E7" w14:textId="02458D01" w:rsidR="00574799" w:rsidRDefault="007B251F">
      <w:pPr>
        <w:pStyle w:val="Nadpis3"/>
      </w:pPr>
      <w:bookmarkStart w:id="25" w:name="_Ref164592775"/>
      <w:bookmarkStart w:id="26" w:name="_Toc169880942"/>
      <w:r>
        <w:t>Struktury</w:t>
      </w:r>
      <w:r w:rsidR="00574799">
        <w:t xml:space="preserve"> objektů Knihovny</w:t>
      </w:r>
      <w:bookmarkEnd w:id="25"/>
      <w:bookmarkEnd w:id="26"/>
    </w:p>
    <w:p w14:paraId="1FE6934A" w14:textId="24E31283" w:rsidR="00115DBC" w:rsidRDefault="00115DBC" w:rsidP="00115DBC">
      <w:pPr>
        <w:pStyle w:val="Nadpis4"/>
      </w:pPr>
      <w:r>
        <w:t>Číselník, doména a hierarchie číselníku</w:t>
      </w:r>
    </w:p>
    <w:p w14:paraId="47671763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>&lt;Ciselnik&gt;</w:t>
      </w:r>
    </w:p>
    <w:p w14:paraId="5AFED936" w14:textId="2833451E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&lt;AtributyObjektu/&gt;    </w:t>
      </w:r>
    </w:p>
    <w:p w14:paraId="7DDFCCAC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&lt;DynamickeAtributyCiselniku&gt;</w:t>
      </w:r>
    </w:p>
    <w:p w14:paraId="0DBBDD72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&lt;DynamickyAtribut&gt;</w:t>
      </w:r>
    </w:p>
    <w:p w14:paraId="7B2B14BC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&lt;Poradi&gt;&lt;/Poradi&gt;</w:t>
      </w:r>
    </w:p>
    <w:p w14:paraId="3EC76496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&lt;Kod&gt;&lt;/Kod&gt;</w:t>
      </w:r>
    </w:p>
    <w:p w14:paraId="026AA4BD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&lt;Nazev&gt;&lt;/Nazev&gt;</w:t>
      </w:r>
    </w:p>
    <w:p w14:paraId="503E9CC2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lastRenderedPageBreak/>
        <w:t xml:space="preserve">            &lt;Povinny&gt;&lt;/Povinny&gt;</w:t>
      </w:r>
    </w:p>
    <w:p w14:paraId="0D109DDE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&lt;Jedinecny&gt;&lt;/Jedinecny&gt;</w:t>
      </w:r>
    </w:p>
    <w:p w14:paraId="5184FA88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&lt;ZakladniDT&gt;&lt;/ZakladniDT&gt;</w:t>
      </w:r>
    </w:p>
    <w:p w14:paraId="758C05AD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&lt;VychoziHodnota&gt;</w:t>
      </w:r>
    </w:p>
    <w:p w14:paraId="1E16F139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&lt;HodnotaCislo&gt;&lt;/HodnotaCislo&gt;</w:t>
      </w:r>
    </w:p>
    <w:p w14:paraId="7130E9C0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&lt;HodnotaText&gt;&lt;/HodnotaText&gt;</w:t>
      </w:r>
    </w:p>
    <w:p w14:paraId="7C8466FA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&lt;HodnotaDatum&gt;&lt;/HodnotaDatum&gt;</w:t>
      </w:r>
    </w:p>
    <w:p w14:paraId="7E6F8B50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&lt;/VychoziHodnota&gt;</w:t>
      </w:r>
    </w:p>
    <w:p w14:paraId="18407E11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&lt;Popis&gt;&lt;/Popis&gt;</w:t>
      </w:r>
    </w:p>
    <w:p w14:paraId="5D8D1F82" w14:textId="5044D23C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&lt;/DynamickyAtribut&gt;        </w:t>
      </w:r>
    </w:p>
    <w:p w14:paraId="09FEB7D7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&lt;/DynamickeAtributyCiselniku&gt;</w:t>
      </w:r>
    </w:p>
    <w:p w14:paraId="075B51E9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&lt;ObsahCiselniku&gt;</w:t>
      </w:r>
    </w:p>
    <w:p w14:paraId="55620008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&lt;PolozkyCiselnikuSeznam&gt;</w:t>
      </w:r>
    </w:p>
    <w:p w14:paraId="2BA80913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&lt;PolozkaCiselniku&gt;</w:t>
      </w:r>
    </w:p>
    <w:p w14:paraId="6870F365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&lt;Kod&gt;&lt;/Kod&gt;</w:t>
      </w:r>
    </w:p>
    <w:p w14:paraId="50364D32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&lt;Nazev&gt;&lt;/Nazev&gt;</w:t>
      </w:r>
    </w:p>
    <w:p w14:paraId="4E3C5965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&lt;Souctova&gt;&lt;/Souctova&gt;</w:t>
      </w:r>
    </w:p>
    <w:p w14:paraId="7C3E568C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&lt;SeznamElementarnichPolozek&gt;&lt;/SeznamElementarnichPolozek&gt;</w:t>
      </w:r>
    </w:p>
    <w:p w14:paraId="7E8B3769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&lt;Vychozi&gt;&lt;/Vychozi&gt;</w:t>
      </w:r>
    </w:p>
    <w:p w14:paraId="3DD9AF68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&lt;Ukoncen&gt;&lt;/Ukoncen&gt;</w:t>
      </w:r>
    </w:p>
    <w:p w14:paraId="632AF0C9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&lt;Popis&gt;&lt;/Popis&gt;</w:t>
      </w:r>
    </w:p>
    <w:p w14:paraId="01643E38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&lt;Poznamka&gt;&lt;/Poznamka&gt;</w:t>
      </w:r>
    </w:p>
    <w:p w14:paraId="7DB38CBB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&lt;DynamickeAtributyPolozky&gt;</w:t>
      </w:r>
    </w:p>
    <w:p w14:paraId="6C2AF072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    &lt;DynamickyAtributPolozky&gt;</w:t>
      </w:r>
    </w:p>
    <w:p w14:paraId="46573D39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        &lt;KodAtributu&gt;&lt;/KodAtributu&gt;</w:t>
      </w:r>
    </w:p>
    <w:p w14:paraId="2A625ADE" w14:textId="0B8F15AB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        &lt;HodnotaAtributu&gt;                            </w:t>
      </w:r>
    </w:p>
    <w:p w14:paraId="1A44CD91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            &lt;HodnotaCislo&gt;&lt;/HodnotaCislo&gt;</w:t>
      </w:r>
    </w:p>
    <w:p w14:paraId="5C8F0220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            &lt;HodnotaText&gt;&lt;/HodnotaText&gt;</w:t>
      </w:r>
    </w:p>
    <w:p w14:paraId="75516648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lastRenderedPageBreak/>
        <w:t xml:space="preserve">                            &lt;HodnotaDatum&gt;&lt;/HodnotaDatum&gt;</w:t>
      </w:r>
    </w:p>
    <w:p w14:paraId="4ECDBE22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        &lt;/HodnotaAtributu&gt;</w:t>
      </w:r>
    </w:p>
    <w:p w14:paraId="22917340" w14:textId="2AC312D9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    &lt;/DynamickyAtributPolozky&gt;                   </w:t>
      </w:r>
    </w:p>
    <w:p w14:paraId="40FF1852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&lt;/DynamickeAtributyPolozky&gt;</w:t>
      </w:r>
    </w:p>
    <w:p w14:paraId="722A304A" w14:textId="6D569308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&lt;/PolozkaCiselniku&gt;            </w:t>
      </w:r>
    </w:p>
    <w:p w14:paraId="578B7613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&lt;/PolozkyCiselnikuSeznam&gt;</w:t>
      </w:r>
    </w:p>
    <w:p w14:paraId="1C3DA606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&lt;/ObsahCiselniku&gt;</w:t>
      </w:r>
    </w:p>
    <w:p w14:paraId="59B878E5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&lt;DomenyCiselniku&gt;</w:t>
      </w:r>
    </w:p>
    <w:p w14:paraId="1502D89D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&lt;DomenaCiselniku&gt;</w:t>
      </w:r>
    </w:p>
    <w:p w14:paraId="293CB655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&lt;CiselnikKod&gt;&lt;/CiselnikKod&gt;</w:t>
      </w:r>
    </w:p>
    <w:p w14:paraId="192BB6AB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&lt;DomenaCiselnikuKod&gt;&lt;/DomenaCiselnikuKod&gt;</w:t>
      </w:r>
    </w:p>
    <w:p w14:paraId="3D0B8527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&lt;/DomenaCiselniku&gt;</w:t>
      </w:r>
    </w:p>
    <w:p w14:paraId="629FA877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&lt;/DomenyCiselniku&gt;</w:t>
      </w:r>
    </w:p>
    <w:p w14:paraId="042D8604" w14:textId="29DD9BA3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&lt;HierarchieCiselniku&gt;</w:t>
      </w:r>
    </w:p>
    <w:p w14:paraId="45ABB1A0" w14:textId="266B1451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&lt;Hierarchie&gt;            </w:t>
      </w:r>
    </w:p>
    <w:p w14:paraId="72BB9CC5" w14:textId="00D3DC53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&lt;/Hierarchie&gt;        </w:t>
      </w:r>
    </w:p>
    <w:p w14:paraId="227A360B" w14:textId="77777777" w:rsidR="00482767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&lt;/HierarchieCiselniku&gt;</w:t>
      </w:r>
    </w:p>
    <w:p w14:paraId="736B6D00" w14:textId="4577FCDE" w:rsidR="00554CF8" w:rsidRPr="00EA14E3" w:rsidRDefault="00482767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>&lt;/Ciselnik&gt;</w:t>
      </w:r>
    </w:p>
    <w:p w14:paraId="3F2BC665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</w:p>
    <w:p w14:paraId="09344564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>&lt;Domena&gt;</w:t>
      </w:r>
    </w:p>
    <w:p w14:paraId="65FB02B6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&lt;AtributyObjektu/&gt;</w:t>
      </w:r>
    </w:p>
    <w:p w14:paraId="6C9882D1" w14:textId="20F80596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&lt;HierarchieKod&gt;&lt;/HierarchieKod&gt;</w:t>
      </w:r>
    </w:p>
    <w:p w14:paraId="31DF713B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&lt;UzelPolozkaCiselnikuKod&gt;&lt;/UzelPolozkaCiselnikuKod&gt;</w:t>
      </w:r>
    </w:p>
    <w:p w14:paraId="6407AE16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&lt;ObsahDomeny&gt;</w:t>
      </w:r>
    </w:p>
    <w:p w14:paraId="15AE710A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&lt;PolozkyDomenySeznam&gt;</w:t>
      </w:r>
    </w:p>
    <w:p w14:paraId="60334773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&lt;PolozkaDomeny&gt;</w:t>
      </w:r>
    </w:p>
    <w:p w14:paraId="2A48F72C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&lt;Poradi&gt;&lt;/Poradi&gt;</w:t>
      </w:r>
    </w:p>
    <w:p w14:paraId="4C3F1825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&lt;Pouzita&gt;&lt;/Pouzita&gt;</w:t>
      </w:r>
    </w:p>
    <w:p w14:paraId="2B8E1005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lastRenderedPageBreak/>
        <w:t xml:space="preserve">                &lt;TypRozpadu&gt;&lt;/TypRozpadu&gt;</w:t>
      </w:r>
    </w:p>
    <w:p w14:paraId="04095BB9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&lt;Vaha&gt;&lt;/Vaha&gt;</w:t>
      </w:r>
    </w:p>
    <w:p w14:paraId="76107BC1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&lt;RodicPolozkaCiselnikuKod&gt;&lt;/RodicPolozkaCiselnikuKod&gt;</w:t>
      </w:r>
    </w:p>
    <w:p w14:paraId="71689A1D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&lt;PotomekPolozkaCiselnikuKod&gt;&lt;/PotomekPolozkaCiselnikuKod&gt;</w:t>
      </w:r>
    </w:p>
    <w:p w14:paraId="2DAC8E2B" w14:textId="129080CF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&lt;/PolozkaDomeny&gt;            </w:t>
      </w:r>
    </w:p>
    <w:p w14:paraId="4FD6D2B3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&lt;/PolozkyDomenySeznam&gt;</w:t>
      </w:r>
    </w:p>
    <w:p w14:paraId="7F5DF703" w14:textId="77777777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&lt;/ObsahDomeny&gt;</w:t>
      </w:r>
    </w:p>
    <w:p w14:paraId="4892B498" w14:textId="52DA3410" w:rsidR="00665039" w:rsidRPr="00EA14E3" w:rsidRDefault="00665039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>&lt;/Domena&gt;</w:t>
      </w:r>
    </w:p>
    <w:p w14:paraId="0B9FD927" w14:textId="77777777" w:rsidR="00115DBC" w:rsidRPr="00EA14E3" w:rsidRDefault="00115DBC" w:rsidP="00EA14E3">
      <w:pPr>
        <w:spacing w:afterLines="100" w:after="240"/>
        <w:rPr>
          <w:rFonts w:ascii="Courier New" w:hAnsi="Courier New" w:cs="Courier New"/>
        </w:rPr>
      </w:pPr>
    </w:p>
    <w:p w14:paraId="32F036B8" w14:textId="77777777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>&lt;Hierarchie&gt;</w:t>
      </w:r>
    </w:p>
    <w:p w14:paraId="4845D8C0" w14:textId="70389AF6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&lt;AtributyObjektu/&gt;</w:t>
      </w:r>
    </w:p>
    <w:p w14:paraId="1CF17BA0" w14:textId="77777777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&lt;ObsahHierarchie&gt;</w:t>
      </w:r>
    </w:p>
    <w:p w14:paraId="77207759" w14:textId="77777777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&lt;PolozkyHierarchieSeznam&gt;</w:t>
      </w:r>
    </w:p>
    <w:p w14:paraId="338F8373" w14:textId="77777777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&lt;PolozkaHierarchie&gt;</w:t>
      </w:r>
    </w:p>
    <w:p w14:paraId="23B29ED5" w14:textId="77777777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&lt;Poradi&gt;&lt;/Poradi&gt;</w:t>
      </w:r>
    </w:p>
    <w:p w14:paraId="168412DE" w14:textId="77777777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&lt;RodicPolozkaCiselnikuKod&gt;&lt;/RodicPolozkaCiselnikuKod&gt;</w:t>
      </w:r>
    </w:p>
    <w:p w14:paraId="63D49F0B" w14:textId="77777777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    &lt;PotomekPolozkaCiselnikuKod&gt;&lt;/PotomekPolozkaCiselnikuKod&gt;</w:t>
      </w:r>
    </w:p>
    <w:p w14:paraId="17CC01CC" w14:textId="6F27E587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    &lt;/PolozkaHierarchie&gt;            </w:t>
      </w:r>
    </w:p>
    <w:p w14:paraId="086DB492" w14:textId="77777777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    &lt;/PolozkyHierarchieSeznam&gt;</w:t>
      </w:r>
    </w:p>
    <w:p w14:paraId="73B5071F" w14:textId="77777777" w:rsidR="00554CF8" w:rsidRPr="00EA14E3" w:rsidRDefault="00554CF8" w:rsidP="00EA14E3">
      <w:pPr>
        <w:spacing w:afterLines="100" w:after="240"/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 xml:space="preserve">    &lt;/ObsahHierarchie&gt;</w:t>
      </w:r>
    </w:p>
    <w:p w14:paraId="210771D4" w14:textId="02DF3869" w:rsidR="00554CF8" w:rsidRPr="00EA14E3" w:rsidRDefault="00554CF8" w:rsidP="00554CF8">
      <w:pPr>
        <w:rPr>
          <w:rFonts w:ascii="Courier New" w:hAnsi="Courier New" w:cs="Courier New"/>
        </w:rPr>
      </w:pPr>
      <w:r w:rsidRPr="00EA14E3">
        <w:rPr>
          <w:rFonts w:ascii="Courier New" w:hAnsi="Courier New" w:cs="Courier New"/>
        </w:rPr>
        <w:t>&lt;/Hierarchie&gt;</w:t>
      </w:r>
    </w:p>
    <w:p w14:paraId="25E34B86" w14:textId="77777777" w:rsidR="00554CF8" w:rsidRPr="00115DBC" w:rsidRDefault="00554CF8" w:rsidP="002B08ED"/>
    <w:p w14:paraId="6CAA7CD1" w14:textId="28532A72" w:rsidR="00574799" w:rsidRPr="00115DBC" w:rsidRDefault="00FB2BE9" w:rsidP="002B08ED">
      <w:pPr>
        <w:pStyle w:val="Nadpis4"/>
      </w:pPr>
      <w:r w:rsidRPr="00115DBC">
        <w:t>Datový typ</w:t>
      </w:r>
    </w:p>
    <w:p w14:paraId="59C996F8" w14:textId="77777777" w:rsidR="00426A77" w:rsidRDefault="00426A77" w:rsidP="00426A77"/>
    <w:p w14:paraId="69B7E74E" w14:textId="56FD9853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&lt;DatovyTyp&gt;</w:t>
      </w:r>
    </w:p>
    <w:p w14:paraId="4F3181D6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&lt;AtributyObjektu/&gt;</w:t>
      </w:r>
    </w:p>
    <w:p w14:paraId="394EDB2A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&lt;ZakladniDt/&gt;</w:t>
      </w:r>
    </w:p>
    <w:p w14:paraId="213AADBB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&lt;Delka/&gt;</w:t>
      </w:r>
    </w:p>
    <w:p w14:paraId="63279FBF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&lt;DolniMez/&gt;</w:t>
      </w:r>
    </w:p>
    <w:p w14:paraId="022840CD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&lt;HorniMez/&gt;</w:t>
      </w:r>
    </w:p>
    <w:p w14:paraId="5D4AA6DA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lastRenderedPageBreak/>
        <w:t xml:space="preserve">    &lt;DesetinyMin/&gt;</w:t>
      </w:r>
    </w:p>
    <w:p w14:paraId="13EFE3C0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&lt;DesetinyMax/&gt;</w:t>
      </w:r>
    </w:p>
    <w:p w14:paraId="7500EC1A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&lt;Nasobek/&gt;</w:t>
      </w:r>
    </w:p>
    <w:p w14:paraId="3F6E99DB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&lt;Maska/&gt;</w:t>
      </w:r>
    </w:p>
    <w:p w14:paraId="11113C81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&lt;RegVyraz/&gt;</w:t>
      </w:r>
    </w:p>
    <w:p w14:paraId="5D4AE173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&lt;Jednotka/&gt;</w:t>
      </w:r>
    </w:p>
    <w:p w14:paraId="1CB7E8A6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&lt;DefaultniHodnota/&gt;</w:t>
      </w:r>
    </w:p>
    <w:p w14:paraId="5664E30C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&lt;TypKomprese/&gt;</w:t>
      </w:r>
    </w:p>
    <w:p w14:paraId="77672CC8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&lt;KompresePovinnost/&gt;</w:t>
      </w:r>
    </w:p>
    <w:p w14:paraId="4C2DE44D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&lt;KontrolaZdrojNazev/&gt;</w:t>
      </w:r>
    </w:p>
    <w:p w14:paraId="179C2A54" w14:textId="77777777" w:rsidR="00426A77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&lt;KontrolaZdrojObsah/&gt;</w:t>
      </w:r>
    </w:p>
    <w:p w14:paraId="406DC7FF" w14:textId="5D108F83" w:rsidR="00574799" w:rsidRPr="00A62AB0" w:rsidRDefault="00426A77" w:rsidP="00426A77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&lt;/DatovyTyp&gt;</w:t>
      </w:r>
    </w:p>
    <w:p w14:paraId="4F6076CE" w14:textId="77777777" w:rsidR="00115DBC" w:rsidRDefault="00115DBC" w:rsidP="00426A77"/>
    <w:p w14:paraId="5E2DA2ED" w14:textId="6B43F6C5" w:rsidR="00115DBC" w:rsidRDefault="00115DBC" w:rsidP="00115DBC">
      <w:pPr>
        <w:pStyle w:val="Nadpis4"/>
      </w:pPr>
      <w:r>
        <w:t>Parametr</w:t>
      </w:r>
    </w:p>
    <w:p w14:paraId="1FDD291F" w14:textId="77777777" w:rsidR="00400FE6" w:rsidRPr="00A62AB0" w:rsidRDefault="00400FE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&lt;Parametr&gt;</w:t>
      </w:r>
    </w:p>
    <w:p w14:paraId="027F3B58" w14:textId="77777777" w:rsidR="00400FE6" w:rsidRPr="00A62AB0" w:rsidRDefault="00400FE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&lt;Typ&gt;&lt;/Typ&gt;</w:t>
      </w:r>
    </w:p>
    <w:p w14:paraId="66145178" w14:textId="77777777" w:rsidR="00400FE6" w:rsidRPr="00A62AB0" w:rsidRDefault="00400FE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&lt;Obor&gt;&lt;/Obor&gt;</w:t>
      </w:r>
    </w:p>
    <w:p w14:paraId="348652C5" w14:textId="77777777" w:rsidR="00400FE6" w:rsidRPr="00A62AB0" w:rsidRDefault="00400FE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&lt;CiselnikKod&gt;&lt;/CiselnikKod&gt;</w:t>
      </w:r>
    </w:p>
    <w:p w14:paraId="202228CF" w14:textId="77777777" w:rsidR="00400FE6" w:rsidRPr="00A62AB0" w:rsidRDefault="00400FE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&lt;DatovyTypKod&gt;&lt;/DatovyTypKod&gt;</w:t>
      </w:r>
    </w:p>
    <w:p w14:paraId="59844D7D" w14:textId="14FDA3EB" w:rsidR="00400FE6" w:rsidRPr="00A62AB0" w:rsidRDefault="00400FE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&lt;AtributyObjektu/&gt;</w:t>
      </w:r>
    </w:p>
    <w:p w14:paraId="5EC8C5D9" w14:textId="439D8868" w:rsidR="00400FE6" w:rsidRPr="00A62AB0" w:rsidRDefault="00400FE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&lt;/Parametr&gt;</w:t>
      </w:r>
    </w:p>
    <w:p w14:paraId="2FF695B6" w14:textId="22C429D7" w:rsidR="00115DBC" w:rsidRDefault="00115DBC" w:rsidP="00115DBC">
      <w:pPr>
        <w:pStyle w:val="Nadpis4"/>
      </w:pPr>
      <w:r>
        <w:t>Učtová osnova</w:t>
      </w:r>
    </w:p>
    <w:p w14:paraId="6B7D18E1" w14:textId="77777777" w:rsidR="00115DBC" w:rsidRDefault="00115DBC" w:rsidP="00115DBC"/>
    <w:p w14:paraId="054095C5" w14:textId="77777777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&lt;UctovaOsnova&gt;</w:t>
      </w:r>
    </w:p>
    <w:p w14:paraId="50CD8113" w14:textId="0C6C0D09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&lt;AtributyObjektu/&gt;    </w:t>
      </w:r>
    </w:p>
    <w:p w14:paraId="76DD96C8" w14:textId="21AFB3D3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&lt;UctyOsnovy&gt; -- seznam účtů účtové osnoy</w:t>
      </w:r>
    </w:p>
    <w:p w14:paraId="2F8690C7" w14:textId="110D1FE1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&lt;Ucet&gt;            </w:t>
      </w:r>
    </w:p>
    <w:p w14:paraId="586CED5F" w14:textId="77777777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&lt;Kod&gt;&lt;/Kod&gt;</w:t>
      </w:r>
    </w:p>
    <w:p w14:paraId="65DB2F80" w14:textId="77777777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&lt;Nazev&gt;&lt;/Nazev&gt;</w:t>
      </w:r>
    </w:p>
    <w:p w14:paraId="24BA211C" w14:textId="77777777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&lt;Uroven&gt;&lt;/Uroven&gt;</w:t>
      </w:r>
    </w:p>
    <w:p w14:paraId="13950052" w14:textId="77777777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&lt;Typ&gt;&lt;/Typ&gt;</w:t>
      </w:r>
    </w:p>
    <w:p w14:paraId="563A18C3" w14:textId="77777777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&lt;Popis&gt;&lt;/Popis&gt;</w:t>
      </w:r>
    </w:p>
    <w:p w14:paraId="0DD4DBEA" w14:textId="77777777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&lt;Poznamka&gt;&lt;/Poznamka&gt;</w:t>
      </w:r>
    </w:p>
    <w:p w14:paraId="3A056923" w14:textId="77777777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&lt;/Ucet&gt;</w:t>
      </w:r>
    </w:p>
    <w:p w14:paraId="7C9F4857" w14:textId="77777777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&lt;/UctyOsnovy&gt;</w:t>
      </w:r>
    </w:p>
    <w:p w14:paraId="0DBE525A" w14:textId="05A72FA4" w:rsidR="00EF1AAD" w:rsidRPr="00A62AB0" w:rsidRDefault="00EF1AAD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&lt;/UctovaOsnova&gt;</w:t>
      </w:r>
    </w:p>
    <w:p w14:paraId="33873DDE" w14:textId="1CEF4E0D" w:rsidR="00115DBC" w:rsidRDefault="00115DBC" w:rsidP="00115DBC">
      <w:pPr>
        <w:pStyle w:val="Nadpis4"/>
      </w:pPr>
      <w:r>
        <w:t>Ukazatel</w:t>
      </w:r>
    </w:p>
    <w:p w14:paraId="18155DE6" w14:textId="77777777" w:rsidR="00115DBC" w:rsidRDefault="00115DBC" w:rsidP="00115DBC"/>
    <w:p w14:paraId="547E76D6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&lt;Ukazatel&gt;</w:t>
      </w:r>
    </w:p>
    <w:p w14:paraId="46C8D789" w14:textId="55C8A23B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&lt;AtributyObjektu/&gt;</w:t>
      </w:r>
    </w:p>
    <w:p w14:paraId="6717C442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&lt;Typ&gt;&lt;/Typ&gt;</w:t>
      </w:r>
    </w:p>
    <w:p w14:paraId="15D11748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&lt;ZakladniDT&gt;&lt;/ZakladniDT&gt;</w:t>
      </w:r>
    </w:p>
    <w:p w14:paraId="1176EFF0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lastRenderedPageBreak/>
        <w:t xml:space="preserve">    &lt;UkazatelNadrizenyKod&gt;&lt;/UkazatelNadrizenyKod&gt;</w:t>
      </w:r>
    </w:p>
    <w:p w14:paraId="0C7CE212" w14:textId="3A24D6A5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&lt;KonkretizaceParametru&gt;</w:t>
      </w:r>
    </w:p>
    <w:p w14:paraId="2DF975D3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&lt;Poradi&gt;&lt;/Poradi&gt;</w:t>
      </w:r>
    </w:p>
    <w:p w14:paraId="5629FCB6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&lt;Kod&gt;&lt;/Kod&gt;</w:t>
      </w:r>
    </w:p>
    <w:p w14:paraId="23D0C2E3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&lt;Nazev&gt;&lt;/Nazev&gt;</w:t>
      </w:r>
    </w:p>
    <w:p w14:paraId="1AD1401B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&lt;Povinny&gt;&lt;/Povinny&gt;</w:t>
      </w:r>
    </w:p>
    <w:p w14:paraId="689503C7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&lt;Jedinecny&gt;&lt;/Jedinecny&gt;</w:t>
      </w:r>
    </w:p>
    <w:p w14:paraId="37BEDD6F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&lt;ZakladniDT&gt;&lt;/ZakladniDT&gt;</w:t>
      </w:r>
    </w:p>
    <w:p w14:paraId="63950C31" w14:textId="00D7D1AB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&lt;VychoziHodnota&gt;            </w:t>
      </w:r>
    </w:p>
    <w:p w14:paraId="6801926F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&lt;HodnotaCislo&gt;&lt;/HodnotaCislo&gt;</w:t>
      </w:r>
    </w:p>
    <w:p w14:paraId="1F5B95FA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&lt;HodnotaText&gt;&lt;/HodnotaText&gt;</w:t>
      </w:r>
    </w:p>
    <w:p w14:paraId="17954FA5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&lt;HodnotaDatum&gt;&lt;/HodnotaDatum&gt;</w:t>
      </w:r>
    </w:p>
    <w:p w14:paraId="561D2CC7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&lt;/VychoziHodnota&gt;</w:t>
      </w:r>
    </w:p>
    <w:p w14:paraId="384BC534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&lt;Popis&gt;&lt;/Popis&gt;</w:t>
      </w:r>
    </w:p>
    <w:p w14:paraId="22732726" w14:textId="01A0F614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&lt;/KonkretizaceParametru&gt;    </w:t>
      </w:r>
    </w:p>
    <w:p w14:paraId="36B1A2F0" w14:textId="0C84CB0D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&lt;VazbaNaUcty&gt; --</w:t>
      </w:r>
      <w:r w:rsidR="00EF1AAD" w:rsidRPr="00A62AB0">
        <w:rPr>
          <w:rFonts w:ascii="Courier New" w:hAnsi="Courier New" w:cs="Courier New"/>
        </w:rPr>
        <w:t xml:space="preserve"> </w:t>
      </w:r>
    </w:p>
    <w:p w14:paraId="57C4ABA0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&lt;UctovaOsnovaKod&gt;&lt;/UctovaOsnovaKod&gt;</w:t>
      </w:r>
    </w:p>
    <w:p w14:paraId="2EF8FC2E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&lt;UcetKod&gt;&lt;/UcetKod&gt;</w:t>
      </w:r>
    </w:p>
    <w:p w14:paraId="20EF4F7F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&lt;Znamenko&gt;&lt;/Znamenko&gt;</w:t>
      </w:r>
    </w:p>
    <w:p w14:paraId="17C98C5D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&lt;Zpusob&gt;&lt;/Zpusob&gt;</w:t>
      </w:r>
    </w:p>
    <w:p w14:paraId="2A1A7B5E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&lt;TypZarazeni&gt;&lt;/TypZarazeni&gt;</w:t>
      </w:r>
    </w:p>
    <w:p w14:paraId="54FB85BC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&lt;Rozsah&gt;&lt;/Rozsah&gt;</w:t>
      </w:r>
    </w:p>
    <w:p w14:paraId="50466D2A" w14:textId="77777777" w:rsidR="00AA69EA" w:rsidRPr="00A62AB0" w:rsidRDefault="00AA69EA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&lt;/VazbaNaUcty&gt;</w:t>
      </w:r>
    </w:p>
    <w:p w14:paraId="3BF54B5C" w14:textId="38D6C55E" w:rsidR="00AA69EA" w:rsidRDefault="00AA69EA" w:rsidP="00A977E5">
      <w:pPr>
        <w:spacing w:after="0"/>
      </w:pPr>
      <w:r w:rsidRPr="00A62AB0">
        <w:rPr>
          <w:rFonts w:ascii="Courier New" w:hAnsi="Courier New" w:cs="Courier New"/>
        </w:rPr>
        <w:t>&lt;/Ukazatel&gt;</w:t>
      </w:r>
    </w:p>
    <w:p w14:paraId="1345519D" w14:textId="726BDD2E" w:rsidR="00115DBC" w:rsidRPr="00115DBC" w:rsidRDefault="00115DBC" w:rsidP="002B08ED">
      <w:pPr>
        <w:pStyle w:val="Nadpis4"/>
      </w:pPr>
      <w:r>
        <w:t>Převodník</w:t>
      </w:r>
    </w:p>
    <w:p w14:paraId="795DE82B" w14:textId="77777777" w:rsidR="00115DBC" w:rsidRDefault="00115DBC" w:rsidP="00115DBC"/>
    <w:p w14:paraId="693C7771" w14:textId="77777777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&lt;Prevodnik&gt;</w:t>
      </w:r>
    </w:p>
    <w:p w14:paraId="4FBF0BAF" w14:textId="61068E08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&lt;AtributyObjektu/&gt;</w:t>
      </w:r>
    </w:p>
    <w:p w14:paraId="6F30060C" w14:textId="77777777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&lt;ZdrojovyCiselnikKod&gt;&lt;/ZdrojovyCiselnikKod&gt;</w:t>
      </w:r>
    </w:p>
    <w:p w14:paraId="5BDF0437" w14:textId="6331DC61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&lt;CilovyCiselnikKod&gt;&lt;/CilovyCiselnikKod&gt;    </w:t>
      </w:r>
    </w:p>
    <w:p w14:paraId="15B19616" w14:textId="7650A3D5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&lt;ObsahPrevodniku&gt; -- seznam vazeb položek číselniku</w:t>
      </w:r>
    </w:p>
    <w:p w14:paraId="58D7973E" w14:textId="77777777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&lt;PolozkaPrevodniku&gt;</w:t>
      </w:r>
    </w:p>
    <w:p w14:paraId="61D209C7" w14:textId="77777777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&lt;ZdrojovaPolozkaCiselnikuKod&gt;&lt;/ZdrojovaPolozkaCiselnikuKod&gt;</w:t>
      </w:r>
    </w:p>
    <w:p w14:paraId="51CDF27B" w14:textId="77777777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&lt;CilovaPolozkaCiselnikuKod&gt;&lt;/CilovaPolozkaCiselnikuKod&gt;</w:t>
      </w:r>
    </w:p>
    <w:p w14:paraId="64DC34B2" w14:textId="77777777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&lt;/PolozkaPrevodniku&gt;</w:t>
      </w:r>
    </w:p>
    <w:p w14:paraId="6EDE6C99" w14:textId="77777777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&lt;/ObsahPrevodniku&gt;</w:t>
      </w:r>
    </w:p>
    <w:p w14:paraId="37233015" w14:textId="65F924E9" w:rsidR="000E4CFC" w:rsidRPr="00A62AB0" w:rsidRDefault="000E4CFC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&lt;/Prevodnik&gt;</w:t>
      </w:r>
    </w:p>
    <w:p w14:paraId="0CDA21CF" w14:textId="7A99B457" w:rsidR="00574799" w:rsidRDefault="00574799">
      <w:pPr>
        <w:pStyle w:val="Nadpis3"/>
      </w:pPr>
      <w:bookmarkStart w:id="27" w:name="_Ref164593142"/>
      <w:bookmarkStart w:id="28" w:name="_Ref164619315"/>
      <w:bookmarkStart w:id="29" w:name="_Toc169880943"/>
      <w:r>
        <w:t xml:space="preserve">Popis vybraných </w:t>
      </w:r>
      <w:r w:rsidR="00EA4105">
        <w:t>elementů</w:t>
      </w:r>
      <w:r>
        <w:t xml:space="preserve"> </w:t>
      </w:r>
      <w:bookmarkEnd w:id="27"/>
      <w:r w:rsidR="00EA4105">
        <w:t>objektu Datová oblast</w:t>
      </w:r>
      <w:bookmarkEnd w:id="28"/>
      <w:bookmarkEnd w:id="29"/>
    </w:p>
    <w:p w14:paraId="145B35E2" w14:textId="099CBEE3" w:rsidR="00574799" w:rsidRDefault="00D15FB1" w:rsidP="00574799">
      <w:r>
        <w:t xml:space="preserve">V této kapitole jsou popsány </w:t>
      </w:r>
      <w:r w:rsidR="008108A6">
        <w:t>vlastnosti datové oblasti.</w:t>
      </w:r>
    </w:p>
    <w:p w14:paraId="01115890" w14:textId="561D6A41" w:rsidR="00EA4105" w:rsidRDefault="00EA4105" w:rsidP="002B08ED">
      <w:pPr>
        <w:pStyle w:val="Nadpis4"/>
      </w:pPr>
      <w:r w:rsidRPr="007B251F">
        <w:t>Typ datové oblasti</w:t>
      </w:r>
    </w:p>
    <w:p w14:paraId="5A3DE4F4" w14:textId="77777777" w:rsidR="0051033F" w:rsidRPr="002B08ED" w:rsidRDefault="0051033F" w:rsidP="00574799">
      <w:pPr>
        <w:rPr>
          <w:b/>
          <w:bCs/>
        </w:rPr>
      </w:pPr>
    </w:p>
    <w:p w14:paraId="1CFCF803" w14:textId="06174F71" w:rsidR="0051033F" w:rsidRPr="0051033F" w:rsidRDefault="0051033F" w:rsidP="002B08ED">
      <w:pPr>
        <w:pStyle w:val="Bullet1"/>
      </w:pPr>
      <w:r w:rsidRPr="0051033F">
        <w:t xml:space="preserve">"STATICKA" </w:t>
      </w:r>
      <w:r>
        <w:t xml:space="preserve">- </w:t>
      </w:r>
      <w:r w:rsidR="008108A6">
        <w:t xml:space="preserve"> statická datov</w:t>
      </w:r>
      <w:r w:rsidR="004E7746">
        <w:t>á</w:t>
      </w:r>
      <w:r w:rsidR="008108A6">
        <w:t xml:space="preserve"> oblast</w:t>
      </w:r>
    </w:p>
    <w:p w14:paraId="2FC35FAF" w14:textId="00A01531" w:rsidR="0051033F" w:rsidRPr="0051033F" w:rsidRDefault="0051033F" w:rsidP="002B08ED">
      <w:pPr>
        <w:pStyle w:val="Bullet1"/>
      </w:pPr>
      <w:r w:rsidRPr="0051033F">
        <w:t xml:space="preserve">"DYNAMICKA" </w:t>
      </w:r>
      <w:r w:rsidR="008108A6">
        <w:t>–</w:t>
      </w:r>
      <w:r>
        <w:t xml:space="preserve"> </w:t>
      </w:r>
      <w:r w:rsidR="008108A6">
        <w:t>dynamická datová oblast</w:t>
      </w:r>
    </w:p>
    <w:p w14:paraId="753A992F" w14:textId="73218DC5" w:rsidR="0051033F" w:rsidRPr="0051033F" w:rsidRDefault="008108A6" w:rsidP="002B08ED">
      <w:pPr>
        <w:pStyle w:val="Bullet1"/>
      </w:pPr>
      <w:r>
        <w:t>„</w:t>
      </w:r>
      <w:r w:rsidR="0051033F" w:rsidRPr="0051033F">
        <w:t>KARTOTEKA</w:t>
      </w:r>
      <w:r>
        <w:t>“</w:t>
      </w:r>
      <w:r w:rsidR="0051033F" w:rsidRPr="0051033F">
        <w:t xml:space="preserve"> </w:t>
      </w:r>
      <w:r>
        <w:t>–</w:t>
      </w:r>
      <w:r w:rsidR="0051033F">
        <w:t xml:space="preserve"> </w:t>
      </w:r>
      <w:r>
        <w:t>kartová datová oblast</w:t>
      </w:r>
    </w:p>
    <w:p w14:paraId="64138D65" w14:textId="36E114EC" w:rsidR="0051033F" w:rsidRPr="0051033F" w:rsidRDefault="008108A6" w:rsidP="002B08ED">
      <w:pPr>
        <w:pStyle w:val="Bullet1"/>
      </w:pPr>
      <w:r>
        <w:t>„</w:t>
      </w:r>
      <w:r w:rsidR="0051033F" w:rsidRPr="0051033F">
        <w:t>VOLNA</w:t>
      </w:r>
      <w:r>
        <w:t>“</w:t>
      </w:r>
      <w:r w:rsidR="0051033F" w:rsidRPr="0051033F">
        <w:t xml:space="preserve"> </w:t>
      </w:r>
      <w:r>
        <w:t>–</w:t>
      </w:r>
      <w:r w:rsidR="0051033F">
        <w:t xml:space="preserve"> </w:t>
      </w:r>
      <w:r>
        <w:t>volná datová oblast</w:t>
      </w:r>
    </w:p>
    <w:p w14:paraId="399B8ADD" w14:textId="77777777" w:rsidR="00EA4105" w:rsidRDefault="00EA4105" w:rsidP="00574799"/>
    <w:p w14:paraId="7B80024C" w14:textId="7F626064" w:rsidR="00FB2BE9" w:rsidRPr="002B08ED" w:rsidRDefault="00A16CC9" w:rsidP="00574799">
      <w:pPr>
        <w:rPr>
          <w:b/>
          <w:bCs/>
        </w:rPr>
      </w:pPr>
      <w:r w:rsidRPr="002B08ED">
        <w:rPr>
          <w:b/>
          <w:bCs/>
        </w:rPr>
        <w:lastRenderedPageBreak/>
        <w:t>Části datové oblasti</w:t>
      </w:r>
    </w:p>
    <w:p w14:paraId="30D8A750" w14:textId="5A551A84" w:rsidR="00D15FB1" w:rsidRDefault="004E7746" w:rsidP="00D15FB1">
      <w:r>
        <w:t>Části datové oblasti se vyskytují pouze pro typ datové oblasti „</w:t>
      </w:r>
      <w:r w:rsidRPr="0051033F">
        <w:t>VOLNA</w:t>
      </w:r>
      <w:r>
        <w:t>“.</w:t>
      </w:r>
    </w:p>
    <w:p w14:paraId="144DEB0A" w14:textId="77777777" w:rsidR="004E7746" w:rsidRDefault="004E7746" w:rsidP="00D15FB1"/>
    <w:p w14:paraId="24E917F2" w14:textId="1ED9603E" w:rsidR="00D15FB1" w:rsidRPr="00A62AB0" w:rsidRDefault="00D15FB1" w:rsidP="00D15FB1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&lt;CastiDatoveOblasti&gt;</w:t>
      </w:r>
    </w:p>
    <w:p w14:paraId="1D485E15" w14:textId="77777777" w:rsidR="00D15FB1" w:rsidRPr="00A62AB0" w:rsidRDefault="00D15FB1" w:rsidP="00D15FB1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&lt;CastDo&gt;</w:t>
      </w:r>
    </w:p>
    <w:p w14:paraId="7C4E03D2" w14:textId="77777777" w:rsidR="00D15FB1" w:rsidRPr="00A62AB0" w:rsidRDefault="00D15FB1" w:rsidP="00D15FB1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&lt;Poradi/&gt;</w:t>
      </w:r>
    </w:p>
    <w:p w14:paraId="57F59855" w14:textId="77777777" w:rsidR="00D15FB1" w:rsidRPr="00A62AB0" w:rsidRDefault="00D15FB1" w:rsidP="00D15FB1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&lt;Nazev/&gt;</w:t>
      </w:r>
    </w:p>
    <w:p w14:paraId="03E1D744" w14:textId="77777777" w:rsidR="00D15FB1" w:rsidRPr="00A62AB0" w:rsidRDefault="00D15FB1" w:rsidP="00D15FB1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&lt;/CastDo&gt;</w:t>
      </w:r>
    </w:p>
    <w:p w14:paraId="4EC8260C" w14:textId="0A0BEBC7" w:rsidR="00A16CC9" w:rsidRPr="00A62AB0" w:rsidRDefault="00D15FB1" w:rsidP="00D15FB1">
      <w:pPr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&lt;/CastiDatoveOblasti&gt;</w:t>
      </w:r>
    </w:p>
    <w:p w14:paraId="668E74A2" w14:textId="77777777" w:rsidR="00D15FB1" w:rsidRDefault="00D15FB1" w:rsidP="00574799"/>
    <w:p w14:paraId="7FC77C63" w14:textId="6ED19867" w:rsidR="00A16CC9" w:rsidRPr="007B251F" w:rsidRDefault="00A16CC9" w:rsidP="002B08ED">
      <w:pPr>
        <w:pStyle w:val="Nadpis4"/>
      </w:pPr>
      <w:r w:rsidRPr="007B251F">
        <w:t>Parametry datové oblasti</w:t>
      </w:r>
    </w:p>
    <w:p w14:paraId="4F24FD91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&lt;ParametrDo&gt;</w:t>
      </w:r>
    </w:p>
    <w:p w14:paraId="592085FB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&lt;ParametrKod/&gt;</w:t>
      </w:r>
    </w:p>
    <w:p w14:paraId="4FC0D403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&lt;Hodnota/&gt;</w:t>
      </w:r>
    </w:p>
    <w:p w14:paraId="33924B29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&lt;Typ/&gt;</w:t>
      </w:r>
    </w:p>
    <w:p w14:paraId="0E5A3618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&lt;Dynamicky/&gt;</w:t>
      </w:r>
    </w:p>
    <w:p w14:paraId="35D9F429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&lt;HodnotaZdroj/&gt;</w:t>
      </w:r>
    </w:p>
    <w:p w14:paraId="0578A0A4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&lt;SouradniceParametru/&gt;</w:t>
      </w:r>
    </w:p>
    <w:p w14:paraId="7FB75B96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&lt;JePovinny/&gt;</w:t>
      </w:r>
    </w:p>
    <w:p w14:paraId="3841898C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&lt;PodmineneVykazovani/&gt;</w:t>
      </w:r>
    </w:p>
    <w:p w14:paraId="454683AB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&lt;Napoveda/&gt;</w:t>
      </w:r>
    </w:p>
    <w:p w14:paraId="3D361FB9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&lt;CastDoPoradi/&gt;</w:t>
      </w:r>
    </w:p>
    <w:p w14:paraId="606BC58F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&lt;RastrX/&gt;</w:t>
      </w:r>
    </w:p>
    <w:p w14:paraId="2186F87C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&lt;RastrY/&gt;</w:t>
      </w:r>
    </w:p>
    <w:p w14:paraId="27949996" w14:textId="51F77859" w:rsidR="00426A77" w:rsidRDefault="00426A77" w:rsidP="00A977E5">
      <w:pPr>
        <w:spacing w:after="0"/>
      </w:pPr>
      <w:r w:rsidRPr="00A62AB0">
        <w:rPr>
          <w:rFonts w:ascii="Courier New" w:hAnsi="Courier New" w:cs="Courier New"/>
        </w:rPr>
        <w:t>&lt;/ParametrDo&gt;</w:t>
      </w:r>
    </w:p>
    <w:p w14:paraId="6C256E1A" w14:textId="5BE6E9FD" w:rsidR="00A16CC9" w:rsidRPr="007B251F" w:rsidRDefault="00EA4105" w:rsidP="002B08ED">
      <w:pPr>
        <w:pStyle w:val="Nadpis4"/>
      </w:pPr>
      <w:r w:rsidRPr="007B251F">
        <w:t>Údaje datové oblasti</w:t>
      </w:r>
    </w:p>
    <w:p w14:paraId="40297F92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&lt;Udaj&gt;</w:t>
      </w:r>
    </w:p>
    <w:p w14:paraId="130FCCB9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&lt;SouradniceUdaje/&gt;</w:t>
      </w:r>
    </w:p>
    <w:p w14:paraId="602D9006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&lt;Vykazovany/&gt;</w:t>
      </w:r>
    </w:p>
    <w:p w14:paraId="4EFB2692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&lt;Dynamicky/&gt;</w:t>
      </w:r>
    </w:p>
    <w:p w14:paraId="14039A90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&lt;Povinny/&gt;</w:t>
      </w:r>
    </w:p>
    <w:p w14:paraId="694D52E3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&lt;OborHodnot/&gt;</w:t>
      </w:r>
    </w:p>
    <w:p w14:paraId="5671C0BB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&lt;Nasobek/&gt;</w:t>
      </w:r>
    </w:p>
    <w:p w14:paraId="64FB9FD8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&lt;UkazatelKod/&gt;</w:t>
      </w:r>
    </w:p>
    <w:p w14:paraId="24302079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&lt;ParametryUdaje/&gt;</w:t>
      </w:r>
    </w:p>
    <w:p w14:paraId="655A9739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&lt;AtributUdaje/&gt;</w:t>
      </w:r>
    </w:p>
    <w:p w14:paraId="5F685AAB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&lt;OmezeniOsoba/&gt;</w:t>
      </w:r>
    </w:p>
    <w:p w14:paraId="416B40B7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&lt;SdileneUdaje/&gt;</w:t>
      </w:r>
    </w:p>
    <w:p w14:paraId="4A9E8A37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&lt;PodmineneVykazovani/&gt;</w:t>
      </w:r>
    </w:p>
    <w:p w14:paraId="3F2942BD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&lt;DopocetVyraz/&gt;</w:t>
      </w:r>
    </w:p>
    <w:p w14:paraId="2CF20F93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&lt;Napoveda/&gt;</w:t>
      </w:r>
    </w:p>
    <w:p w14:paraId="5D4C35BE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&lt;CastDoPoradi/&gt;</w:t>
      </w:r>
    </w:p>
    <w:p w14:paraId="4FB6B4D5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&lt;RastrX/&gt;</w:t>
      </w:r>
    </w:p>
    <w:p w14:paraId="2F441E0E" w14:textId="77777777" w:rsidR="00426A77" w:rsidRPr="00A62AB0" w:rsidRDefault="00426A77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&lt;RastrY/&gt;</w:t>
      </w:r>
    </w:p>
    <w:p w14:paraId="1085015D" w14:textId="6341CE49" w:rsidR="00426A77" w:rsidRDefault="00426A77" w:rsidP="00A977E5">
      <w:pPr>
        <w:spacing w:after="0"/>
      </w:pPr>
      <w:r w:rsidRPr="00A62AB0">
        <w:rPr>
          <w:rFonts w:ascii="Courier New" w:hAnsi="Courier New" w:cs="Courier New"/>
        </w:rPr>
        <w:t>&lt;/Udaj&gt;</w:t>
      </w:r>
    </w:p>
    <w:p w14:paraId="0D18F173" w14:textId="77777777" w:rsidR="00426A77" w:rsidRDefault="00426A77" w:rsidP="00574799"/>
    <w:p w14:paraId="3D991E44" w14:textId="1FFB1316" w:rsidR="00660D23" w:rsidRPr="002B08ED" w:rsidRDefault="00660D23" w:rsidP="00574799">
      <w:pPr>
        <w:rPr>
          <w:b/>
          <w:bCs/>
        </w:rPr>
      </w:pPr>
      <w:r w:rsidRPr="002B08ED">
        <w:rPr>
          <w:b/>
          <w:bCs/>
        </w:rPr>
        <w:lastRenderedPageBreak/>
        <w:t>Sdílené údaje</w:t>
      </w:r>
    </w:p>
    <w:p w14:paraId="1161CAF9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&lt;SdileneUdaje&gt;</w:t>
      </w:r>
    </w:p>
    <w:p w14:paraId="6FB47F42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&lt;SdilenyUdaj&gt;</w:t>
      </w:r>
    </w:p>
    <w:p w14:paraId="7A82E7C8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&lt;DatovaOblastKod/&gt;</w:t>
      </w:r>
    </w:p>
    <w:p w14:paraId="0B02D793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&lt;Vykazovany/&gt;</w:t>
      </w:r>
    </w:p>
    <w:p w14:paraId="0714D5E2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&lt;SouradniceUdaje/&gt;</w:t>
      </w:r>
    </w:p>
    <w:p w14:paraId="455DEA69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&lt;/SdilenyUdaj&gt;</w:t>
      </w:r>
    </w:p>
    <w:p w14:paraId="12CE418A" w14:textId="3EF69789" w:rsidR="00660D23" w:rsidRDefault="00660D23" w:rsidP="00A977E5">
      <w:pPr>
        <w:spacing w:after="0"/>
      </w:pPr>
      <w:r w:rsidRPr="00A62AB0">
        <w:rPr>
          <w:rFonts w:ascii="Courier New" w:hAnsi="Courier New" w:cs="Courier New"/>
        </w:rPr>
        <w:t>&lt;/SdileneUdaje&gt;</w:t>
      </w:r>
    </w:p>
    <w:p w14:paraId="649CAD66" w14:textId="78B82854" w:rsidR="00EA4105" w:rsidRPr="007B251F" w:rsidRDefault="00EA4105" w:rsidP="002B08ED">
      <w:pPr>
        <w:pStyle w:val="Nadpis4"/>
      </w:pPr>
      <w:r w:rsidRPr="007B251F">
        <w:t>Struktura datové oblasti</w:t>
      </w:r>
    </w:p>
    <w:p w14:paraId="350E7890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&lt;StrukturaDatoveOblasti&gt;</w:t>
      </w:r>
    </w:p>
    <w:p w14:paraId="0733F239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&lt;ElementOsyDo&gt;</w:t>
      </w:r>
    </w:p>
    <w:p w14:paraId="6EE03A3D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&lt;CastDoPoradi/&gt;</w:t>
      </w:r>
    </w:p>
    <w:p w14:paraId="2B272595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&lt;Osa/&gt;</w:t>
      </w:r>
    </w:p>
    <w:p w14:paraId="17D97C81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&lt;Kod/&gt;</w:t>
      </w:r>
    </w:p>
    <w:p w14:paraId="0D8A1D42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&lt;Dynamicky/&gt;</w:t>
      </w:r>
    </w:p>
    <w:p w14:paraId="06912FE4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&lt;Soucet/&gt;</w:t>
      </w:r>
    </w:p>
    <w:p w14:paraId="0AE6F92D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&lt;TypSouctu/&gt;</w:t>
      </w:r>
    </w:p>
    <w:p w14:paraId="59F1E16D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&lt;Konkretizace&gt;</w:t>
      </w:r>
    </w:p>
    <w:p w14:paraId="2F6207A3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&lt;PrvekKonkretizace&gt;</w:t>
      </w:r>
    </w:p>
    <w:p w14:paraId="5ECBC76A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    &lt;Poradi/&gt;</w:t>
      </w:r>
    </w:p>
    <w:p w14:paraId="4AAE071F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    &lt;Soucet/&gt;</w:t>
      </w:r>
    </w:p>
    <w:p w14:paraId="11541365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    &lt;TypSouctu/&gt;</w:t>
      </w:r>
    </w:p>
    <w:p w14:paraId="6178C914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    &lt;Uroven/&gt;</w:t>
      </w:r>
    </w:p>
    <w:p w14:paraId="71C6F7BA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    &lt;Typ/&gt;</w:t>
      </w:r>
    </w:p>
    <w:p w14:paraId="791A973F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    &lt;!-- Choice between UkazatelKod and ParametrElementuOsy --&gt;</w:t>
      </w:r>
    </w:p>
    <w:p w14:paraId="0C2955AF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&lt;/PrvekKonkretizace&gt;</w:t>
      </w:r>
    </w:p>
    <w:p w14:paraId="28C8CF8D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&lt;/Konkretizace&gt;</w:t>
      </w:r>
    </w:p>
    <w:p w14:paraId="3ACF17CF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&lt;Texty&gt;</w:t>
      </w:r>
    </w:p>
    <w:p w14:paraId="35D133E5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&lt;TextElementuOsy&gt;</w:t>
      </w:r>
    </w:p>
    <w:p w14:paraId="35C0ADE9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    &lt;RastrX/&gt;</w:t>
      </w:r>
    </w:p>
    <w:p w14:paraId="3BDC95B1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    &lt;RastrY/&gt;</w:t>
      </w:r>
    </w:p>
    <w:p w14:paraId="18677D2C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    &lt;Soucet/&gt;</w:t>
      </w:r>
    </w:p>
    <w:p w14:paraId="5539BA9A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    &lt;Text/&gt;</w:t>
      </w:r>
    </w:p>
    <w:p w14:paraId="22B899F0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&lt;/TextElementuOsy&gt;</w:t>
      </w:r>
    </w:p>
    <w:p w14:paraId="1EF6468F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&lt;/Texty&gt;</w:t>
      </w:r>
    </w:p>
    <w:p w14:paraId="68FDA288" w14:textId="77777777" w:rsidR="00BE34C6" w:rsidRPr="00A62AB0" w:rsidRDefault="00BE34C6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&lt;/ElementOsyDo&gt;</w:t>
      </w:r>
    </w:p>
    <w:p w14:paraId="7BFDEBA2" w14:textId="6551194A" w:rsidR="00BE34C6" w:rsidRDefault="00BE34C6" w:rsidP="00A977E5">
      <w:pPr>
        <w:spacing w:after="0"/>
      </w:pPr>
      <w:r w:rsidRPr="00A62AB0">
        <w:rPr>
          <w:rFonts w:ascii="Courier New" w:hAnsi="Courier New" w:cs="Courier New"/>
        </w:rPr>
        <w:t>&lt;/StrukturaDatoveOblasti&gt;</w:t>
      </w:r>
    </w:p>
    <w:p w14:paraId="2670F77E" w14:textId="71E42021" w:rsidR="00426A77" w:rsidRPr="007B251F" w:rsidRDefault="00426A77" w:rsidP="002B08ED">
      <w:pPr>
        <w:pStyle w:val="Nadpis4"/>
      </w:pPr>
      <w:r w:rsidRPr="007B251F">
        <w:t>Podmíněné vykazování</w:t>
      </w:r>
    </w:p>
    <w:p w14:paraId="05E48163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>&lt;PodmineneVykazovani&gt;</w:t>
      </w:r>
    </w:p>
    <w:p w14:paraId="2A446A7D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&lt;PodmineneVykazovaniPravidlo&gt;</w:t>
      </w:r>
    </w:p>
    <w:p w14:paraId="1DB607BE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&lt;Poradi/&gt;</w:t>
      </w:r>
    </w:p>
    <w:p w14:paraId="6B53BEB1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&lt;Vyraz/&gt;</w:t>
      </w:r>
    </w:p>
    <w:p w14:paraId="06C76EC3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&lt;PodminenyUdaj&gt;</w:t>
      </w:r>
    </w:p>
    <w:p w14:paraId="2BF0D607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    &lt;SouradniceUdaje/&gt;</w:t>
      </w:r>
    </w:p>
    <w:p w14:paraId="514FA44E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    &lt;/PodminenyUdaj&gt;</w:t>
      </w:r>
    </w:p>
    <w:p w14:paraId="775F3566" w14:textId="77777777" w:rsidR="00660D23" w:rsidRPr="00A62AB0" w:rsidRDefault="00660D23" w:rsidP="00A977E5">
      <w:pPr>
        <w:spacing w:after="0"/>
        <w:rPr>
          <w:rFonts w:ascii="Courier New" w:hAnsi="Courier New" w:cs="Courier New"/>
        </w:rPr>
      </w:pPr>
      <w:r w:rsidRPr="00A62AB0">
        <w:rPr>
          <w:rFonts w:ascii="Courier New" w:hAnsi="Courier New" w:cs="Courier New"/>
        </w:rPr>
        <w:t xml:space="preserve">    &lt;/PodmineneVykazovaniPravidlo&gt;</w:t>
      </w:r>
    </w:p>
    <w:p w14:paraId="767018D0" w14:textId="1A908DEE" w:rsidR="00660D23" w:rsidRDefault="00660D23" w:rsidP="00A977E5">
      <w:pPr>
        <w:spacing w:after="0"/>
      </w:pPr>
      <w:r w:rsidRPr="00A62AB0">
        <w:rPr>
          <w:rFonts w:ascii="Courier New" w:hAnsi="Courier New" w:cs="Courier New"/>
        </w:rPr>
        <w:t>&lt;/PodmineneVykazovani&gt;</w:t>
      </w:r>
    </w:p>
    <w:p w14:paraId="1D5E57B7" w14:textId="395E7717" w:rsidR="00213EA2" w:rsidRDefault="00B31963" w:rsidP="00213EA2">
      <w:pPr>
        <w:pStyle w:val="Nadpis2"/>
      </w:pPr>
      <w:bookmarkStart w:id="30" w:name="_Toc169880944"/>
      <w:r>
        <w:lastRenderedPageBreak/>
        <w:t>Validace hodnot</w:t>
      </w:r>
      <w:r w:rsidR="00213EA2">
        <w:t xml:space="preserve"> </w:t>
      </w:r>
      <w:r w:rsidR="00512AAE">
        <w:t>Žádosti</w:t>
      </w:r>
      <w:bookmarkEnd w:id="30"/>
    </w:p>
    <w:p w14:paraId="2F129492" w14:textId="60024933" w:rsidR="00FA1109" w:rsidRDefault="00D934C3" w:rsidP="00A45114">
      <w:r>
        <w:t xml:space="preserve">Při přijetí žádosti budou kromě formálních kontrol provedeny i základní kontroly věcné </w:t>
      </w:r>
      <w:r w:rsidR="00D40F58">
        <w:t>správnosti</w:t>
      </w:r>
      <w:r>
        <w:t>.</w:t>
      </w:r>
    </w:p>
    <w:p w14:paraId="7010A213" w14:textId="043CAF30" w:rsidR="00D934C3" w:rsidRDefault="00D934C3" w:rsidP="00D934C3">
      <w:pPr>
        <w:pStyle w:val="Odstavecseseznamem"/>
        <w:numPr>
          <w:ilvl w:val="0"/>
          <w:numId w:val="35"/>
        </w:numPr>
      </w:pPr>
      <w:r>
        <w:t>U parametrů odkazující na existující objekty (</w:t>
      </w:r>
      <w:r w:rsidRPr="00D934C3">
        <w:rPr>
          <w:b/>
        </w:rPr>
        <w:t>VykazovaciRamec, Vykaz</w:t>
      </w:r>
      <w:r>
        <w:t>) bude ověřena jejich existence v</w:t>
      </w:r>
      <w:r w:rsidR="00FF5404">
        <w:t> </w:t>
      </w:r>
      <w:r>
        <w:t>systému</w:t>
      </w:r>
      <w:r w:rsidR="00FF5404">
        <w:t>.</w:t>
      </w:r>
    </w:p>
    <w:p w14:paraId="38423CEC" w14:textId="27197FDC" w:rsidR="00D934C3" w:rsidRDefault="00D934C3" w:rsidP="00D934C3">
      <w:pPr>
        <w:pStyle w:val="Odstavecseseznamem"/>
        <w:numPr>
          <w:ilvl w:val="0"/>
          <w:numId w:val="35"/>
        </w:numPr>
      </w:pPr>
      <w:r>
        <w:t xml:space="preserve">U parametru </w:t>
      </w:r>
      <w:r w:rsidRPr="00D934C3">
        <w:rPr>
          <w:b/>
        </w:rPr>
        <w:t>Osoba</w:t>
      </w:r>
      <w:r>
        <w:t xml:space="preserve"> bude kromě existence identifikátoru ověřen i soulad tohoto parametry s údaji zjištěných z autentifikace a údajů o Osobě a jí zastupovaných Osobách vedených v</w:t>
      </w:r>
      <w:r w:rsidR="00FF5404">
        <w:t> </w:t>
      </w:r>
      <w:r>
        <w:t>systému</w:t>
      </w:r>
      <w:r w:rsidR="00FF5404">
        <w:t>.</w:t>
      </w:r>
    </w:p>
    <w:p w14:paraId="44AAD402" w14:textId="6E779965" w:rsidR="00D934C3" w:rsidRPr="00A45114" w:rsidRDefault="00D934C3" w:rsidP="00D934C3">
      <w:pPr>
        <w:pStyle w:val="Odstavecseseznamem"/>
        <w:numPr>
          <w:ilvl w:val="0"/>
          <w:numId w:val="35"/>
        </w:numPr>
      </w:pPr>
      <w:r>
        <w:t xml:space="preserve">U parametru </w:t>
      </w:r>
      <w:r w:rsidRPr="00D934C3">
        <w:rPr>
          <w:b/>
        </w:rPr>
        <w:t>PlatnostKDatu</w:t>
      </w:r>
      <w:r>
        <w:t xml:space="preserve"> bude v kombinaci s dalšími parametry (např. </w:t>
      </w:r>
      <w:r w:rsidRPr="00D934C3">
        <w:rPr>
          <w:b/>
        </w:rPr>
        <w:t>Vykaz</w:t>
      </w:r>
      <w:r>
        <w:t>) ověřeno, zda pro takovou kombinaci parametrů v systému existují požadované údaje</w:t>
      </w:r>
      <w:r w:rsidR="00FF5404">
        <w:t>.</w:t>
      </w:r>
    </w:p>
    <w:p w14:paraId="0BC26649" w14:textId="77777777" w:rsidR="00213EA2" w:rsidRDefault="00213EA2" w:rsidP="00213EA2">
      <w:pPr>
        <w:pStyle w:val="Nadpis1"/>
      </w:pPr>
      <w:bookmarkStart w:id="31" w:name="_Toc169880945"/>
      <w:r>
        <w:lastRenderedPageBreak/>
        <w:t>Prezentace vykazovací povinnosti</w:t>
      </w:r>
      <w:bookmarkEnd w:id="31"/>
    </w:p>
    <w:p w14:paraId="4CA5E139" w14:textId="77777777" w:rsidR="007A08FB" w:rsidRDefault="007A08FB" w:rsidP="007A08FB">
      <w:pPr>
        <w:pStyle w:val="Nadpis2"/>
      </w:pPr>
      <w:bookmarkStart w:id="32" w:name="_Toc169880946"/>
      <w:r>
        <w:t>Účel služeb</w:t>
      </w:r>
      <w:bookmarkEnd w:id="32"/>
    </w:p>
    <w:p w14:paraId="12BE14A9" w14:textId="001E0C21" w:rsidR="007A08FB" w:rsidRDefault="007A08FB" w:rsidP="007A08FB">
      <w:r w:rsidRPr="007A08FB">
        <w:t xml:space="preserve">Účelem služeb pro </w:t>
      </w:r>
      <w:r w:rsidR="003D09D0">
        <w:t>získání</w:t>
      </w:r>
      <w:r w:rsidR="003D09D0" w:rsidRPr="007A08FB">
        <w:t xml:space="preserve"> </w:t>
      </w:r>
      <w:r w:rsidR="00A340B6">
        <w:t>vykazovací povinnosti</w:t>
      </w:r>
      <w:r w:rsidRPr="007A08FB">
        <w:t xml:space="preserve"> je poskytnutí potřebných </w:t>
      </w:r>
      <w:r w:rsidR="00A340B6">
        <w:t xml:space="preserve">informací o </w:t>
      </w:r>
      <w:r w:rsidR="003D09D0">
        <w:t xml:space="preserve">požadovaných </w:t>
      </w:r>
      <w:r w:rsidR="00A340B6">
        <w:t>výkazech a termínech jejich předložení</w:t>
      </w:r>
      <w:r w:rsidRPr="007A08FB">
        <w:t xml:space="preserve"> </w:t>
      </w:r>
      <w:r w:rsidR="004D3C7E">
        <w:t xml:space="preserve">ve strukturované strojově zpracovatelné podobě. Tyto služby jsou určeny </w:t>
      </w:r>
      <w:r w:rsidRPr="007A08FB">
        <w:t>Osob</w:t>
      </w:r>
      <w:r w:rsidR="004D3C7E">
        <w:t>ám, které mají stanovenu nějakou vykazovací povinnost.</w:t>
      </w:r>
      <w:r w:rsidR="00AE499F">
        <w:t xml:space="preserve"> Informace jsou poskytovány ve formě Plánu výskytu výkazů.</w:t>
      </w:r>
    </w:p>
    <w:p w14:paraId="49440630" w14:textId="215CE70C" w:rsidR="007D3C78" w:rsidRDefault="007D3C78" w:rsidP="00213EA2">
      <w:pPr>
        <w:pStyle w:val="Nadpis2"/>
      </w:pPr>
      <w:bookmarkStart w:id="33" w:name="_Toc169880947"/>
      <w:r>
        <w:t>Koncepce řešení</w:t>
      </w:r>
      <w:bookmarkEnd w:id="33"/>
    </w:p>
    <w:p w14:paraId="21F08E46" w14:textId="3342000D" w:rsidR="007D3C78" w:rsidRDefault="007D3C78" w:rsidP="007D3C78">
      <w:r>
        <w:t>Požadované informace jsou poskytovány prostřednictvím služb</w:t>
      </w:r>
      <w:r w:rsidR="00AE499F">
        <w:t>y</w:t>
      </w:r>
      <w:r w:rsidR="00A67909">
        <w:t xml:space="preserve"> </w:t>
      </w:r>
      <w:r>
        <w:t>ctiVykazovaciPovinnost</w:t>
      </w:r>
    </w:p>
    <w:p w14:paraId="02B19A8C" w14:textId="6CC85612" w:rsidR="007D3C78" w:rsidRDefault="00AE499F" w:rsidP="007D3C78">
      <w:r>
        <w:t>Služba</w:t>
      </w:r>
      <w:r w:rsidR="007D3C78">
        <w:t xml:space="preserve"> umožňuje získat </w:t>
      </w:r>
      <w:r w:rsidR="00A340B6">
        <w:t xml:space="preserve">Plán </w:t>
      </w:r>
      <w:r w:rsidR="007D3C78">
        <w:t>Výskytů výkazů za zadané období, které představuj</w:t>
      </w:r>
      <w:r w:rsidR="00A340B6">
        <w:t>e</w:t>
      </w:r>
      <w:r w:rsidR="007D3C78">
        <w:t xml:space="preserve"> vykazovací povinnost</w:t>
      </w:r>
      <w:r w:rsidR="00A340B6">
        <w:t>i</w:t>
      </w:r>
      <w:r w:rsidR="007D3C78">
        <w:t xml:space="preserve"> osoby.</w:t>
      </w:r>
    </w:p>
    <w:p w14:paraId="75375C09" w14:textId="3DF61C31" w:rsidR="00C65213" w:rsidRDefault="00C65213" w:rsidP="00833287">
      <w:pPr>
        <w:pStyle w:val="Nadpis2"/>
      </w:pPr>
      <w:bookmarkStart w:id="34" w:name="_Toc169880948"/>
      <w:r>
        <w:t>Použití služby ctiVykazovaciPovinnost</w:t>
      </w:r>
      <w:bookmarkEnd w:id="34"/>
    </w:p>
    <w:p w14:paraId="7DF96A5A" w14:textId="6FE8E02E" w:rsidR="00381059" w:rsidRDefault="00381059" w:rsidP="00833287">
      <w:r>
        <w:t xml:space="preserve">Služba pro </w:t>
      </w:r>
      <w:r w:rsidRPr="00977898">
        <w:t xml:space="preserve">poskytování </w:t>
      </w:r>
      <w:r>
        <w:t xml:space="preserve">informací o Vykazovací povinnosti </w:t>
      </w:r>
      <w:r w:rsidR="00D40F58">
        <w:t>umožňuje</w:t>
      </w:r>
      <w:r>
        <w:t xml:space="preserve"> získat </w:t>
      </w:r>
      <w:r w:rsidR="00BD58B5">
        <w:t xml:space="preserve">plán </w:t>
      </w:r>
      <w:r w:rsidR="00A340B6">
        <w:t>v</w:t>
      </w:r>
      <w:r>
        <w:t xml:space="preserve">ýskytů výkazů v časovém </w:t>
      </w:r>
      <w:r w:rsidR="00D40F58">
        <w:t>intervalu</w:t>
      </w:r>
      <w:r>
        <w:t xml:space="preserve"> od – do pro zadanou Osobu.</w:t>
      </w:r>
    </w:p>
    <w:p w14:paraId="5B66E208" w14:textId="35C3C7B1" w:rsidR="004D1356" w:rsidRPr="004D1356" w:rsidRDefault="004D1356" w:rsidP="00833287">
      <w:r w:rsidRPr="00C67F1B">
        <w:t xml:space="preserve">Výstupem služby je </w:t>
      </w:r>
      <w:r w:rsidR="00BD58B5">
        <w:t xml:space="preserve">plán výskytů výkazů pro </w:t>
      </w:r>
      <w:r w:rsidR="00BD58B5" w:rsidRPr="00C67F1B">
        <w:t>pravideln</w:t>
      </w:r>
      <w:r w:rsidR="00BD58B5">
        <w:t>é</w:t>
      </w:r>
      <w:r w:rsidR="00BD58B5" w:rsidRPr="00C67F1B">
        <w:t xml:space="preserve"> </w:t>
      </w:r>
      <w:r w:rsidRPr="00C67F1B">
        <w:t xml:space="preserve">i </w:t>
      </w:r>
      <w:r w:rsidR="00BD58B5" w:rsidRPr="00C67F1B">
        <w:t>nepravideln</w:t>
      </w:r>
      <w:r w:rsidR="00BD58B5">
        <w:t>é</w:t>
      </w:r>
      <w:r w:rsidR="00BD58B5" w:rsidRPr="00C67F1B">
        <w:t xml:space="preserve"> </w:t>
      </w:r>
      <w:r w:rsidR="00BD58B5">
        <w:t>vykazovací povinnosti</w:t>
      </w:r>
      <w:r w:rsidRPr="00C67F1B">
        <w:t>, přičemž tuto informaci obsahuje element &lt;Periodicita&gt; . Nepravidelná VP je vytvořena pro každý potenciální Stav ke dni, tj. po kalendářních dnech“.</w:t>
      </w:r>
      <w:r w:rsidR="00AF4BDE" w:rsidRPr="00C67F1B">
        <w:t xml:space="preserve"> Hodnota elementu je v tomto případě „NEPRAVIDELNA“. </w:t>
      </w:r>
    </w:p>
    <w:p w14:paraId="67D2C266" w14:textId="342CEA49" w:rsidR="00C65213" w:rsidRDefault="00C65213" w:rsidP="00833287">
      <w:r>
        <w:t xml:space="preserve">Uživatel služby může obsah poskytovaných údajů </w:t>
      </w:r>
      <w:r w:rsidR="00A67909">
        <w:t xml:space="preserve">omezit </w:t>
      </w:r>
      <w:r>
        <w:t xml:space="preserve">pomocí </w:t>
      </w:r>
      <w:r w:rsidR="00D40F58">
        <w:t>následujících</w:t>
      </w:r>
      <w:r>
        <w:t xml:space="preserve"> parametrů:</w:t>
      </w:r>
    </w:p>
    <w:p w14:paraId="1B78AA15" w14:textId="009ADE04" w:rsidR="00C65213" w:rsidRDefault="00C65213" w:rsidP="00833287">
      <w:r w:rsidRPr="001C0723">
        <w:rPr>
          <w:b/>
        </w:rPr>
        <w:t>Osoba</w:t>
      </w:r>
      <w:r w:rsidR="002C5290">
        <w:rPr>
          <w:b/>
        </w:rPr>
        <w:t>Kod</w:t>
      </w:r>
      <w:r>
        <w:t xml:space="preserve"> – umožní specifikovat pro kterou konkrétní Osobu jsou údaje požadovány (defaultní hodnota je omezení na Osobu, </w:t>
      </w:r>
      <w:r w:rsidR="00A67909">
        <w:t xml:space="preserve">která </w:t>
      </w:r>
      <w:r>
        <w:t>službu volá).</w:t>
      </w:r>
    </w:p>
    <w:p w14:paraId="67A3DB34" w14:textId="3480F7EE" w:rsidR="00381059" w:rsidRDefault="00381059" w:rsidP="00833287">
      <w:pPr>
        <w:pStyle w:val="Bullet3"/>
        <w:numPr>
          <w:ilvl w:val="0"/>
          <w:numId w:val="0"/>
        </w:numPr>
      </w:pPr>
      <w:r>
        <w:rPr>
          <w:b/>
        </w:rPr>
        <w:t>Role</w:t>
      </w:r>
      <w:r w:rsidRPr="001C0723">
        <w:rPr>
          <w:b/>
        </w:rPr>
        <w:t>Osoby</w:t>
      </w:r>
      <w:r>
        <w:t xml:space="preserve"> – parametr upřesní, zde mají vracet pouze </w:t>
      </w:r>
      <w:r w:rsidR="009C51A4">
        <w:t>V</w:t>
      </w:r>
      <w:r>
        <w:t>ýkaz</w:t>
      </w:r>
      <w:r w:rsidR="009C51A4">
        <w:t>y</w:t>
      </w:r>
      <w:r>
        <w:t>, které jsou pro Osobu relevantní z pohledu Vykazující osoby nebo z pohledu Zastupující osoby</w:t>
      </w:r>
      <w:r w:rsidR="000B11D4">
        <w:t xml:space="preserve"> </w:t>
      </w:r>
      <w:r w:rsidR="008E31B4">
        <w:t>(defaultní hodnota je omezení na Vykazující osobu)</w:t>
      </w:r>
      <w:r>
        <w:t>.</w:t>
      </w:r>
      <w:r w:rsidR="008E31B4">
        <w:t xml:space="preserve"> </w:t>
      </w:r>
    </w:p>
    <w:p w14:paraId="7317F906" w14:textId="7465CDF3" w:rsidR="00381059" w:rsidRDefault="00381059" w:rsidP="00833287">
      <w:pPr>
        <w:pStyle w:val="Bullet3"/>
        <w:numPr>
          <w:ilvl w:val="0"/>
          <w:numId w:val="0"/>
        </w:numPr>
      </w:pPr>
      <w:r w:rsidRPr="001C0723">
        <w:rPr>
          <w:b/>
        </w:rPr>
        <w:t>VykazovaciRamec</w:t>
      </w:r>
      <w:r w:rsidR="002C5290">
        <w:rPr>
          <w:b/>
        </w:rPr>
        <w:t>Kod</w:t>
      </w:r>
      <w:r>
        <w:t xml:space="preserve"> – umožní omezit seznam pouze na </w:t>
      </w:r>
      <w:r w:rsidR="00BD6C2E">
        <w:t>Výkazy</w:t>
      </w:r>
      <w:r>
        <w:t xml:space="preserve"> vybraného Vykazovacího rámce</w:t>
      </w:r>
    </w:p>
    <w:p w14:paraId="76F24101" w14:textId="33418A5D" w:rsidR="00381059" w:rsidRDefault="00381059" w:rsidP="00833287">
      <w:pPr>
        <w:pStyle w:val="Bullet3"/>
        <w:numPr>
          <w:ilvl w:val="0"/>
          <w:numId w:val="0"/>
        </w:numPr>
      </w:pPr>
      <w:r w:rsidRPr="00794842">
        <w:rPr>
          <w:b/>
        </w:rPr>
        <w:t>Vykaz</w:t>
      </w:r>
      <w:r w:rsidR="002C5290">
        <w:rPr>
          <w:b/>
        </w:rPr>
        <w:t>Kod</w:t>
      </w:r>
      <w:r>
        <w:t xml:space="preserve"> - umožní omezit </w:t>
      </w:r>
      <w:r w:rsidR="00BD6C2E">
        <w:t>seznam pouze na jeden konkrétní Výkaz</w:t>
      </w:r>
    </w:p>
    <w:p w14:paraId="2AA37978" w14:textId="6A39901C" w:rsidR="00C65213" w:rsidRPr="003E7F8D" w:rsidRDefault="00C65213" w:rsidP="00833287">
      <w:pPr>
        <w:pStyle w:val="Bullet3"/>
        <w:numPr>
          <w:ilvl w:val="0"/>
          <w:numId w:val="0"/>
        </w:numPr>
      </w:pPr>
      <w:r w:rsidRPr="003E7F8D">
        <w:rPr>
          <w:b/>
        </w:rPr>
        <w:t>PlatnostOd</w:t>
      </w:r>
      <w:r>
        <w:rPr>
          <w:b/>
        </w:rPr>
        <w:t xml:space="preserve"> – </w:t>
      </w:r>
      <w:r>
        <w:t xml:space="preserve">datum, které určuje, od kdy </w:t>
      </w:r>
      <w:r w:rsidR="009C51A4">
        <w:t xml:space="preserve">je Plán </w:t>
      </w:r>
      <w:r>
        <w:t>Výskyt</w:t>
      </w:r>
      <w:r w:rsidR="009C51A4">
        <w:t>ů</w:t>
      </w:r>
      <w:r>
        <w:t xml:space="preserve"> výkazů požadován </w:t>
      </w:r>
    </w:p>
    <w:p w14:paraId="5C77CA6E" w14:textId="27B453A5" w:rsidR="00C65213" w:rsidRPr="003E7F8D" w:rsidRDefault="00C65213" w:rsidP="00833287">
      <w:pPr>
        <w:pStyle w:val="Bullet3"/>
        <w:numPr>
          <w:ilvl w:val="0"/>
          <w:numId w:val="0"/>
        </w:numPr>
        <w:rPr>
          <w:b/>
        </w:rPr>
      </w:pPr>
      <w:r>
        <w:rPr>
          <w:b/>
        </w:rPr>
        <w:t xml:space="preserve">PlatnostDo </w:t>
      </w:r>
      <w:r w:rsidRPr="003E7F8D">
        <w:t>– datum</w:t>
      </w:r>
      <w:r>
        <w:t xml:space="preserve">, které určuje, do kdy </w:t>
      </w:r>
      <w:r w:rsidR="009C51A4">
        <w:t xml:space="preserve">je Plán </w:t>
      </w:r>
      <w:r>
        <w:t>Výskyt</w:t>
      </w:r>
      <w:r w:rsidR="009C51A4">
        <w:t>ů</w:t>
      </w:r>
      <w:r>
        <w:t xml:space="preserve"> výkazů požadován</w:t>
      </w:r>
    </w:p>
    <w:p w14:paraId="1D11BAD5" w14:textId="71322B7D" w:rsidR="007D3C78" w:rsidRDefault="00C65213" w:rsidP="00833287">
      <w:r>
        <w:t xml:space="preserve">Služba vrátí seznam všech </w:t>
      </w:r>
      <w:r w:rsidR="009C51A4">
        <w:t xml:space="preserve">plánovaných </w:t>
      </w:r>
      <w:r>
        <w:t>výskytů výkazů</w:t>
      </w:r>
      <w:r w:rsidR="000B11D4">
        <w:t>,</w:t>
      </w:r>
      <w:r>
        <w:t xml:space="preserve"> jejichž čas předložení je me</w:t>
      </w:r>
      <w:r w:rsidR="00A85F70">
        <w:t>zi daty PlatnostOd a </w:t>
      </w:r>
      <w:r w:rsidR="00743498">
        <w:t xml:space="preserve">PlatnostDo (maximální rozsah </w:t>
      </w:r>
      <w:r w:rsidR="00A85F70">
        <w:t>jeden</w:t>
      </w:r>
      <w:r w:rsidR="00743498">
        <w:t xml:space="preserve"> rok)</w:t>
      </w:r>
      <w:r w:rsidR="000B11D4">
        <w:t>.</w:t>
      </w:r>
    </w:p>
    <w:p w14:paraId="6422AB6A" w14:textId="77777777" w:rsidR="004A0D5B" w:rsidRDefault="004A0D5B" w:rsidP="004A0D5B">
      <w:pPr>
        <w:pStyle w:val="Nadpis2"/>
      </w:pPr>
      <w:bookmarkStart w:id="35" w:name="_Toc169880949"/>
      <w:r>
        <w:t>Údaje o vykazovací povinnosti – používané struktury</w:t>
      </w:r>
      <w:bookmarkEnd w:id="35"/>
    </w:p>
    <w:p w14:paraId="2116F739" w14:textId="77777777" w:rsidR="004A0D5B" w:rsidRDefault="004A0D5B" w:rsidP="004A0D5B">
      <w:pPr>
        <w:pStyle w:val="Nadpis3"/>
      </w:pPr>
      <w:bookmarkStart w:id="36" w:name="_Toc169880950"/>
      <w:r>
        <w:t>Struktura žádosti</w:t>
      </w:r>
      <w:bookmarkEnd w:id="36"/>
    </w:p>
    <w:p w14:paraId="47C990CF" w14:textId="6164C6EE" w:rsidR="00BA3450" w:rsidRPr="00BC6349" w:rsidRDefault="00BA3450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>&lt;Dotaz&gt;</w:t>
      </w:r>
    </w:p>
    <w:p w14:paraId="61F19190" w14:textId="0916C573" w:rsidR="003766A3" w:rsidRPr="00BC6349" w:rsidRDefault="003766A3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&lt;Osoba</w:t>
      </w:r>
      <w:r w:rsidR="002C5290" w:rsidRPr="00BC6349">
        <w:rPr>
          <w:rFonts w:ascii="Courier New" w:hAnsi="Courier New" w:cs="Courier New"/>
        </w:rPr>
        <w:t>Kod</w:t>
      </w:r>
      <w:r w:rsidRPr="00BC6349">
        <w:rPr>
          <w:rFonts w:ascii="Courier New" w:hAnsi="Courier New" w:cs="Courier New"/>
        </w:rPr>
        <w:t>&gt;</w:t>
      </w:r>
    </w:p>
    <w:p w14:paraId="375C06F6" w14:textId="7599218B" w:rsidR="003766A3" w:rsidRPr="00BC6349" w:rsidRDefault="003766A3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&lt;RoleOsoby&gt;</w:t>
      </w:r>
    </w:p>
    <w:p w14:paraId="7E3CEDC4" w14:textId="5043E0F2" w:rsidR="003766A3" w:rsidRPr="00BC6349" w:rsidRDefault="003766A3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&lt;VykazovaciRamec</w:t>
      </w:r>
      <w:r w:rsidR="002C5290" w:rsidRPr="00BC6349">
        <w:rPr>
          <w:rFonts w:ascii="Courier New" w:hAnsi="Courier New" w:cs="Courier New"/>
        </w:rPr>
        <w:t>Kod</w:t>
      </w:r>
      <w:r w:rsidRPr="00BC6349">
        <w:rPr>
          <w:rFonts w:ascii="Courier New" w:hAnsi="Courier New" w:cs="Courier New"/>
        </w:rPr>
        <w:t>&gt;</w:t>
      </w:r>
    </w:p>
    <w:p w14:paraId="5EFEA718" w14:textId="5719852C" w:rsidR="003766A3" w:rsidRPr="00BC6349" w:rsidRDefault="003766A3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&lt;Vykaz</w:t>
      </w:r>
      <w:r w:rsidR="002C5290" w:rsidRPr="00BC6349">
        <w:rPr>
          <w:rFonts w:ascii="Courier New" w:hAnsi="Courier New" w:cs="Courier New"/>
        </w:rPr>
        <w:t>Kod</w:t>
      </w:r>
      <w:r w:rsidRPr="00BC6349">
        <w:rPr>
          <w:rFonts w:ascii="Courier New" w:hAnsi="Courier New" w:cs="Courier New"/>
        </w:rPr>
        <w:t>&gt;</w:t>
      </w:r>
    </w:p>
    <w:p w14:paraId="2FADBD9C" w14:textId="108BCA20" w:rsidR="003766A3" w:rsidRPr="00BC6349" w:rsidRDefault="003766A3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&lt;PlatnostOd&gt;</w:t>
      </w:r>
    </w:p>
    <w:p w14:paraId="5030E137" w14:textId="56A6DACA" w:rsidR="003766A3" w:rsidRPr="00BC6349" w:rsidRDefault="003766A3" w:rsidP="004A0D5B">
      <w:pPr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&lt;PlatnostDo&gt;</w:t>
      </w:r>
    </w:p>
    <w:p w14:paraId="199C04F4" w14:textId="77777777" w:rsidR="00BA3450" w:rsidRPr="00522901" w:rsidRDefault="00BA3450" w:rsidP="004A0D5B"/>
    <w:p w14:paraId="53705A14" w14:textId="77777777" w:rsidR="004A0D5B" w:rsidRDefault="004A0D5B" w:rsidP="004A0D5B">
      <w:pPr>
        <w:pStyle w:val="Nadpis3"/>
      </w:pPr>
      <w:bookmarkStart w:id="37" w:name="_Toc169880951"/>
      <w:r>
        <w:lastRenderedPageBreak/>
        <w:t>Struktura odpovědi</w:t>
      </w:r>
      <w:bookmarkEnd w:id="37"/>
    </w:p>
    <w:p w14:paraId="183C97C5" w14:textId="72308BFF" w:rsidR="004A0D5B" w:rsidRPr="00BC6349" w:rsidRDefault="004A0D5B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&lt;</w:t>
      </w:r>
      <w:r w:rsidR="00DB7A03"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VykazovaciPovinnost</w:t>
      </w: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&gt;</w:t>
      </w:r>
    </w:p>
    <w:p w14:paraId="6797269F" w14:textId="4139E839" w:rsidR="004A0D5B" w:rsidRPr="00BC6349" w:rsidRDefault="004A0D5B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&lt;VykazovaciRamec</w:t>
      </w:r>
      <w:r w:rsidR="00DB7A03"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Plan</w:t>
      </w: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&gt;</w:t>
      </w:r>
    </w:p>
    <w:p w14:paraId="34AAFD65" w14:textId="4B77B949" w:rsidR="004A0D5B" w:rsidRPr="00BC6349" w:rsidRDefault="004A0D5B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   &lt;VyskytVykazu</w:t>
      </w:r>
      <w:r w:rsidR="008D2B6D"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Plan</w:t>
      </w: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&gt;</w:t>
      </w:r>
    </w:p>
    <w:p w14:paraId="247AE3F1" w14:textId="4B0C04E7" w:rsidR="008D2B6D" w:rsidRPr="00BC6349" w:rsidRDefault="008D2B6D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      &lt;VykazKod&gt;</w:t>
      </w:r>
    </w:p>
    <w:p w14:paraId="2520B51A" w14:textId="749F3F1C" w:rsidR="008D2B6D" w:rsidRPr="00BC6349" w:rsidRDefault="008D2B6D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      &lt;VyklazujiciOsobaKod&gt;</w:t>
      </w:r>
    </w:p>
    <w:p w14:paraId="19876241" w14:textId="0B050908" w:rsidR="008D2B6D" w:rsidRPr="00BC6349" w:rsidRDefault="008D2B6D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      &lt;StavKeDni&gt;</w:t>
      </w:r>
    </w:p>
    <w:p w14:paraId="3A31C2C8" w14:textId="5B382217" w:rsidR="008D2B6D" w:rsidRDefault="008D2B6D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      &lt;Rozsah&gt;</w:t>
      </w:r>
    </w:p>
    <w:p w14:paraId="2960ADAE" w14:textId="152C7BEC" w:rsidR="00AF4BDE" w:rsidRPr="00BC6349" w:rsidRDefault="00AF4BDE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      </w:t>
      </w:r>
      <w:r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&lt;Periodicita&gt;</w:t>
      </w:r>
    </w:p>
    <w:p w14:paraId="5DDCC731" w14:textId="2DA931A3" w:rsidR="008D2B6D" w:rsidRDefault="008D2B6D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      &lt;TerminPredlozeni&gt;</w:t>
      </w:r>
    </w:p>
    <w:p w14:paraId="4EE20BF6" w14:textId="2576A1E7" w:rsidR="00B85EBA" w:rsidRPr="00BC6349" w:rsidRDefault="00B85EBA" w:rsidP="00A977E5">
      <w:pPr>
        <w:pStyle w:val="Normlnodsazen"/>
        <w:spacing w:after="0"/>
        <w:ind w:left="1004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</w:t>
      </w: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&lt;Termin</w:t>
      </w:r>
      <w:r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Uzavreni</w:t>
      </w: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&gt;</w:t>
      </w:r>
    </w:p>
    <w:p w14:paraId="1EC7EA1A" w14:textId="4E4543A9" w:rsidR="004A0D5B" w:rsidRPr="00BC6349" w:rsidRDefault="008D2B6D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      </w:t>
      </w:r>
      <w:r w:rsidR="004A0D5B"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&lt;Vyjimk</w:t>
      </w: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a</w:t>
      </w:r>
      <w:r w:rsidR="004A0D5B"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>DO&gt;</w:t>
      </w:r>
    </w:p>
    <w:p w14:paraId="73AE13C6" w14:textId="4BCD8BFE" w:rsidR="004A0D5B" w:rsidRPr="00BC6349" w:rsidRDefault="004A0D5B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      &lt;VyjimkaJVK&gt;</w:t>
      </w:r>
    </w:p>
    <w:p w14:paraId="78397BFA" w14:textId="02D4C027" w:rsidR="004A0D5B" w:rsidRPr="00BC6349" w:rsidRDefault="004A0D5B" w:rsidP="00A977E5">
      <w:pPr>
        <w:pStyle w:val="Normlnodsazen"/>
        <w:spacing w:after="0"/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</w:pPr>
      <w:r w:rsidRPr="00BC6349">
        <w:rPr>
          <w:rStyle w:val="Zdraznnintenzivn"/>
          <w:rFonts w:ascii="Courier New" w:hAnsi="Courier New" w:cs="Courier New"/>
          <w:b w:val="0"/>
          <w:bCs w:val="0"/>
          <w:i w:val="0"/>
          <w:iCs w:val="0"/>
          <w:color w:val="auto"/>
        </w:rPr>
        <w:t xml:space="preserve">         &lt;VyjimkaMVK&gt;</w:t>
      </w:r>
    </w:p>
    <w:p w14:paraId="2D7BAB6A" w14:textId="77777777" w:rsidR="002B08ED" w:rsidRDefault="002B08ED" w:rsidP="002B08ED">
      <w:pPr>
        <w:pStyle w:val="Nadpis3"/>
      </w:pPr>
      <w:bookmarkStart w:id="38" w:name="_Toc169880952"/>
      <w:r>
        <w:t>Nastavení výjimek v povinnosti datových oblastí</w:t>
      </w:r>
      <w:bookmarkEnd w:id="38"/>
    </w:p>
    <w:p w14:paraId="7C6BC3F7" w14:textId="77777777" w:rsidR="002B08ED" w:rsidRDefault="002B08ED" w:rsidP="002B08ED">
      <w:pPr>
        <w:tabs>
          <w:tab w:val="left" w:pos="2945"/>
        </w:tabs>
        <w:rPr>
          <w:rFonts w:cs="Arial"/>
        </w:rPr>
      </w:pPr>
      <w:r>
        <w:t>Základní n</w:t>
      </w:r>
      <w:r w:rsidRPr="00134E51">
        <w:t>astavení povinnosti či nepovinnosti datové oblasti je obsaženo v metodických informacích</w:t>
      </w:r>
      <w:r>
        <w:t xml:space="preserve"> (tj. dostupné ve výstupu služby CtiVykaz)</w:t>
      </w:r>
      <w:r w:rsidRPr="00134E51">
        <w:t>.</w:t>
      </w:r>
      <w:r>
        <w:t xml:space="preserve"> </w:t>
      </w:r>
      <w:r>
        <w:rPr>
          <w:rFonts w:cs="Arial"/>
        </w:rPr>
        <w:t>Toto nastavení je možné (na úrovni vykazovací povinnosti) přetížit pomocí tzv. „</w:t>
      </w:r>
      <w:r>
        <w:rPr>
          <w:rFonts w:cs="Arial"/>
          <w:b/>
          <w:bCs/>
        </w:rPr>
        <w:t>Výjimek na datovou oblast</w:t>
      </w:r>
      <w:r>
        <w:rPr>
          <w:rFonts w:cs="Arial"/>
        </w:rPr>
        <w:t>“, které jsou obsaženy ve výstupu služby ctiVykazovaciPovinnost.</w:t>
      </w:r>
    </w:p>
    <w:p w14:paraId="4D49DF5A" w14:textId="77777777" w:rsidR="002B08ED" w:rsidRPr="00966A98" w:rsidRDefault="002B08ED" w:rsidP="002B08ED">
      <w:pPr>
        <w:spacing w:after="0" w:line="360" w:lineRule="auto"/>
        <w:jc w:val="left"/>
        <w:rPr>
          <w:rFonts w:cs="Arial"/>
        </w:rPr>
      </w:pPr>
      <w:r w:rsidRPr="00966A98">
        <w:rPr>
          <w:rFonts w:cs="Arial"/>
        </w:rPr>
        <w:t xml:space="preserve">Přetížení má </w:t>
      </w:r>
      <w:r>
        <w:rPr>
          <w:rFonts w:cs="Arial"/>
        </w:rPr>
        <w:t>tři</w:t>
      </w:r>
      <w:r w:rsidRPr="00966A98">
        <w:rPr>
          <w:rFonts w:cs="Arial"/>
        </w:rPr>
        <w:t xml:space="preserve"> kombinace:</w:t>
      </w:r>
    </w:p>
    <w:p w14:paraId="260A6D05" w14:textId="77777777" w:rsidR="002B08ED" w:rsidRDefault="002B08ED" w:rsidP="002B08ED">
      <w:pPr>
        <w:pStyle w:val="Odstavecseseznamem"/>
        <w:numPr>
          <w:ilvl w:val="0"/>
          <w:numId w:val="41"/>
        </w:numPr>
        <w:spacing w:after="0" w:line="360" w:lineRule="auto"/>
        <w:contextualSpacing w:val="0"/>
        <w:jc w:val="left"/>
        <w:rPr>
          <w:rFonts w:cs="Arial"/>
        </w:rPr>
      </w:pPr>
      <w:r>
        <w:rPr>
          <w:rFonts w:cs="Arial"/>
          <w:b/>
          <w:bCs/>
        </w:rPr>
        <w:t>Žádná výjimka na datovou oblast není definována</w:t>
      </w:r>
      <w:r>
        <w:rPr>
          <w:rFonts w:cs="Arial"/>
        </w:rPr>
        <w:t xml:space="preserve"> =&gt; platí stav nastavený v metodice. </w:t>
      </w:r>
      <w:r>
        <w:rPr>
          <w:rFonts w:cs="Arial"/>
          <w:b/>
          <w:bCs/>
        </w:rPr>
        <w:t>Datová oblast je tedy povinná/nepovinná dle nastavení na bloku výkazu</w:t>
      </w:r>
      <w:r>
        <w:rPr>
          <w:rFonts w:cs="Arial"/>
        </w:rPr>
        <w:t>.</w:t>
      </w:r>
    </w:p>
    <w:p w14:paraId="79050CD0" w14:textId="77777777" w:rsidR="002B08ED" w:rsidRDefault="002B08ED" w:rsidP="002B08ED">
      <w:pPr>
        <w:pStyle w:val="Odstavecseseznamem"/>
        <w:numPr>
          <w:ilvl w:val="0"/>
          <w:numId w:val="41"/>
        </w:numPr>
        <w:spacing w:after="0" w:line="360" w:lineRule="auto"/>
        <w:contextualSpacing w:val="0"/>
        <w:jc w:val="left"/>
        <w:rPr>
          <w:rFonts w:cs="Arial"/>
        </w:rPr>
      </w:pPr>
      <w:r>
        <w:rPr>
          <w:rFonts w:cs="Arial"/>
          <w:b/>
          <w:bCs/>
        </w:rPr>
        <w:t>Je nastavena výjimka na datovou oblast spolu s textovým popisem</w:t>
      </w:r>
      <w:r>
        <w:rPr>
          <w:rFonts w:cs="Arial"/>
        </w:rPr>
        <w:t xml:space="preserve"> =&gt; přetěžuje stav nastavený v metodice. </w:t>
      </w:r>
      <w:r>
        <w:rPr>
          <w:rFonts w:cs="Arial"/>
          <w:b/>
          <w:bCs/>
        </w:rPr>
        <w:t>Datová oblast je nepovinná nehledě na to, co je nastaveno na bloku výkazu u dané datové oblasti.</w:t>
      </w:r>
    </w:p>
    <w:p w14:paraId="51C98A03" w14:textId="77777777" w:rsidR="002B08ED" w:rsidRPr="005A1A07" w:rsidRDefault="002B08ED" w:rsidP="002B08ED">
      <w:pPr>
        <w:pStyle w:val="Odstavecseseznamem"/>
        <w:numPr>
          <w:ilvl w:val="0"/>
          <w:numId w:val="41"/>
        </w:numPr>
        <w:spacing w:after="0" w:line="360" w:lineRule="auto"/>
        <w:contextualSpacing w:val="0"/>
        <w:jc w:val="left"/>
        <w:rPr>
          <w:rFonts w:cs="Arial"/>
        </w:rPr>
      </w:pPr>
      <w:r>
        <w:rPr>
          <w:rFonts w:cs="Arial"/>
          <w:b/>
          <w:bCs/>
        </w:rPr>
        <w:t>Je nastavena výjimka na datovou oblast bez textového popisu</w:t>
      </w:r>
      <w:r>
        <w:rPr>
          <w:rFonts w:cs="Arial"/>
        </w:rPr>
        <w:t xml:space="preserve"> =&gt; přetěžuje stav nastavený v metodice. </w:t>
      </w:r>
      <w:r>
        <w:rPr>
          <w:rFonts w:cs="Arial"/>
          <w:b/>
          <w:bCs/>
        </w:rPr>
        <w:t>Datová oblast je zakázaná nehledě na to, co je nastaveno na bloku výkazu u dané datové oblasti.</w:t>
      </w:r>
    </w:p>
    <w:p w14:paraId="3BC07812" w14:textId="77777777" w:rsidR="002B08ED" w:rsidRDefault="002B08ED" w:rsidP="002B08ED">
      <w:pPr>
        <w:spacing w:after="0" w:line="360" w:lineRule="auto"/>
        <w:jc w:val="left"/>
        <w:rPr>
          <w:rFonts w:cs="Arial"/>
        </w:rPr>
      </w:pPr>
      <w:r>
        <w:rPr>
          <w:rFonts w:cs="Arial"/>
        </w:rPr>
        <w:t>Kombinace zachycuje tabulka</w:t>
      </w:r>
    </w:p>
    <w:p w14:paraId="61CB225A" w14:textId="77777777" w:rsidR="002B08ED" w:rsidRPr="00966A98" w:rsidRDefault="002B08ED" w:rsidP="002B08ED">
      <w:pPr>
        <w:spacing w:after="0" w:line="360" w:lineRule="auto"/>
        <w:jc w:val="left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53A6978" wp14:editId="5CED17A7">
            <wp:extent cx="5854700" cy="839470"/>
            <wp:effectExtent l="0" t="0" r="0" b="0"/>
            <wp:docPr id="1" name="Obrázek 1" descr="cid:image006.png@01D769BF.CE96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6.png@01D769BF.CE96101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1D267" w14:textId="77777777" w:rsidR="002B08ED" w:rsidRDefault="002B08ED" w:rsidP="002B08ED">
      <w:pPr>
        <w:tabs>
          <w:tab w:val="left" w:pos="2945"/>
        </w:tabs>
        <w:rPr>
          <w:rFonts w:cs="Arial"/>
          <w:b/>
          <w:bCs/>
        </w:rPr>
      </w:pPr>
      <w:r>
        <w:rPr>
          <w:rFonts w:cs="Arial"/>
          <w:b/>
          <w:bCs/>
        </w:rPr>
        <w:t>Datová oblast je tedy povinná pouze v případě, že je tak nastaveno v bloku výkazu a neexistuje pro ni žádná výjimka.</w:t>
      </w:r>
    </w:p>
    <w:p w14:paraId="00218EFE" w14:textId="77777777" w:rsidR="002B08ED" w:rsidRPr="00B86C6E" w:rsidRDefault="002B08ED" w:rsidP="002B08ED">
      <w:pPr>
        <w:keepNext/>
        <w:spacing w:after="0" w:line="360" w:lineRule="auto"/>
        <w:jc w:val="left"/>
        <w:rPr>
          <w:rFonts w:cs="Arial"/>
        </w:rPr>
      </w:pPr>
      <w:r w:rsidRPr="00B86C6E">
        <w:rPr>
          <w:rFonts w:cs="Arial"/>
        </w:rPr>
        <w:t>Výjimky DO na vykazovacích povinnostech slouží k upřesnění pro určité situace výkaznictví, např.:</w:t>
      </w:r>
    </w:p>
    <w:p w14:paraId="22774406" w14:textId="77777777" w:rsidR="002B08ED" w:rsidRDefault="002B08ED" w:rsidP="002B08ED">
      <w:pPr>
        <w:pStyle w:val="Odstavecseseznamem"/>
        <w:numPr>
          <w:ilvl w:val="1"/>
          <w:numId w:val="41"/>
        </w:numPr>
        <w:spacing w:after="0" w:line="360" w:lineRule="auto"/>
        <w:ind w:left="1080"/>
        <w:contextualSpacing w:val="0"/>
        <w:jc w:val="left"/>
        <w:rPr>
          <w:rFonts w:cs="Arial"/>
        </w:rPr>
      </w:pPr>
      <w:r>
        <w:rPr>
          <w:rFonts w:cs="Arial"/>
        </w:rPr>
        <w:t xml:space="preserve">Vykazovací povinnost definujeme zpravidla nad celým Typem osoby, např. </w:t>
      </w:r>
      <w:r>
        <w:rPr>
          <w:rFonts w:cs="Arial"/>
          <w:i/>
          <w:iCs/>
        </w:rPr>
        <w:t>všechny tuzemské pojišťovny a zajišťovny</w:t>
      </w:r>
      <w:r>
        <w:rPr>
          <w:rFonts w:cs="Arial"/>
        </w:rPr>
        <w:t>. Všechny tyto pojišťovny a zajišťovny mají společně povinnost vyplnit určité datové oblasti. Jedna z pojišťoven však díky svému výjimečnému statutu nemá v této povinné datové oblasti co vykázat, a proto jinak povinnou datovou oblast má jako jediná zakázanou.</w:t>
      </w:r>
    </w:p>
    <w:p w14:paraId="547951ED" w14:textId="77777777" w:rsidR="002B08ED" w:rsidRDefault="002B08ED" w:rsidP="002B08ED">
      <w:pPr>
        <w:pStyle w:val="Odstavecseseznamem"/>
        <w:numPr>
          <w:ilvl w:val="1"/>
          <w:numId w:val="41"/>
        </w:numPr>
        <w:spacing w:after="0" w:line="360" w:lineRule="auto"/>
        <w:ind w:left="1080"/>
        <w:contextualSpacing w:val="0"/>
        <w:jc w:val="left"/>
        <w:rPr>
          <w:rFonts w:cs="Arial"/>
        </w:rPr>
      </w:pPr>
      <w:r>
        <w:rPr>
          <w:rFonts w:cs="Arial"/>
        </w:rPr>
        <w:t xml:space="preserve">V EBA_FINREP existuje výkaz </w:t>
      </w:r>
      <w:hyperlink r:id="rId20" w:history="1">
        <w:r>
          <w:rPr>
            <w:rStyle w:val="Hypertextovodkaz"/>
            <w:rFonts w:cs="Arial"/>
          </w:rPr>
          <w:t>finrep_con_ifrs</w:t>
        </w:r>
      </w:hyperlink>
      <w:r>
        <w:rPr>
          <w:rFonts w:cs="Arial"/>
        </w:rPr>
        <w:t xml:space="preserve">, který obsahuje velké množství datových oblastí. Výkaz se vykazuje každé čtvrtletí. Ne každé čtvrtletí je však relevantní vykazovat </w:t>
      </w:r>
      <w:r>
        <w:rPr>
          <w:rFonts w:cs="Arial"/>
        </w:rPr>
        <w:lastRenderedPageBreak/>
        <w:t>všechny datové oblasti. Pro různá čtvrtletí se proto pomocí výjimek DO zakazují datové oblasti, které nejsou pro dané čtvrtletí relevantní.</w:t>
      </w:r>
    </w:p>
    <w:p w14:paraId="4D48DEB8" w14:textId="77777777" w:rsidR="002B08ED" w:rsidRDefault="002B08ED" w:rsidP="002B08ED">
      <w:pPr>
        <w:pStyle w:val="Odstavecseseznamem"/>
        <w:numPr>
          <w:ilvl w:val="0"/>
          <w:numId w:val="42"/>
        </w:numPr>
        <w:spacing w:after="0" w:line="360" w:lineRule="auto"/>
        <w:ind w:left="1068"/>
        <w:contextualSpacing w:val="0"/>
        <w:jc w:val="left"/>
        <w:rPr>
          <w:rFonts w:cs="Arial"/>
        </w:rPr>
      </w:pPr>
      <w:r>
        <w:rPr>
          <w:rFonts w:cs="Arial"/>
        </w:rPr>
        <w:t xml:space="preserve">Ve výkazech existují datové oblasti s údaji, které je z věcného či technického důvodu nezbytné vyplnit, aby mohl být výskyt daného výkazu považován za věcně či technicky validní. Obecně jsou proto takové datové oblasti </w:t>
      </w:r>
      <w:r>
        <w:rPr>
          <w:rFonts w:cs="Arial"/>
          <w:b/>
          <w:bCs/>
        </w:rPr>
        <w:t>povinné</w:t>
      </w:r>
      <w:r>
        <w:rPr>
          <w:rFonts w:cs="Arial"/>
        </w:rPr>
        <w:t xml:space="preserve"> pro všechny vykazující a nikomu není specifikována žádná výjimka – vyplnění datové oblasti je nezbytné.</w:t>
      </w:r>
    </w:p>
    <w:p w14:paraId="7F9508B7" w14:textId="77777777" w:rsidR="002B08ED" w:rsidRDefault="002B08ED" w:rsidP="002B08ED">
      <w:pPr>
        <w:pStyle w:val="Odstavecseseznamem"/>
        <w:numPr>
          <w:ilvl w:val="1"/>
          <w:numId w:val="42"/>
        </w:numPr>
        <w:spacing w:after="0" w:line="360" w:lineRule="auto"/>
        <w:ind w:left="1788"/>
        <w:contextualSpacing w:val="0"/>
        <w:jc w:val="left"/>
        <w:rPr>
          <w:rFonts w:cs="Arial"/>
        </w:rPr>
      </w:pPr>
      <w:r>
        <w:rPr>
          <w:rFonts w:cs="Arial"/>
        </w:rPr>
        <w:t xml:space="preserve">Příkladem nezbytné datové oblasti může být </w:t>
      </w:r>
      <w:hyperlink r:id="rId21" w:history="1">
        <w:r>
          <w:rPr>
            <w:rStyle w:val="Hypertextovodkaz"/>
            <w:rFonts w:cs="Arial"/>
          </w:rPr>
          <w:t>C_00.01</w:t>
        </w:r>
      </w:hyperlink>
      <w:r>
        <w:rPr>
          <w:rFonts w:cs="Arial"/>
        </w:rPr>
        <w:t xml:space="preserve"> (EBA_COREP), která specifikuje zasílaná data z hlediska použitého účetního rámce a reportovací úrovně.</w:t>
      </w:r>
    </w:p>
    <w:p w14:paraId="137C4673" w14:textId="77777777" w:rsidR="002B08ED" w:rsidRDefault="002B08ED" w:rsidP="002B08ED">
      <w:pPr>
        <w:pStyle w:val="Odstavecseseznamem"/>
        <w:numPr>
          <w:ilvl w:val="1"/>
          <w:numId w:val="42"/>
        </w:numPr>
        <w:spacing w:after="0" w:line="360" w:lineRule="auto"/>
        <w:ind w:left="1788"/>
        <w:contextualSpacing w:val="0"/>
        <w:jc w:val="left"/>
        <w:rPr>
          <w:rFonts w:cs="Arial"/>
        </w:rPr>
      </w:pPr>
      <w:r>
        <w:rPr>
          <w:rFonts w:cs="Arial"/>
        </w:rPr>
        <w:t xml:space="preserve">Jiným příkladem může být </w:t>
      </w:r>
      <w:hyperlink r:id="rId22" w:history="1">
        <w:r>
          <w:rPr>
            <w:rStyle w:val="Hypertextovodkaz"/>
            <w:rFonts w:cs="Arial"/>
          </w:rPr>
          <w:t>S.01.02.01.01</w:t>
        </w:r>
      </w:hyperlink>
      <w:r>
        <w:rPr>
          <w:rFonts w:cs="Arial"/>
        </w:rPr>
        <w:t xml:space="preserve"> (EIOPA_S2), která obsahuje identifikaci a další specifikace zasílaných dat.</w:t>
      </w:r>
    </w:p>
    <w:p w14:paraId="21A767E5" w14:textId="77777777" w:rsidR="002B08ED" w:rsidRDefault="002B08ED" w:rsidP="002B08ED">
      <w:pPr>
        <w:pStyle w:val="Odstavecseseznamem"/>
        <w:numPr>
          <w:ilvl w:val="0"/>
          <w:numId w:val="42"/>
        </w:numPr>
        <w:spacing w:after="0" w:line="360" w:lineRule="auto"/>
        <w:ind w:left="1068"/>
        <w:contextualSpacing w:val="0"/>
        <w:jc w:val="left"/>
        <w:rPr>
          <w:rFonts w:cs="Arial"/>
        </w:rPr>
      </w:pPr>
      <w:r>
        <w:rPr>
          <w:rFonts w:cs="Arial"/>
        </w:rPr>
        <w:t>V EIOPA_S2 existuje výkaz „</w:t>
      </w:r>
      <w:hyperlink r:id="rId23" w:history="1">
        <w:r>
          <w:rPr>
            <w:rStyle w:val="Hypertextovodkaz"/>
            <w:rFonts w:cs="Arial"/>
          </w:rPr>
          <w:t>qes</w:t>
        </w:r>
      </w:hyperlink>
      <w:r>
        <w:rPr>
          <w:rFonts w:cs="Arial"/>
        </w:rPr>
        <w:t>“, který obsahuje 28 datových oblastí určených pro všechny tuzemské pojišťovny a zajišťovny.</w:t>
      </w:r>
    </w:p>
    <w:p w14:paraId="2E4985EC" w14:textId="77777777" w:rsidR="002B08ED" w:rsidRDefault="002B08ED" w:rsidP="002B08ED">
      <w:pPr>
        <w:pStyle w:val="Odstavecseseznamem"/>
        <w:numPr>
          <w:ilvl w:val="1"/>
          <w:numId w:val="42"/>
        </w:numPr>
        <w:spacing w:after="0" w:line="360" w:lineRule="auto"/>
        <w:ind w:left="1788"/>
        <w:contextualSpacing w:val="0"/>
        <w:jc w:val="left"/>
        <w:rPr>
          <w:rFonts w:cs="Arial"/>
        </w:rPr>
      </w:pPr>
      <w:r>
        <w:rPr>
          <w:rFonts w:cs="Arial"/>
        </w:rPr>
        <w:t xml:space="preserve">Obsahuje i datovou oblast </w:t>
      </w:r>
      <w:hyperlink r:id="rId24" w:history="1">
        <w:r>
          <w:rPr>
            <w:rStyle w:val="Hypertextovodkaz"/>
            <w:rFonts w:cs="Arial"/>
            <w:shd w:val="clear" w:color="auto" w:fill="FFFFFF"/>
          </w:rPr>
          <w:t>S.23.01.01.01 Kapitál</w:t>
        </w:r>
      </w:hyperlink>
      <w:r>
        <w:rPr>
          <w:rFonts w:cs="Arial"/>
        </w:rPr>
        <w:t xml:space="preserve">, která je pro všechny vykazující povinná. Datová oblast je proto nastavena v bloku výkazu jako </w:t>
      </w:r>
      <w:r>
        <w:rPr>
          <w:rFonts w:cs="Arial"/>
          <w:b/>
          <w:bCs/>
        </w:rPr>
        <w:t>povinná</w:t>
      </w:r>
      <w:r>
        <w:rPr>
          <w:rFonts w:cs="Arial"/>
        </w:rPr>
        <w:t>.</w:t>
      </w:r>
    </w:p>
    <w:p w14:paraId="55A37E62" w14:textId="77777777" w:rsidR="002B08ED" w:rsidRDefault="002B08ED" w:rsidP="002B08ED">
      <w:pPr>
        <w:pStyle w:val="Odstavecseseznamem"/>
        <w:numPr>
          <w:ilvl w:val="1"/>
          <w:numId w:val="42"/>
        </w:numPr>
        <w:spacing w:after="0" w:line="360" w:lineRule="auto"/>
        <w:ind w:left="1788"/>
        <w:contextualSpacing w:val="0"/>
        <w:jc w:val="left"/>
        <w:rPr>
          <w:rFonts w:cs="Arial"/>
        </w:rPr>
      </w:pPr>
      <w:r>
        <w:rPr>
          <w:rFonts w:cs="Arial"/>
        </w:rPr>
        <w:t xml:space="preserve">Jedinou výjimkou je osoba </w:t>
      </w:r>
      <w:r>
        <w:rPr>
          <w:rFonts w:cs="Arial"/>
          <w:i/>
          <w:iCs/>
        </w:rPr>
        <w:t>70099618 - Česká kancelář pojistitelů</w:t>
      </w:r>
      <w:r>
        <w:rPr>
          <w:rFonts w:cs="Arial"/>
        </w:rPr>
        <w:t xml:space="preserve">, která jako jediná tuto oblast vykazovat nemá. Této osobě tedy byla udělena výjimka na datovou oblast bez textového popisu. Osoba má tedy datovou oblast jako jediná </w:t>
      </w:r>
      <w:r>
        <w:rPr>
          <w:rFonts w:cs="Arial"/>
          <w:b/>
          <w:bCs/>
        </w:rPr>
        <w:t>zakázanou</w:t>
      </w:r>
      <w:r>
        <w:rPr>
          <w:rFonts w:cs="Arial"/>
        </w:rPr>
        <w:t>.</w:t>
      </w:r>
    </w:p>
    <w:p w14:paraId="7C3452A9" w14:textId="77777777" w:rsidR="002B08ED" w:rsidRDefault="002B08ED" w:rsidP="002B08ED">
      <w:pPr>
        <w:pStyle w:val="Odstavecseseznamem"/>
        <w:numPr>
          <w:ilvl w:val="0"/>
          <w:numId w:val="42"/>
        </w:numPr>
        <w:spacing w:after="0" w:line="360" w:lineRule="auto"/>
        <w:ind w:left="1068"/>
        <w:contextualSpacing w:val="0"/>
        <w:jc w:val="left"/>
        <w:rPr>
          <w:rFonts w:cs="Arial"/>
        </w:rPr>
      </w:pPr>
      <w:r>
        <w:rPr>
          <w:rFonts w:cs="Arial"/>
        </w:rPr>
        <w:t>V EIOPA_S2 existuje výkaz „</w:t>
      </w:r>
      <w:hyperlink r:id="rId25" w:history="1">
        <w:r>
          <w:rPr>
            <w:rStyle w:val="Hypertextovodkaz"/>
            <w:rFonts w:cs="Arial"/>
          </w:rPr>
          <w:t>aes</w:t>
        </w:r>
      </w:hyperlink>
      <w:r>
        <w:rPr>
          <w:rFonts w:cs="Arial"/>
        </w:rPr>
        <w:t>“, který obsahuje 319 datových oblastí určených pro všechny tuzemské pojišťovny a zajišťovny.</w:t>
      </w:r>
    </w:p>
    <w:p w14:paraId="7E540E28" w14:textId="77777777" w:rsidR="002B08ED" w:rsidRDefault="002B08ED" w:rsidP="002B08ED">
      <w:pPr>
        <w:pStyle w:val="Odstavecseseznamem"/>
        <w:numPr>
          <w:ilvl w:val="1"/>
          <w:numId w:val="42"/>
        </w:numPr>
        <w:spacing w:after="0" w:line="360" w:lineRule="auto"/>
        <w:ind w:left="1788"/>
        <w:contextualSpacing w:val="0"/>
        <w:jc w:val="left"/>
        <w:rPr>
          <w:rFonts w:cs="Arial"/>
        </w:rPr>
      </w:pPr>
      <w:r>
        <w:rPr>
          <w:rFonts w:cs="Arial"/>
        </w:rPr>
        <w:t xml:space="preserve">Obsahuje i datovou oblast </w:t>
      </w:r>
      <w:hyperlink r:id="rId26" w:history="1">
        <w:r>
          <w:rPr>
            <w:rStyle w:val="Hypertextovodkaz"/>
            <w:rFonts w:cs="Arial"/>
          </w:rPr>
          <w:t>S.03.01.01.01  Hodnota záruky / kolaterálu / podmíněné závazky</w:t>
        </w:r>
      </w:hyperlink>
      <w:r>
        <w:rPr>
          <w:rFonts w:cs="Arial"/>
        </w:rPr>
        <w:t xml:space="preserve">. Datová oblast je pro Osobu </w:t>
      </w:r>
      <w:r>
        <w:rPr>
          <w:rFonts w:cs="Arial"/>
          <w:i/>
          <w:iCs/>
        </w:rPr>
        <w:t>70099618 - Česká kancelář pojistitelů</w:t>
      </w:r>
      <w:r>
        <w:rPr>
          <w:rFonts w:cs="Arial"/>
        </w:rPr>
        <w:t xml:space="preserve"> povinná, a proto je v bloku výkazu nastavena jako </w:t>
      </w:r>
      <w:r>
        <w:rPr>
          <w:rFonts w:cs="Arial"/>
          <w:b/>
          <w:bCs/>
        </w:rPr>
        <w:t>povinná</w:t>
      </w:r>
      <w:r>
        <w:rPr>
          <w:rFonts w:cs="Arial"/>
        </w:rPr>
        <w:t xml:space="preserve"> a osoba </w:t>
      </w:r>
      <w:r>
        <w:rPr>
          <w:rFonts w:cs="Arial"/>
          <w:b/>
          <w:bCs/>
        </w:rPr>
        <w:t>žádnou výjimku nastavenou nemá</w:t>
      </w:r>
      <w:r>
        <w:rPr>
          <w:rFonts w:cs="Arial"/>
        </w:rPr>
        <w:t>.</w:t>
      </w:r>
    </w:p>
    <w:p w14:paraId="50561922" w14:textId="79B022F7" w:rsidR="004A0D5B" w:rsidRPr="00FD1C08" w:rsidRDefault="002B08ED" w:rsidP="002B08ED">
      <w:pPr>
        <w:tabs>
          <w:tab w:val="left" w:pos="2945"/>
        </w:tabs>
      </w:pPr>
      <w:r>
        <w:rPr>
          <w:rFonts w:cs="Arial"/>
        </w:rPr>
        <w:t xml:space="preserve">Všechny ostatní pojišťovny však tuto oblast mají </w:t>
      </w:r>
      <w:r>
        <w:rPr>
          <w:rFonts w:cs="Arial"/>
          <w:b/>
          <w:bCs/>
        </w:rPr>
        <w:t>nepovinnou</w:t>
      </w:r>
      <w:r>
        <w:rPr>
          <w:rFonts w:cs="Arial"/>
        </w:rPr>
        <w:t xml:space="preserve"> a to za podmínky „</w:t>
      </w:r>
      <w:r>
        <w:rPr>
          <w:rFonts w:cs="Arial"/>
          <w:i/>
          <w:iCs/>
        </w:rPr>
        <w:t>Vykazuje se v souladu SE.01.01.16: Pojišťovna nebo zajišťovna vyplňuje v případě existence podrozvahových položek.</w:t>
      </w:r>
      <w:r>
        <w:rPr>
          <w:rFonts w:cs="Arial"/>
        </w:rPr>
        <w:t xml:space="preserve">“. </w:t>
      </w:r>
      <w:r>
        <w:rPr>
          <w:rFonts w:cs="Arial"/>
          <w:b/>
          <w:bCs/>
        </w:rPr>
        <w:t>Všechny ostatní pojišťovny tedy mají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výjimku na datovou oblast s uvedeným textovým popisem</w:t>
      </w:r>
      <w:r>
        <w:rPr>
          <w:rFonts w:cs="Arial"/>
        </w:rPr>
        <w:t>.</w:t>
      </w:r>
    </w:p>
    <w:p w14:paraId="5B7D39D4" w14:textId="2EA783A4" w:rsidR="00F10922" w:rsidRDefault="00F10922" w:rsidP="00833287">
      <w:pPr>
        <w:pStyle w:val="Nadpis1"/>
      </w:pPr>
      <w:bookmarkStart w:id="39" w:name="_Toc169880953"/>
      <w:r>
        <w:lastRenderedPageBreak/>
        <w:t>Prezentace údajů o os</w:t>
      </w:r>
      <w:r w:rsidR="004A0D5B">
        <w:t>o</w:t>
      </w:r>
      <w:r>
        <w:t>bě</w:t>
      </w:r>
      <w:bookmarkEnd w:id="39"/>
    </w:p>
    <w:p w14:paraId="308328A2" w14:textId="77777777" w:rsidR="004A0D5B" w:rsidRDefault="004A0D5B" w:rsidP="004A0D5B">
      <w:pPr>
        <w:pStyle w:val="Nadpis2"/>
      </w:pPr>
      <w:bookmarkStart w:id="40" w:name="_Toc169880954"/>
      <w:r>
        <w:t>Účel služeb</w:t>
      </w:r>
      <w:bookmarkEnd w:id="40"/>
    </w:p>
    <w:p w14:paraId="32BA9283" w14:textId="7AC4276C" w:rsidR="004A0D5B" w:rsidRDefault="004A0D5B" w:rsidP="004A0D5B">
      <w:r w:rsidRPr="007A08FB">
        <w:t>Účelem služ</w:t>
      </w:r>
      <w:r w:rsidR="004D09B2">
        <w:t>e</w:t>
      </w:r>
      <w:r w:rsidRPr="007A08FB">
        <w:t xml:space="preserve">b pro </w:t>
      </w:r>
      <w:r>
        <w:t>získání</w:t>
      </w:r>
      <w:r w:rsidRPr="007A08FB">
        <w:t xml:space="preserve"> </w:t>
      </w:r>
      <w:r>
        <w:t>údajů o osobě</w:t>
      </w:r>
      <w:r w:rsidRPr="007A08FB">
        <w:t xml:space="preserve"> je poskytnutí </w:t>
      </w:r>
      <w:r>
        <w:t>evidovaných</w:t>
      </w:r>
      <w:r w:rsidRPr="007A08FB">
        <w:t xml:space="preserve"> </w:t>
      </w:r>
      <w:r>
        <w:t xml:space="preserve">informací ve strukturované strojově zpracovatelné podobě. Tyto služby jsou určeny </w:t>
      </w:r>
      <w:r w:rsidRPr="007A08FB">
        <w:t>Osob</w:t>
      </w:r>
      <w:r>
        <w:t>ám, které mají stanovenu vykazovací povinnost.</w:t>
      </w:r>
    </w:p>
    <w:p w14:paraId="5ABE6558" w14:textId="045445C5" w:rsidR="00AE499F" w:rsidRDefault="00AE499F" w:rsidP="004A0D5B">
      <w:pPr>
        <w:pStyle w:val="Nadpis2"/>
      </w:pPr>
      <w:bookmarkStart w:id="41" w:name="_Toc169880955"/>
      <w:r>
        <w:t>Koncepce řešení</w:t>
      </w:r>
      <w:bookmarkEnd w:id="41"/>
    </w:p>
    <w:p w14:paraId="41841CDE" w14:textId="50111BBC" w:rsidR="00AE499F" w:rsidRPr="00AE499F" w:rsidRDefault="00AE499F" w:rsidP="00AE499F">
      <w:r>
        <w:t xml:space="preserve">Požadované informace jsou poskytovány prostřednictvím služby ctiUdajeOsoby. Služba umožňuje získat všechny údaje evidované v systému SDAT </w:t>
      </w:r>
      <w:r w:rsidR="00CA6DC2">
        <w:t>pro Osobu</w:t>
      </w:r>
      <w:r w:rsidR="00D1510E">
        <w:t xml:space="preserve"> a Osoby jí zastupované</w:t>
      </w:r>
      <w:r>
        <w:t>.</w:t>
      </w:r>
      <w:r w:rsidR="004C7277">
        <w:t xml:space="preserve"> Dále je k dispozici doplňková služba CtiTypyOsob, která poskytuje informace o Typech Osob a zařazení Osob do nich. </w:t>
      </w:r>
      <w:r w:rsidR="004D09B2">
        <w:t xml:space="preserve">Typ osob se používá k definici vykazovací povinnosti pro určitou množinu Osob. </w:t>
      </w:r>
    </w:p>
    <w:p w14:paraId="1C40DE0E" w14:textId="77777777" w:rsidR="004A0D5B" w:rsidRDefault="004A0D5B" w:rsidP="004A0D5B">
      <w:pPr>
        <w:pStyle w:val="Nadpis2"/>
      </w:pPr>
      <w:bookmarkStart w:id="42" w:name="_Toc169880956"/>
      <w:r>
        <w:t>Použití služby ctiUdajeOsoby</w:t>
      </w:r>
      <w:bookmarkEnd w:id="42"/>
    </w:p>
    <w:p w14:paraId="7F937747" w14:textId="7957FC4D" w:rsidR="004A0D5B" w:rsidRDefault="004A0D5B" w:rsidP="004A0D5B">
      <w:r>
        <w:t>Služba pro</w:t>
      </w:r>
      <w:r w:rsidRPr="00977898">
        <w:t xml:space="preserve"> poskytování </w:t>
      </w:r>
      <w:r>
        <w:t>informací o Osobě umožňuje v jednom dotazu získat aktuální informace o Osobě</w:t>
      </w:r>
      <w:r w:rsidR="00465939">
        <w:t>, která službu volá</w:t>
      </w:r>
      <w:r>
        <w:t xml:space="preserve"> – atributy Osoby, seznam pracovníků a uživatelů Osoby</w:t>
      </w:r>
      <w:r w:rsidR="00810AC0">
        <w:t>, informace o registrovaných certifikátech, informaci o zařazení Osoby do Typů osob.</w:t>
      </w:r>
    </w:p>
    <w:p w14:paraId="1E79FC80" w14:textId="63C81498" w:rsidR="00810AC0" w:rsidRDefault="00810AC0" w:rsidP="004A0D5B">
      <w:r>
        <w:t>Zároveň služba ve stejné struktuře umožňuje získat informaci o Osobě nebo Osobách, které Osoba</w:t>
      </w:r>
      <w:r w:rsidR="00EA14E3">
        <w:t>,</w:t>
      </w:r>
      <w:r>
        <w:t xml:space="preserve"> jež službu volá</w:t>
      </w:r>
      <w:r w:rsidR="00EA14E3">
        <w:t>,</w:t>
      </w:r>
      <w:r>
        <w:t xml:space="preserve"> v daný okamžik zastupuje.</w:t>
      </w:r>
    </w:p>
    <w:p w14:paraId="5753E7D6" w14:textId="165CF993" w:rsidR="004A0D5B" w:rsidRDefault="004A0D5B" w:rsidP="004A0D5B">
      <w:r>
        <w:t xml:space="preserve">Uživatel služby </w:t>
      </w:r>
      <w:r w:rsidR="00465939">
        <w:t>ne</w:t>
      </w:r>
      <w:r>
        <w:t xml:space="preserve">může obsah poskytovaných údajů </w:t>
      </w:r>
      <w:r w:rsidR="00465939">
        <w:t xml:space="preserve">nijak </w:t>
      </w:r>
      <w:r w:rsidR="00A67909">
        <w:t>omezit</w:t>
      </w:r>
      <w:r w:rsidR="00465939">
        <w:t>.</w:t>
      </w:r>
    </w:p>
    <w:p w14:paraId="7E4CF54E" w14:textId="77777777" w:rsidR="00B85131" w:rsidRDefault="00B85131" w:rsidP="00B85131">
      <w:r w:rsidRPr="002771E7">
        <w:t>Služba má jeden nepovinný vstupní parametr</w:t>
      </w:r>
      <w:r>
        <w:t>:</w:t>
      </w:r>
    </w:p>
    <w:p w14:paraId="53C9C30F" w14:textId="12307673" w:rsidR="00B85131" w:rsidRDefault="00B85131" w:rsidP="00B85131">
      <w:r w:rsidRPr="00E53E9F">
        <w:rPr>
          <w:b/>
        </w:rPr>
        <w:t>OsobaKod</w:t>
      </w:r>
      <w:r>
        <w:t xml:space="preserve"> - pokud není parametr zadán</w:t>
      </w:r>
      <w:r w:rsidR="00D1510E">
        <w:t>,</w:t>
      </w:r>
      <w:r>
        <w:t xml:space="preserve"> poskytne služba informace o Osobě, která službu zavolala. V případě, že je parametr zadán</w:t>
      </w:r>
      <w:r w:rsidR="00D1510E">
        <w:t>,</w:t>
      </w:r>
      <w:r>
        <w:t xml:space="preserve"> poskytne informace o dané Osobě, pokud se jedná o volající osobu nebo pokud volající osoba danou osobu zastupuje.</w:t>
      </w:r>
    </w:p>
    <w:p w14:paraId="312E2EE5" w14:textId="77777777" w:rsidR="00B85131" w:rsidRDefault="00B85131" w:rsidP="004A0D5B"/>
    <w:p w14:paraId="3AE00BAF" w14:textId="1E8CAB07" w:rsidR="00213EA2" w:rsidRDefault="009A3156" w:rsidP="00213EA2">
      <w:pPr>
        <w:pStyle w:val="Nadpis2"/>
      </w:pPr>
      <w:bookmarkStart w:id="43" w:name="_Toc169880957"/>
      <w:r>
        <w:t>Údaje o Osobě</w:t>
      </w:r>
      <w:r w:rsidR="00C65213">
        <w:t xml:space="preserve"> – používané struktury</w:t>
      </w:r>
      <w:bookmarkEnd w:id="43"/>
    </w:p>
    <w:p w14:paraId="7DD37B7F" w14:textId="610359DD" w:rsidR="00B85131" w:rsidRPr="002771E7" w:rsidRDefault="0029049A" w:rsidP="00810AC0">
      <w:pPr>
        <w:pStyle w:val="Nadpis3"/>
      </w:pPr>
      <w:bookmarkStart w:id="44" w:name="_Toc169880958"/>
      <w:r>
        <w:t>Struktura žádosti</w:t>
      </w:r>
      <w:bookmarkEnd w:id="44"/>
    </w:p>
    <w:p w14:paraId="5EB4FB74" w14:textId="77777777" w:rsidR="00810AC0" w:rsidRPr="00BC6349" w:rsidRDefault="00810AC0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>&lt;Dotaz&gt;</w:t>
      </w:r>
    </w:p>
    <w:p w14:paraId="601F8D12" w14:textId="77777777" w:rsidR="00810AC0" w:rsidRPr="00BC6349" w:rsidRDefault="00810AC0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&lt;OsobaKod&gt;</w:t>
      </w:r>
    </w:p>
    <w:p w14:paraId="018B0C70" w14:textId="58744336" w:rsidR="0029049A" w:rsidRDefault="0029049A" w:rsidP="0029049A">
      <w:pPr>
        <w:pStyle w:val="Nadpis3"/>
      </w:pPr>
      <w:bookmarkStart w:id="45" w:name="_Toc169880959"/>
      <w:r>
        <w:t>Struktura odpovědi</w:t>
      </w:r>
      <w:bookmarkEnd w:id="45"/>
    </w:p>
    <w:p w14:paraId="3D928B22" w14:textId="7B304D9D" w:rsidR="00C10042" w:rsidRPr="00BC6349" w:rsidRDefault="005B795D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>&lt;Osoba&gt;</w:t>
      </w:r>
    </w:p>
    <w:p w14:paraId="060379B7" w14:textId="51E2811B" w:rsidR="005B795D" w:rsidRPr="00BC6349" w:rsidRDefault="005B795D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  <w:i/>
        </w:rPr>
      </w:pPr>
      <w:r w:rsidRPr="00BC6349">
        <w:rPr>
          <w:rFonts w:ascii="Courier New" w:hAnsi="Courier New" w:cs="Courier New"/>
        </w:rPr>
        <w:t xml:space="preserve">   </w:t>
      </w:r>
      <w:r w:rsidRPr="00BC6349">
        <w:rPr>
          <w:rFonts w:ascii="Courier New" w:hAnsi="Courier New" w:cs="Courier New"/>
          <w:i/>
        </w:rPr>
        <w:t>&lt;AtributyOsoby&gt;</w:t>
      </w:r>
    </w:p>
    <w:p w14:paraId="071E77ED" w14:textId="36DC4DF8" w:rsidR="005B795D" w:rsidRPr="00BC6349" w:rsidRDefault="005B795D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</w:t>
      </w:r>
      <w:r w:rsidR="008D2B6D" w:rsidRPr="00BC6349">
        <w:rPr>
          <w:rFonts w:ascii="Courier New" w:hAnsi="Courier New" w:cs="Courier New"/>
        </w:rPr>
        <w:t>Zastupovani</w:t>
      </w:r>
      <w:r w:rsidRPr="00BC6349">
        <w:rPr>
          <w:rFonts w:ascii="Courier New" w:hAnsi="Courier New" w:cs="Courier New"/>
        </w:rPr>
        <w:t>&gt;</w:t>
      </w:r>
    </w:p>
    <w:p w14:paraId="6E259E48" w14:textId="1046AC0B" w:rsidR="005B795D" w:rsidRPr="00BC6349" w:rsidRDefault="005B795D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&lt;Zastup</w:t>
      </w:r>
      <w:r w:rsidR="008D2B6D" w:rsidRPr="00BC6349">
        <w:rPr>
          <w:rFonts w:ascii="Courier New" w:hAnsi="Courier New" w:cs="Courier New"/>
        </w:rPr>
        <w:t>ovana</w:t>
      </w:r>
      <w:r w:rsidRPr="00BC6349">
        <w:rPr>
          <w:rFonts w:ascii="Courier New" w:hAnsi="Courier New" w:cs="Courier New"/>
        </w:rPr>
        <w:t>Osob</w:t>
      </w:r>
      <w:r w:rsidR="008D2B6D" w:rsidRPr="00BC6349">
        <w:rPr>
          <w:rFonts w:ascii="Courier New" w:hAnsi="Courier New" w:cs="Courier New"/>
        </w:rPr>
        <w:t>aKod</w:t>
      </w:r>
      <w:r w:rsidRPr="00BC6349">
        <w:rPr>
          <w:rFonts w:ascii="Courier New" w:hAnsi="Courier New" w:cs="Courier New"/>
        </w:rPr>
        <w:t>&gt;</w:t>
      </w:r>
    </w:p>
    <w:p w14:paraId="76CCE8E9" w14:textId="311837E1" w:rsidR="008D2B6D" w:rsidRPr="00BC6349" w:rsidRDefault="008D2B6D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&lt;ZastupovanaOsobaNazev&gt;</w:t>
      </w:r>
    </w:p>
    <w:p w14:paraId="7EF29DB1" w14:textId="0D07CE6B" w:rsidR="008D2B6D" w:rsidRPr="00BC6349" w:rsidRDefault="008D2B6D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&lt;PlatnostOd&gt;</w:t>
      </w:r>
    </w:p>
    <w:p w14:paraId="2AF14BC8" w14:textId="7F86944B" w:rsidR="008D2B6D" w:rsidRPr="00BC6349" w:rsidRDefault="008D2B6D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&lt;PlatnostDo&gt;</w:t>
      </w:r>
    </w:p>
    <w:p w14:paraId="4A39EACB" w14:textId="68F3EEA4" w:rsidR="008D2B6D" w:rsidRPr="00BC6349" w:rsidRDefault="008D2B6D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&lt;ZastupovaniVykazKod&gt;</w:t>
      </w:r>
    </w:p>
    <w:p w14:paraId="797FC80A" w14:textId="27EB1D6F" w:rsidR="005B795D" w:rsidRPr="00BC6349" w:rsidRDefault="005B795D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&lt;Pracovni</w:t>
      </w:r>
      <w:r w:rsidR="001B2182" w:rsidRPr="00BC6349">
        <w:rPr>
          <w:rFonts w:ascii="Courier New" w:hAnsi="Courier New" w:cs="Courier New"/>
        </w:rPr>
        <w:t>k</w:t>
      </w:r>
      <w:r w:rsidRPr="00BC6349">
        <w:rPr>
          <w:rFonts w:ascii="Courier New" w:hAnsi="Courier New" w:cs="Courier New"/>
        </w:rPr>
        <w:t>&gt;</w:t>
      </w:r>
    </w:p>
    <w:p w14:paraId="39A077A7" w14:textId="0E10AB85" w:rsidR="00C854B0" w:rsidRPr="00BC6349" w:rsidRDefault="00C854B0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&lt;PracovnikVRoli&gt;</w:t>
      </w:r>
    </w:p>
    <w:p w14:paraId="0907BC0E" w14:textId="34197D4F" w:rsidR="00C854B0" w:rsidRPr="00BC6349" w:rsidRDefault="00C854B0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  <w:i/>
        </w:rPr>
      </w:pPr>
      <w:r w:rsidRPr="00BC6349">
        <w:rPr>
          <w:rFonts w:ascii="Courier New" w:hAnsi="Courier New" w:cs="Courier New"/>
        </w:rPr>
        <w:t xml:space="preserve">      </w:t>
      </w:r>
      <w:r w:rsidRPr="00BC6349">
        <w:rPr>
          <w:rFonts w:ascii="Courier New" w:hAnsi="Courier New" w:cs="Courier New"/>
          <w:i/>
        </w:rPr>
        <w:t>&lt;KontaktyPracovnika&gt;</w:t>
      </w:r>
    </w:p>
    <w:p w14:paraId="7A91E161" w14:textId="3F25D966" w:rsidR="00C854B0" w:rsidRPr="00BC6349" w:rsidRDefault="00C854B0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&lt;</w:t>
      </w:r>
      <w:r w:rsidR="001B2182" w:rsidRPr="00BC6349">
        <w:rPr>
          <w:rFonts w:ascii="Courier New" w:hAnsi="Courier New" w:cs="Courier New"/>
        </w:rPr>
        <w:t>UzivatelskyUcet</w:t>
      </w:r>
      <w:r w:rsidRPr="00BC6349">
        <w:rPr>
          <w:rFonts w:ascii="Courier New" w:hAnsi="Courier New" w:cs="Courier New"/>
        </w:rPr>
        <w:t>&gt;</w:t>
      </w:r>
    </w:p>
    <w:p w14:paraId="32794601" w14:textId="31E51593" w:rsidR="001B2182" w:rsidRDefault="001B2182" w:rsidP="00A977E5">
      <w:pPr>
        <w:pStyle w:val="Bullet2"/>
        <w:numPr>
          <w:ilvl w:val="0"/>
          <w:numId w:val="0"/>
        </w:numPr>
        <w:spacing w:after="0" w:line="264" w:lineRule="auto"/>
        <w:ind w:left="567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      &lt;Opravneni&gt;</w:t>
      </w:r>
    </w:p>
    <w:p w14:paraId="66895B81" w14:textId="272E4171" w:rsidR="004D09B2" w:rsidRDefault="004D09B2" w:rsidP="004D09B2">
      <w:pPr>
        <w:pStyle w:val="Nadpis2"/>
      </w:pPr>
      <w:bookmarkStart w:id="46" w:name="_Toc169880960"/>
      <w:r>
        <w:lastRenderedPageBreak/>
        <w:t>Použití služby ctiTypyOsob</w:t>
      </w:r>
      <w:bookmarkEnd w:id="46"/>
    </w:p>
    <w:p w14:paraId="17E48CD1" w14:textId="60E83C80" w:rsidR="00501B36" w:rsidRDefault="00501B36" w:rsidP="00501B36">
      <w:r>
        <w:t>Služba poskytuje informace o Typech osob a zařazení Osob (v podobě mezerami odděleného seznamu) do Typů osob.</w:t>
      </w:r>
      <w:r w:rsidR="00524F95">
        <w:t xml:space="preserve"> Informace je </w:t>
      </w:r>
      <w:r w:rsidR="00A768CD">
        <w:t xml:space="preserve">o zařazení Osoby do Typů osob je </w:t>
      </w:r>
      <w:r w:rsidR="00524F95">
        <w:t>rovněž dostupná</w:t>
      </w:r>
      <w:r w:rsidR="00A768CD">
        <w:t xml:space="preserve"> v odpovědi služby ctiUdajeOsoby, v podobě seznamu v elementu TypOsoby. </w:t>
      </w:r>
    </w:p>
    <w:p w14:paraId="6B13E7E8" w14:textId="0B191351" w:rsidR="00501B36" w:rsidRDefault="00501B36" w:rsidP="00501B36">
      <w:r w:rsidRPr="002771E7">
        <w:t xml:space="preserve">Služba má </w:t>
      </w:r>
      <w:r>
        <w:t xml:space="preserve">tyto </w:t>
      </w:r>
      <w:r w:rsidRPr="002771E7">
        <w:t>vstupní parametr</w:t>
      </w:r>
      <w:r>
        <w:t>y:</w:t>
      </w:r>
    </w:p>
    <w:p w14:paraId="6EFD4183" w14:textId="09249366" w:rsidR="00501B36" w:rsidRDefault="00501B36" w:rsidP="00501B36">
      <w:r w:rsidRPr="00524F95">
        <w:rPr>
          <w:b/>
        </w:rPr>
        <w:t>PlatnostKDatu</w:t>
      </w:r>
      <w:r>
        <w:t xml:space="preserve"> – povinný parametr, výstup obsahuje atributy Typu osob a k Typu osob seznam kódů Osob, které jsou k zadanému datu platnosti </w:t>
      </w:r>
      <w:r w:rsidR="00D1510E">
        <w:t xml:space="preserve">do Typu osob </w:t>
      </w:r>
      <w:r>
        <w:t>zař</w:t>
      </w:r>
      <w:r w:rsidR="00D1510E">
        <w:t>a</w:t>
      </w:r>
      <w:r>
        <w:t>zeny.</w:t>
      </w:r>
    </w:p>
    <w:p w14:paraId="794D61ED" w14:textId="7ECA5B57" w:rsidR="00501B36" w:rsidRDefault="00501B36" w:rsidP="00501B36">
      <w:r w:rsidRPr="00524F95">
        <w:rPr>
          <w:b/>
        </w:rPr>
        <w:t>TypOsobKod</w:t>
      </w:r>
      <w:r>
        <w:t xml:space="preserve"> – nepovinný parametr, pokud není zadán</w:t>
      </w:r>
      <w:r w:rsidR="00D1510E">
        <w:t>,</w:t>
      </w:r>
      <w:r>
        <w:t xml:space="preserve"> </w:t>
      </w:r>
      <w:r w:rsidR="00524F95">
        <w:t>obsahuje výstup všechny Typy osob, v opačném případě pouze údaje k zadanému Typu Osoby.</w:t>
      </w:r>
    </w:p>
    <w:p w14:paraId="2851F43F" w14:textId="139A7E67" w:rsidR="00501B36" w:rsidRPr="00501B36" w:rsidRDefault="00524F95" w:rsidP="00E53E9F">
      <w:r w:rsidRPr="00DD6180">
        <w:rPr>
          <w:b/>
        </w:rPr>
        <w:t>Jazyk</w:t>
      </w:r>
      <w:r>
        <w:t xml:space="preserve"> – umožní vyžádat odpověď v sekundárním jazyku (angličtině). Pokud není vyplněn, je odpověď vrácena v primárním jazyku (češtině)</w:t>
      </w:r>
    </w:p>
    <w:p w14:paraId="1739394C" w14:textId="099E9E0A" w:rsidR="004D09B2" w:rsidRDefault="004D09B2" w:rsidP="004D09B2">
      <w:pPr>
        <w:pStyle w:val="Nadpis2"/>
      </w:pPr>
      <w:bookmarkStart w:id="47" w:name="_Toc169880961"/>
      <w:r>
        <w:t>Údaje o Typech osob – používané struktury</w:t>
      </w:r>
      <w:bookmarkEnd w:id="47"/>
    </w:p>
    <w:p w14:paraId="08CA1355" w14:textId="452DE925" w:rsidR="004D09B2" w:rsidRPr="00524F95" w:rsidRDefault="004D09B2" w:rsidP="00E53E9F">
      <w:pPr>
        <w:pStyle w:val="Nadpis3"/>
      </w:pPr>
      <w:bookmarkStart w:id="48" w:name="_Toc169880962"/>
      <w:r>
        <w:t>Struktura žádosti</w:t>
      </w:r>
      <w:bookmarkEnd w:id="48"/>
    </w:p>
    <w:p w14:paraId="4B544CCA" w14:textId="77777777" w:rsidR="004D09B2" w:rsidRPr="00BC6349" w:rsidRDefault="004D09B2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>&lt;Dotaz&gt;</w:t>
      </w:r>
    </w:p>
    <w:p w14:paraId="7C12C1F6" w14:textId="4C8C8430" w:rsidR="004D09B2" w:rsidRDefault="004D09B2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</w:t>
      </w:r>
      <w:r w:rsidR="00524F95" w:rsidRPr="00524F95">
        <w:rPr>
          <w:rFonts w:ascii="Courier New" w:hAnsi="Courier New" w:cs="Courier New"/>
        </w:rPr>
        <w:t>PlatnostKDatu</w:t>
      </w:r>
      <w:r w:rsidRPr="00BC6349">
        <w:rPr>
          <w:rFonts w:ascii="Courier New" w:hAnsi="Courier New" w:cs="Courier New"/>
        </w:rPr>
        <w:t>&gt;</w:t>
      </w:r>
    </w:p>
    <w:p w14:paraId="6137B5AA" w14:textId="7888BE9D" w:rsidR="00524F95" w:rsidRDefault="00524F95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</w:t>
      </w:r>
      <w:r>
        <w:rPr>
          <w:rFonts w:ascii="Courier New" w:hAnsi="Courier New" w:cs="Courier New"/>
        </w:rPr>
        <w:t>TypOsobyKod</w:t>
      </w:r>
      <w:r w:rsidRPr="00BC6349">
        <w:rPr>
          <w:rFonts w:ascii="Courier New" w:hAnsi="Courier New" w:cs="Courier New"/>
        </w:rPr>
        <w:t>&gt;</w:t>
      </w:r>
    </w:p>
    <w:p w14:paraId="6AE8696D" w14:textId="617CD7D9" w:rsidR="00524F95" w:rsidRPr="00BC6349" w:rsidRDefault="00524F95" w:rsidP="00A977E5">
      <w:pPr>
        <w:spacing w:after="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 xml:space="preserve">   &lt;</w:t>
      </w:r>
      <w:r>
        <w:rPr>
          <w:rFonts w:ascii="Courier New" w:hAnsi="Courier New" w:cs="Courier New"/>
        </w:rPr>
        <w:t>Jazyk</w:t>
      </w:r>
      <w:r w:rsidRPr="00BC6349">
        <w:rPr>
          <w:rFonts w:ascii="Courier New" w:hAnsi="Courier New" w:cs="Courier New"/>
        </w:rPr>
        <w:t>&gt;</w:t>
      </w:r>
    </w:p>
    <w:p w14:paraId="76A7FFBD" w14:textId="77777777" w:rsidR="004D09B2" w:rsidRDefault="004D09B2" w:rsidP="004D09B2">
      <w:pPr>
        <w:pStyle w:val="Nadpis3"/>
      </w:pPr>
      <w:bookmarkStart w:id="49" w:name="_Toc169880963"/>
      <w:r>
        <w:t>Struktura odpovědi</w:t>
      </w:r>
      <w:bookmarkEnd w:id="49"/>
    </w:p>
    <w:p w14:paraId="50C4988E" w14:textId="12D56F98" w:rsidR="00524F95" w:rsidRDefault="00524F95" w:rsidP="00524F95">
      <w:pPr>
        <w:pStyle w:val="Bullet2"/>
        <w:numPr>
          <w:ilvl w:val="0"/>
          <w:numId w:val="0"/>
        </w:numPr>
        <w:spacing w:after="80"/>
        <w:rPr>
          <w:rFonts w:ascii="Courier New" w:hAnsi="Courier New" w:cs="Courier New"/>
        </w:rPr>
      </w:pPr>
      <w:r w:rsidRPr="00BC6349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Typ</w:t>
      </w:r>
      <w:r w:rsidRPr="00BC6349">
        <w:rPr>
          <w:rFonts w:ascii="Courier New" w:hAnsi="Courier New" w:cs="Courier New"/>
        </w:rPr>
        <w:t>Osob</w:t>
      </w:r>
      <w:r>
        <w:rPr>
          <w:rFonts w:ascii="Courier New" w:hAnsi="Courier New" w:cs="Courier New"/>
        </w:rPr>
        <w:t>y</w:t>
      </w:r>
      <w:r w:rsidRPr="00BC6349">
        <w:rPr>
          <w:rFonts w:ascii="Courier New" w:hAnsi="Courier New" w:cs="Courier New"/>
        </w:rPr>
        <w:t>&gt;</w:t>
      </w:r>
    </w:p>
    <w:p w14:paraId="2126D843" w14:textId="6FFE1570" w:rsidR="00524F95" w:rsidRPr="00E53E9F" w:rsidRDefault="00D1510E" w:rsidP="00A977E5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524F95" w:rsidRPr="00E53E9F">
        <w:rPr>
          <w:rFonts w:ascii="Courier New" w:hAnsi="Courier New" w:cs="Courier New"/>
        </w:rPr>
        <w:t>&lt;AtributyTypuOsoby&gt;</w:t>
      </w:r>
    </w:p>
    <w:p w14:paraId="3CF4E61E" w14:textId="01896938" w:rsidR="00524F95" w:rsidRPr="00524F95" w:rsidRDefault="00D1510E" w:rsidP="00A977E5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524F95" w:rsidRPr="00524F95">
        <w:rPr>
          <w:rFonts w:ascii="Courier New" w:hAnsi="Courier New" w:cs="Courier New"/>
        </w:rPr>
        <w:t>&lt;SeznamOsob&gt;</w:t>
      </w:r>
    </w:p>
    <w:p w14:paraId="07FF41BB" w14:textId="77777777" w:rsidR="004D09B2" w:rsidRPr="00BC6349" w:rsidRDefault="004D09B2" w:rsidP="005B795D">
      <w:pPr>
        <w:pStyle w:val="Bullet2"/>
        <w:numPr>
          <w:ilvl w:val="0"/>
          <w:numId w:val="0"/>
        </w:numPr>
        <w:spacing w:after="80"/>
        <w:ind w:left="567"/>
        <w:rPr>
          <w:rFonts w:ascii="Courier New" w:hAnsi="Courier New" w:cs="Courier New"/>
        </w:rPr>
      </w:pPr>
    </w:p>
    <w:p w14:paraId="2FF77493" w14:textId="36701890" w:rsidR="009A3156" w:rsidRDefault="009A3156" w:rsidP="009A3156">
      <w:pPr>
        <w:pStyle w:val="Nadpis1"/>
      </w:pPr>
      <w:bookmarkStart w:id="50" w:name="_Toc169880964"/>
      <w:r>
        <w:lastRenderedPageBreak/>
        <w:t>Dostupné kanály pro prezentaci informací</w:t>
      </w:r>
      <w:bookmarkEnd w:id="50"/>
    </w:p>
    <w:p w14:paraId="5189E6F3" w14:textId="1FFDA5D0" w:rsidR="00BD6C2E" w:rsidRPr="002E6EC5" w:rsidRDefault="00BD6C2E" w:rsidP="00BD6C2E">
      <w:r w:rsidRPr="002E6EC5">
        <w:t>Údaje metodických informací z platných verzí metodik</w:t>
      </w:r>
      <w:r w:rsidR="002E6EC5" w:rsidRPr="002E6EC5">
        <w:t>, údaje o Osobách a Vykazovacích povinnostech</w:t>
      </w:r>
      <w:r w:rsidRPr="002E6EC5">
        <w:t xml:space="preserve"> jsou dostupné </w:t>
      </w:r>
      <w:r w:rsidR="00BB6447">
        <w:t xml:space="preserve">jak webovými službami, tak </w:t>
      </w:r>
      <w:r w:rsidRPr="002E6EC5">
        <w:t>přes webovou aplikaci.</w:t>
      </w:r>
      <w:r w:rsidR="00C67F1B">
        <w:t xml:space="preserve"> Ve webové aplikaci jsou metodické informace dostupné ve veřejné části, nebo jsou dostupné v části s registrovaným přístupem v kontextu přihlášené osoby.</w:t>
      </w:r>
    </w:p>
    <w:p w14:paraId="1467250A" w14:textId="5406D8BE" w:rsidR="00BD6C2E" w:rsidRDefault="00BD6C2E" w:rsidP="00BD6C2E"/>
    <w:p w14:paraId="41027298" w14:textId="77777777" w:rsidR="00BD6C2E" w:rsidRPr="00BD6C2E" w:rsidRDefault="00BD6C2E" w:rsidP="00BD6C2E"/>
    <w:sectPr w:rsidR="00BD6C2E" w:rsidRPr="00BD6C2E" w:rsidSect="00A96A5E">
      <w:pgSz w:w="11906" w:h="16838" w:code="9"/>
      <w:pgMar w:top="170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8B6D4" w14:textId="77777777" w:rsidR="00EA14E3" w:rsidRDefault="00EA14E3">
      <w:r>
        <w:separator/>
      </w:r>
    </w:p>
  </w:endnote>
  <w:endnote w:type="continuationSeparator" w:id="0">
    <w:p w14:paraId="56472E66" w14:textId="77777777" w:rsidR="00EA14E3" w:rsidRDefault="00EA14E3">
      <w:r>
        <w:continuationSeparator/>
      </w:r>
    </w:p>
  </w:endnote>
  <w:endnote w:type="continuationNotice" w:id="1">
    <w:p w14:paraId="3D978303" w14:textId="77777777" w:rsidR="00EA14E3" w:rsidRDefault="00EA1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8238B" w14:textId="68BE6FE6" w:rsidR="00EA14E3" w:rsidRDefault="00EA14E3" w:rsidP="008F18FC">
    <w:pPr>
      <w:pStyle w:val="Zpat"/>
      <w:tabs>
        <w:tab w:val="clear" w:pos="4536"/>
        <w:tab w:val="clear" w:pos="9072"/>
        <w:tab w:val="center" w:pos="6804"/>
        <w:tab w:val="right" w:pos="9356"/>
      </w:tabs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SDAT_TS_2_MetapopisVykazovaciPovinnosti.docx</w:t>
    </w:r>
    <w:r>
      <w:rPr>
        <w:noProof/>
      </w:rPr>
      <w:fldChar w:fldCharType="end"/>
    </w: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5F4B0B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F4B0B">
      <w:rPr>
        <w:noProof/>
      </w:rPr>
      <w:t>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77737" w14:textId="77777777" w:rsidR="00EA14E3" w:rsidRDefault="00EA14E3">
      <w:r>
        <w:separator/>
      </w:r>
    </w:p>
  </w:footnote>
  <w:footnote w:type="continuationSeparator" w:id="0">
    <w:p w14:paraId="01CE5DA6" w14:textId="77777777" w:rsidR="00EA14E3" w:rsidRDefault="00EA14E3">
      <w:r>
        <w:continuationSeparator/>
      </w:r>
    </w:p>
  </w:footnote>
  <w:footnote w:type="continuationNotice" w:id="1">
    <w:p w14:paraId="339B3E9C" w14:textId="77777777" w:rsidR="00EA14E3" w:rsidRDefault="00EA1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5EAE0" w14:textId="77777777" w:rsidR="00EA14E3" w:rsidRDefault="00EA14E3"/>
  <w:p w14:paraId="1A206B1E" w14:textId="77777777" w:rsidR="00EA14E3" w:rsidRDefault="00EA14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531E" w14:textId="241405AC" w:rsidR="00EA14E3" w:rsidRDefault="00EA14E3" w:rsidP="007E0B0F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696B653" wp14:editId="2F2A4B90">
              <wp:simplePos x="0" y="0"/>
              <wp:positionH relativeFrom="margin">
                <wp:posOffset>-120015</wp:posOffset>
              </wp:positionH>
              <wp:positionV relativeFrom="page">
                <wp:posOffset>497840</wp:posOffset>
              </wp:positionV>
              <wp:extent cx="2877185" cy="36195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18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E1FE9" w14:textId="283762AC" w:rsidR="00EA14E3" w:rsidRPr="001A6010" w:rsidRDefault="00EA14E3" w:rsidP="00B01350">
                          <w:pPr>
                            <w:jc w:val="left"/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  <w:t>SDAT - sběr dat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6B65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-9.45pt;margin-top:39.2pt;width:226.5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sustw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oVHEbJfB4mMUYV2N7NwjR2rfNpdrw9KG3eM9kj&#10;u8ixgs47dLq718ZmQ7Ojiw0mZMm7znW/E88OwHE6gdhw1dpsFq6ZP9MgXSWrhHgkmq08EhSFd1su&#10;iTcrw3lcvCu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" o:allowincell="f" filled="f" stroked="f">
              <v:textbox>
                <w:txbxContent>
                  <w:p w14:paraId="595E1FE9" w14:textId="283762AC" w:rsidR="00EA14E3" w:rsidRPr="001A6010" w:rsidRDefault="00EA14E3" w:rsidP="00B01350">
                    <w:pPr>
                      <w:jc w:val="left"/>
                      <w:rPr>
                        <w:b/>
                        <w:color w:val="333B47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33B47"/>
                        <w:sz w:val="28"/>
                        <w:szCs w:val="28"/>
                      </w:rPr>
                      <w:t>SDAT - sběr dat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A1E8FFF" w14:textId="77777777" w:rsidR="00EA14E3" w:rsidRPr="007E0B0F" w:rsidRDefault="00EA14E3" w:rsidP="007E0B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36C55" w14:textId="77777777" w:rsidR="00EA14E3" w:rsidRDefault="00EA14E3" w:rsidP="00E25ACF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E68C3B82"/>
    <w:name w:val="Diagram"/>
    <w:lvl w:ilvl="0">
      <w:start w:val="1"/>
      <w:numFmt w:val="decimal"/>
      <w:pStyle w:val="DiagramLabel"/>
      <w:lvlText w:val="Figure %1: "/>
      <w:lvlJc w:val="left"/>
    </w:lvl>
  </w:abstractNum>
  <w:abstractNum w:abstractNumId="1" w15:restartNumberingAfterBreak="0">
    <w:nsid w:val="00892AD9"/>
    <w:multiLevelType w:val="hybridMultilevel"/>
    <w:tmpl w:val="EE8892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FB64FD"/>
    <w:multiLevelType w:val="hybridMultilevel"/>
    <w:tmpl w:val="92C29FDE"/>
    <w:lvl w:ilvl="0" w:tplc="CAAA6A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95A"/>
    <w:multiLevelType w:val="multilevel"/>
    <w:tmpl w:val="A0E4B584"/>
    <w:lvl w:ilvl="0">
      <w:start w:val="1"/>
      <w:numFmt w:val="decimal"/>
      <w:pStyle w:val="Kapitol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apitola-2rove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apitola-3rove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pStyle w:val="Kapitola-4rove"/>
      <w:lvlText w:val="%1.%2.%3.%4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763BDD"/>
    <w:multiLevelType w:val="hybridMultilevel"/>
    <w:tmpl w:val="EF0A1188"/>
    <w:lvl w:ilvl="0" w:tplc="4A38B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79FA"/>
    <w:multiLevelType w:val="hybridMultilevel"/>
    <w:tmpl w:val="5860E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D0194"/>
    <w:multiLevelType w:val="hybridMultilevel"/>
    <w:tmpl w:val="764478C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2EF1A7"/>
    <w:multiLevelType w:val="multilevel"/>
    <w:tmpl w:val="5712CDFA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292EF418"/>
    <w:multiLevelType w:val="multilevel"/>
    <w:tmpl w:val="7AACB6FC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292EFCF1"/>
    <w:multiLevelType w:val="multilevel"/>
    <w:tmpl w:val="546AEAE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292F007B"/>
    <w:multiLevelType w:val="multilevel"/>
    <w:tmpl w:val="AAAC33A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292F0463"/>
    <w:multiLevelType w:val="multilevel"/>
    <w:tmpl w:val="8D4C2BCE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292F0473"/>
    <w:multiLevelType w:val="multilevel"/>
    <w:tmpl w:val="EC64556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292F06D4"/>
    <w:multiLevelType w:val="multilevel"/>
    <w:tmpl w:val="B6CAE9B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292F1386"/>
    <w:multiLevelType w:val="multilevel"/>
    <w:tmpl w:val="F3DE4840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292F179D"/>
    <w:multiLevelType w:val="multilevel"/>
    <w:tmpl w:val="34B2230A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292F5CB5"/>
    <w:multiLevelType w:val="multilevel"/>
    <w:tmpl w:val="8CBA414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29304D10"/>
    <w:multiLevelType w:val="multilevel"/>
    <w:tmpl w:val="F9F23D3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 w15:restartNumberingAfterBreak="0">
    <w:nsid w:val="29D6443C"/>
    <w:multiLevelType w:val="hybridMultilevel"/>
    <w:tmpl w:val="2D34A8DC"/>
    <w:lvl w:ilvl="0" w:tplc="3BB8929E">
      <w:start w:val="1"/>
      <w:numFmt w:val="bullet"/>
      <w:pStyle w:val="Bullet1"/>
      <w:lvlText w:val="►"/>
      <w:lvlJc w:val="left"/>
      <w:pPr>
        <w:ind w:left="1919" w:hanging="360"/>
      </w:pPr>
      <w:rPr>
        <w:rFonts w:ascii="Arial" w:hAnsi="Arial" w:hint="default"/>
        <w:color w:val="9BCC03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1399F"/>
    <w:multiLevelType w:val="hybridMultilevel"/>
    <w:tmpl w:val="7498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07011"/>
    <w:multiLevelType w:val="multilevel"/>
    <w:tmpl w:val="308E0F4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250CA5"/>
    <w:multiLevelType w:val="multilevel"/>
    <w:tmpl w:val="80FEFE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1A1D51"/>
    <w:multiLevelType w:val="multilevel"/>
    <w:tmpl w:val="D83E6120"/>
    <w:styleLink w:val="StylSodrkami"/>
    <w:lvl w:ilvl="0">
      <w:start w:val="1"/>
      <w:numFmt w:val="bullet"/>
      <w:lvlText w:val=""/>
      <w:lvlJc w:val="left"/>
      <w:pPr>
        <w:tabs>
          <w:tab w:val="num" w:pos="607"/>
        </w:tabs>
        <w:ind w:left="607" w:hanging="360"/>
      </w:pPr>
      <w:rPr>
        <w:rFonts w:ascii="Wingdings" w:hAnsi="Wingdings" w:hint="default"/>
        <w:color w:val="3E5570"/>
        <w:sz w:val="18"/>
      </w:rPr>
    </w:lvl>
    <w:lvl w:ilvl="1">
      <w:start w:val="1"/>
      <w:numFmt w:val="bullet"/>
      <w:lvlText w:val=""/>
      <w:lvlJc w:val="left"/>
      <w:pPr>
        <w:tabs>
          <w:tab w:val="num" w:pos="1327"/>
        </w:tabs>
        <w:ind w:left="1327" w:hanging="360"/>
      </w:pPr>
      <w:rPr>
        <w:rFonts w:ascii="Wingdings" w:hAnsi="Wingdings" w:cs="Courier New" w:hint="default"/>
        <w:color w:val="7E9ACE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3" w15:restartNumberingAfterBreak="0">
    <w:nsid w:val="44581D23"/>
    <w:multiLevelType w:val="multilevel"/>
    <w:tmpl w:val="5F30530A"/>
    <w:lvl w:ilvl="0">
      <w:start w:val="1"/>
      <w:numFmt w:val="decimal"/>
      <w:pStyle w:val="Odstavecslo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701" w:hanging="1134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668535A"/>
    <w:multiLevelType w:val="hybridMultilevel"/>
    <w:tmpl w:val="7CB0CE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55AA"/>
    <w:multiLevelType w:val="multilevel"/>
    <w:tmpl w:val="6AC456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37331"/>
    <w:multiLevelType w:val="multilevel"/>
    <w:tmpl w:val="F3D2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EB073B"/>
    <w:multiLevelType w:val="hybridMultilevel"/>
    <w:tmpl w:val="D3641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42EC4"/>
    <w:multiLevelType w:val="hybridMultilevel"/>
    <w:tmpl w:val="EADCB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C5946"/>
    <w:multiLevelType w:val="hybridMultilevel"/>
    <w:tmpl w:val="D2DAAC10"/>
    <w:lvl w:ilvl="0" w:tplc="5D7A7EE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83625"/>
    <w:multiLevelType w:val="hybridMultilevel"/>
    <w:tmpl w:val="1AEC159C"/>
    <w:lvl w:ilvl="0" w:tplc="04050001">
      <w:start w:val="1"/>
      <w:numFmt w:val="decimal"/>
      <w:pStyle w:val="Normalbullet1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62002C"/>
    <w:multiLevelType w:val="hybridMultilevel"/>
    <w:tmpl w:val="1046C23E"/>
    <w:lvl w:ilvl="0" w:tplc="70C46C66">
      <w:numFmt w:val="bullet"/>
      <w:pStyle w:val="Bullet2"/>
      <w:lvlText w:val="•"/>
      <w:lvlJc w:val="left"/>
      <w:pPr>
        <w:ind w:left="720" w:hanging="360"/>
      </w:pPr>
      <w:rPr>
        <w:rFonts w:ascii="Arial" w:hAnsi="Arial" w:hint="default"/>
        <w:color w:val="0095CD"/>
        <w:sz w:val="24"/>
      </w:rPr>
    </w:lvl>
    <w:lvl w:ilvl="1" w:tplc="D242CDC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D374B"/>
    <w:multiLevelType w:val="multilevel"/>
    <w:tmpl w:val="BCFA737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976"/>
        </w:tabs>
        <w:ind w:left="2976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992"/>
        </w:tabs>
        <w:ind w:left="99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2321F7"/>
    <w:multiLevelType w:val="hybridMultilevel"/>
    <w:tmpl w:val="7B9A2AFE"/>
    <w:lvl w:ilvl="0" w:tplc="357C235C">
      <w:start w:val="1"/>
      <w:numFmt w:val="bullet"/>
      <w:pStyle w:val="Bullet3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38340D"/>
    <w:multiLevelType w:val="hybridMultilevel"/>
    <w:tmpl w:val="32F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18"/>
  </w:num>
  <w:num w:numId="4">
    <w:abstractNumId w:val="31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3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0"/>
  </w:num>
  <w:num w:numId="13">
    <w:abstractNumId w:val="0"/>
  </w:num>
  <w:num w:numId="14">
    <w:abstractNumId w:val="1"/>
  </w:num>
  <w:num w:numId="15">
    <w:abstractNumId w:val="31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16"/>
  </w:num>
  <w:num w:numId="26">
    <w:abstractNumId w:val="17"/>
  </w:num>
  <w:num w:numId="27">
    <w:abstractNumId w:val="29"/>
  </w:num>
  <w:num w:numId="28">
    <w:abstractNumId w:val="4"/>
  </w:num>
  <w:num w:numId="29">
    <w:abstractNumId w:val="24"/>
  </w:num>
  <w:num w:numId="30">
    <w:abstractNumId w:val="19"/>
  </w:num>
  <w:num w:numId="31">
    <w:abstractNumId w:val="28"/>
  </w:num>
  <w:num w:numId="32">
    <w:abstractNumId w:val="2"/>
  </w:num>
  <w:num w:numId="33">
    <w:abstractNumId w:val="32"/>
  </w:num>
  <w:num w:numId="34">
    <w:abstractNumId w:val="32"/>
  </w:num>
  <w:num w:numId="35">
    <w:abstractNumId w:val="34"/>
  </w:num>
  <w:num w:numId="36">
    <w:abstractNumId w:val="32"/>
  </w:num>
  <w:num w:numId="37">
    <w:abstractNumId w:val="32"/>
  </w:num>
  <w:num w:numId="38">
    <w:abstractNumId w:val="31"/>
  </w:num>
  <w:num w:numId="39">
    <w:abstractNumId w:val="27"/>
  </w:num>
  <w:num w:numId="40">
    <w:abstractNumId w:val="26"/>
  </w:num>
  <w:num w:numId="41">
    <w:abstractNumId w:val="5"/>
  </w:num>
  <w:num w:numId="4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TableSDAT1"/>
  <w:drawingGridHorizontalSpacing w:val="80"/>
  <w:displayHorizontalDrawingGridEvery w:val="2"/>
  <w:noPunctuationKerning/>
  <w:characterSpacingControl w:val="doNotCompress"/>
  <w:hdrShapeDefaults>
    <o:shapedefaults v:ext="edit" spidmax="2050">
      <o:colormru v:ext="edit" colors="#e7eff6,#f1f8dc,#daeca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87"/>
    <w:rsid w:val="00000567"/>
    <w:rsid w:val="00001CE9"/>
    <w:rsid w:val="00001D6F"/>
    <w:rsid w:val="00002023"/>
    <w:rsid w:val="00002038"/>
    <w:rsid w:val="000029BA"/>
    <w:rsid w:val="00002A00"/>
    <w:rsid w:val="0000330E"/>
    <w:rsid w:val="00003936"/>
    <w:rsid w:val="000039E4"/>
    <w:rsid w:val="00004AF3"/>
    <w:rsid w:val="000055FF"/>
    <w:rsid w:val="00005D0C"/>
    <w:rsid w:val="00006A83"/>
    <w:rsid w:val="00006AC0"/>
    <w:rsid w:val="00007A32"/>
    <w:rsid w:val="00007BEE"/>
    <w:rsid w:val="00010E7B"/>
    <w:rsid w:val="0001122D"/>
    <w:rsid w:val="00011C54"/>
    <w:rsid w:val="00012013"/>
    <w:rsid w:val="00012614"/>
    <w:rsid w:val="0001317E"/>
    <w:rsid w:val="00013199"/>
    <w:rsid w:val="00013D96"/>
    <w:rsid w:val="00014169"/>
    <w:rsid w:val="000141E7"/>
    <w:rsid w:val="0001443E"/>
    <w:rsid w:val="00014713"/>
    <w:rsid w:val="000165D9"/>
    <w:rsid w:val="0001683E"/>
    <w:rsid w:val="000170DE"/>
    <w:rsid w:val="00017AFC"/>
    <w:rsid w:val="000207F3"/>
    <w:rsid w:val="00021921"/>
    <w:rsid w:val="00021CAE"/>
    <w:rsid w:val="00022810"/>
    <w:rsid w:val="00022CD1"/>
    <w:rsid w:val="00023E71"/>
    <w:rsid w:val="000242B6"/>
    <w:rsid w:val="000248E1"/>
    <w:rsid w:val="00024E1A"/>
    <w:rsid w:val="0002500D"/>
    <w:rsid w:val="0002680A"/>
    <w:rsid w:val="0002704A"/>
    <w:rsid w:val="00027163"/>
    <w:rsid w:val="0002751A"/>
    <w:rsid w:val="000315F8"/>
    <w:rsid w:val="000322D2"/>
    <w:rsid w:val="00032471"/>
    <w:rsid w:val="00032B9A"/>
    <w:rsid w:val="0003562E"/>
    <w:rsid w:val="000367BD"/>
    <w:rsid w:val="00036872"/>
    <w:rsid w:val="00037E06"/>
    <w:rsid w:val="00037EAE"/>
    <w:rsid w:val="0004147F"/>
    <w:rsid w:val="00043490"/>
    <w:rsid w:val="00043CF1"/>
    <w:rsid w:val="000443AD"/>
    <w:rsid w:val="0004460F"/>
    <w:rsid w:val="0004476A"/>
    <w:rsid w:val="00044FD5"/>
    <w:rsid w:val="000453B3"/>
    <w:rsid w:val="00045A20"/>
    <w:rsid w:val="00045EC9"/>
    <w:rsid w:val="00046CC3"/>
    <w:rsid w:val="00047BDE"/>
    <w:rsid w:val="0005020E"/>
    <w:rsid w:val="00051B34"/>
    <w:rsid w:val="000533C4"/>
    <w:rsid w:val="00053A45"/>
    <w:rsid w:val="00055918"/>
    <w:rsid w:val="000560BC"/>
    <w:rsid w:val="00056214"/>
    <w:rsid w:val="00057041"/>
    <w:rsid w:val="00057767"/>
    <w:rsid w:val="00060272"/>
    <w:rsid w:val="000623BF"/>
    <w:rsid w:val="00062552"/>
    <w:rsid w:val="00062AE3"/>
    <w:rsid w:val="00062F6F"/>
    <w:rsid w:val="00064AB3"/>
    <w:rsid w:val="00064F00"/>
    <w:rsid w:val="00065A77"/>
    <w:rsid w:val="00065F11"/>
    <w:rsid w:val="0006799F"/>
    <w:rsid w:val="0007013B"/>
    <w:rsid w:val="00070356"/>
    <w:rsid w:val="00070582"/>
    <w:rsid w:val="000708D6"/>
    <w:rsid w:val="00070C37"/>
    <w:rsid w:val="000712E6"/>
    <w:rsid w:val="0007330A"/>
    <w:rsid w:val="000735E3"/>
    <w:rsid w:val="00073D42"/>
    <w:rsid w:val="0007413D"/>
    <w:rsid w:val="000746C2"/>
    <w:rsid w:val="00074B83"/>
    <w:rsid w:val="00074B8E"/>
    <w:rsid w:val="00075168"/>
    <w:rsid w:val="00075969"/>
    <w:rsid w:val="00075C50"/>
    <w:rsid w:val="00076E63"/>
    <w:rsid w:val="00076EB2"/>
    <w:rsid w:val="0007711A"/>
    <w:rsid w:val="0008026A"/>
    <w:rsid w:val="000811D5"/>
    <w:rsid w:val="0008137B"/>
    <w:rsid w:val="000815C3"/>
    <w:rsid w:val="000829A5"/>
    <w:rsid w:val="00082D7A"/>
    <w:rsid w:val="00083125"/>
    <w:rsid w:val="000831B2"/>
    <w:rsid w:val="00084FF5"/>
    <w:rsid w:val="0008616C"/>
    <w:rsid w:val="000871A9"/>
    <w:rsid w:val="00090240"/>
    <w:rsid w:val="00090490"/>
    <w:rsid w:val="00090AE7"/>
    <w:rsid w:val="00091F5F"/>
    <w:rsid w:val="0009204D"/>
    <w:rsid w:val="0009345C"/>
    <w:rsid w:val="00093985"/>
    <w:rsid w:val="00093B84"/>
    <w:rsid w:val="00094256"/>
    <w:rsid w:val="000944D8"/>
    <w:rsid w:val="0009456C"/>
    <w:rsid w:val="00094CA6"/>
    <w:rsid w:val="00096086"/>
    <w:rsid w:val="00097590"/>
    <w:rsid w:val="00097908"/>
    <w:rsid w:val="0009796B"/>
    <w:rsid w:val="00097ECD"/>
    <w:rsid w:val="000A0075"/>
    <w:rsid w:val="000A0920"/>
    <w:rsid w:val="000A0D87"/>
    <w:rsid w:val="000A17B2"/>
    <w:rsid w:val="000A17BA"/>
    <w:rsid w:val="000A229D"/>
    <w:rsid w:val="000A27A2"/>
    <w:rsid w:val="000A29F7"/>
    <w:rsid w:val="000A3518"/>
    <w:rsid w:val="000A4D68"/>
    <w:rsid w:val="000A5255"/>
    <w:rsid w:val="000A5642"/>
    <w:rsid w:val="000A617A"/>
    <w:rsid w:val="000A63D6"/>
    <w:rsid w:val="000A63EA"/>
    <w:rsid w:val="000A642A"/>
    <w:rsid w:val="000A6505"/>
    <w:rsid w:val="000A65F5"/>
    <w:rsid w:val="000A7092"/>
    <w:rsid w:val="000A757A"/>
    <w:rsid w:val="000A781F"/>
    <w:rsid w:val="000B0115"/>
    <w:rsid w:val="000B0444"/>
    <w:rsid w:val="000B11D4"/>
    <w:rsid w:val="000B1442"/>
    <w:rsid w:val="000B1DE3"/>
    <w:rsid w:val="000B2202"/>
    <w:rsid w:val="000B23CC"/>
    <w:rsid w:val="000B3F0A"/>
    <w:rsid w:val="000B4006"/>
    <w:rsid w:val="000B4651"/>
    <w:rsid w:val="000B4BE8"/>
    <w:rsid w:val="000B5561"/>
    <w:rsid w:val="000B567B"/>
    <w:rsid w:val="000B61D0"/>
    <w:rsid w:val="000B69FB"/>
    <w:rsid w:val="000B6FEA"/>
    <w:rsid w:val="000B74DF"/>
    <w:rsid w:val="000B7797"/>
    <w:rsid w:val="000B79BF"/>
    <w:rsid w:val="000C0128"/>
    <w:rsid w:val="000C0F2E"/>
    <w:rsid w:val="000C179A"/>
    <w:rsid w:val="000C23AE"/>
    <w:rsid w:val="000C2A2C"/>
    <w:rsid w:val="000C2CE6"/>
    <w:rsid w:val="000C3004"/>
    <w:rsid w:val="000C3838"/>
    <w:rsid w:val="000C39C0"/>
    <w:rsid w:val="000C40B1"/>
    <w:rsid w:val="000C48B4"/>
    <w:rsid w:val="000C4A06"/>
    <w:rsid w:val="000C5256"/>
    <w:rsid w:val="000C66B3"/>
    <w:rsid w:val="000C71A9"/>
    <w:rsid w:val="000C72F9"/>
    <w:rsid w:val="000C7508"/>
    <w:rsid w:val="000C7D11"/>
    <w:rsid w:val="000C7D1E"/>
    <w:rsid w:val="000D00A5"/>
    <w:rsid w:val="000D0EE9"/>
    <w:rsid w:val="000D18D7"/>
    <w:rsid w:val="000D2077"/>
    <w:rsid w:val="000D2E7E"/>
    <w:rsid w:val="000D46E0"/>
    <w:rsid w:val="000D4A05"/>
    <w:rsid w:val="000D51B5"/>
    <w:rsid w:val="000D5B5F"/>
    <w:rsid w:val="000D6374"/>
    <w:rsid w:val="000D66BB"/>
    <w:rsid w:val="000D6844"/>
    <w:rsid w:val="000E13E4"/>
    <w:rsid w:val="000E1561"/>
    <w:rsid w:val="000E1D24"/>
    <w:rsid w:val="000E1E24"/>
    <w:rsid w:val="000E3DAD"/>
    <w:rsid w:val="000E4B14"/>
    <w:rsid w:val="000E4CFC"/>
    <w:rsid w:val="000E6055"/>
    <w:rsid w:val="000E6495"/>
    <w:rsid w:val="000E6AD7"/>
    <w:rsid w:val="000E6D4C"/>
    <w:rsid w:val="000E6E54"/>
    <w:rsid w:val="000F17D7"/>
    <w:rsid w:val="000F28A9"/>
    <w:rsid w:val="000F2959"/>
    <w:rsid w:val="000F31B9"/>
    <w:rsid w:val="000F33DF"/>
    <w:rsid w:val="000F4DDD"/>
    <w:rsid w:val="000F523A"/>
    <w:rsid w:val="000F6617"/>
    <w:rsid w:val="000F6856"/>
    <w:rsid w:val="000F6C1A"/>
    <w:rsid w:val="000F7566"/>
    <w:rsid w:val="000F7FC1"/>
    <w:rsid w:val="00100636"/>
    <w:rsid w:val="001009F5"/>
    <w:rsid w:val="00100B33"/>
    <w:rsid w:val="00101003"/>
    <w:rsid w:val="00101D02"/>
    <w:rsid w:val="001020FE"/>
    <w:rsid w:val="001021A4"/>
    <w:rsid w:val="00102B91"/>
    <w:rsid w:val="00102F1B"/>
    <w:rsid w:val="00103AD3"/>
    <w:rsid w:val="00103BBB"/>
    <w:rsid w:val="00103D91"/>
    <w:rsid w:val="00103FF3"/>
    <w:rsid w:val="00104733"/>
    <w:rsid w:val="00104C01"/>
    <w:rsid w:val="00107CFF"/>
    <w:rsid w:val="00110C66"/>
    <w:rsid w:val="00110D1D"/>
    <w:rsid w:val="00110E18"/>
    <w:rsid w:val="00111562"/>
    <w:rsid w:val="00113062"/>
    <w:rsid w:val="00114465"/>
    <w:rsid w:val="00114512"/>
    <w:rsid w:val="00114A34"/>
    <w:rsid w:val="001156E1"/>
    <w:rsid w:val="00115716"/>
    <w:rsid w:val="00115750"/>
    <w:rsid w:val="00115DBC"/>
    <w:rsid w:val="00116A56"/>
    <w:rsid w:val="00117262"/>
    <w:rsid w:val="00117275"/>
    <w:rsid w:val="001175FE"/>
    <w:rsid w:val="0011775D"/>
    <w:rsid w:val="00120063"/>
    <w:rsid w:val="00120244"/>
    <w:rsid w:val="00123563"/>
    <w:rsid w:val="00125321"/>
    <w:rsid w:val="0012612E"/>
    <w:rsid w:val="0013281F"/>
    <w:rsid w:val="00132FE9"/>
    <w:rsid w:val="00133263"/>
    <w:rsid w:val="00134E33"/>
    <w:rsid w:val="00136A07"/>
    <w:rsid w:val="00136DB6"/>
    <w:rsid w:val="00137756"/>
    <w:rsid w:val="001404C4"/>
    <w:rsid w:val="001405D9"/>
    <w:rsid w:val="001406E7"/>
    <w:rsid w:val="00140AB2"/>
    <w:rsid w:val="00140B04"/>
    <w:rsid w:val="00142215"/>
    <w:rsid w:val="00142228"/>
    <w:rsid w:val="0014353A"/>
    <w:rsid w:val="00144EFE"/>
    <w:rsid w:val="001466A2"/>
    <w:rsid w:val="0014691B"/>
    <w:rsid w:val="001479B5"/>
    <w:rsid w:val="00147A87"/>
    <w:rsid w:val="00147C5C"/>
    <w:rsid w:val="00147F8A"/>
    <w:rsid w:val="001502A1"/>
    <w:rsid w:val="0015162A"/>
    <w:rsid w:val="00151748"/>
    <w:rsid w:val="00152CD0"/>
    <w:rsid w:val="00152DDF"/>
    <w:rsid w:val="00152E18"/>
    <w:rsid w:val="001539B6"/>
    <w:rsid w:val="00153A50"/>
    <w:rsid w:val="00153E3E"/>
    <w:rsid w:val="001552C9"/>
    <w:rsid w:val="00156862"/>
    <w:rsid w:val="00157641"/>
    <w:rsid w:val="001601DE"/>
    <w:rsid w:val="001604E9"/>
    <w:rsid w:val="00160822"/>
    <w:rsid w:val="00161560"/>
    <w:rsid w:val="00161DED"/>
    <w:rsid w:val="00162078"/>
    <w:rsid w:val="00162C4A"/>
    <w:rsid w:val="00162E5F"/>
    <w:rsid w:val="00162EA0"/>
    <w:rsid w:val="00163DC0"/>
    <w:rsid w:val="00163EE6"/>
    <w:rsid w:val="001644A0"/>
    <w:rsid w:val="00164D35"/>
    <w:rsid w:val="00164FEF"/>
    <w:rsid w:val="00166676"/>
    <w:rsid w:val="001666A7"/>
    <w:rsid w:val="00167364"/>
    <w:rsid w:val="001673B8"/>
    <w:rsid w:val="0017035C"/>
    <w:rsid w:val="001705D0"/>
    <w:rsid w:val="00170CD8"/>
    <w:rsid w:val="00171A51"/>
    <w:rsid w:val="00171A99"/>
    <w:rsid w:val="00172606"/>
    <w:rsid w:val="0017283E"/>
    <w:rsid w:val="00174744"/>
    <w:rsid w:val="001758AE"/>
    <w:rsid w:val="00175FB7"/>
    <w:rsid w:val="001761B9"/>
    <w:rsid w:val="0017703B"/>
    <w:rsid w:val="00177122"/>
    <w:rsid w:val="00177339"/>
    <w:rsid w:val="001773C4"/>
    <w:rsid w:val="00177862"/>
    <w:rsid w:val="00177FAE"/>
    <w:rsid w:val="00180EC6"/>
    <w:rsid w:val="001818CD"/>
    <w:rsid w:val="00181CB1"/>
    <w:rsid w:val="001832BD"/>
    <w:rsid w:val="00184572"/>
    <w:rsid w:val="00184673"/>
    <w:rsid w:val="0018558D"/>
    <w:rsid w:val="00185E41"/>
    <w:rsid w:val="00186D54"/>
    <w:rsid w:val="00187401"/>
    <w:rsid w:val="0018743B"/>
    <w:rsid w:val="001928E9"/>
    <w:rsid w:val="0019470E"/>
    <w:rsid w:val="00195158"/>
    <w:rsid w:val="0019570C"/>
    <w:rsid w:val="00196250"/>
    <w:rsid w:val="0019633D"/>
    <w:rsid w:val="0019713E"/>
    <w:rsid w:val="00197F60"/>
    <w:rsid w:val="001A0114"/>
    <w:rsid w:val="001A0426"/>
    <w:rsid w:val="001A0B40"/>
    <w:rsid w:val="001A0D92"/>
    <w:rsid w:val="001A15E7"/>
    <w:rsid w:val="001A1D91"/>
    <w:rsid w:val="001A324B"/>
    <w:rsid w:val="001A331A"/>
    <w:rsid w:val="001A3428"/>
    <w:rsid w:val="001A381D"/>
    <w:rsid w:val="001A39C6"/>
    <w:rsid w:val="001A3A77"/>
    <w:rsid w:val="001A45CF"/>
    <w:rsid w:val="001A45EA"/>
    <w:rsid w:val="001A5645"/>
    <w:rsid w:val="001A6010"/>
    <w:rsid w:val="001A66E7"/>
    <w:rsid w:val="001A6E3D"/>
    <w:rsid w:val="001B006D"/>
    <w:rsid w:val="001B0692"/>
    <w:rsid w:val="001B084D"/>
    <w:rsid w:val="001B1341"/>
    <w:rsid w:val="001B1D86"/>
    <w:rsid w:val="001B2182"/>
    <w:rsid w:val="001B283D"/>
    <w:rsid w:val="001B2C5B"/>
    <w:rsid w:val="001B3D4A"/>
    <w:rsid w:val="001B41B5"/>
    <w:rsid w:val="001B4233"/>
    <w:rsid w:val="001B48AC"/>
    <w:rsid w:val="001B5330"/>
    <w:rsid w:val="001B5938"/>
    <w:rsid w:val="001B6054"/>
    <w:rsid w:val="001B776D"/>
    <w:rsid w:val="001C005C"/>
    <w:rsid w:val="001C0723"/>
    <w:rsid w:val="001C0D5B"/>
    <w:rsid w:val="001C16E3"/>
    <w:rsid w:val="001C1DB7"/>
    <w:rsid w:val="001C2C6B"/>
    <w:rsid w:val="001C3D1E"/>
    <w:rsid w:val="001C3E07"/>
    <w:rsid w:val="001C3E29"/>
    <w:rsid w:val="001C46C1"/>
    <w:rsid w:val="001C6975"/>
    <w:rsid w:val="001C78E2"/>
    <w:rsid w:val="001D0AEE"/>
    <w:rsid w:val="001D0EE8"/>
    <w:rsid w:val="001D0FD8"/>
    <w:rsid w:val="001D1A9F"/>
    <w:rsid w:val="001D1C95"/>
    <w:rsid w:val="001D2C53"/>
    <w:rsid w:val="001D378B"/>
    <w:rsid w:val="001D3E43"/>
    <w:rsid w:val="001D419E"/>
    <w:rsid w:val="001D4401"/>
    <w:rsid w:val="001D5575"/>
    <w:rsid w:val="001D64CE"/>
    <w:rsid w:val="001D6791"/>
    <w:rsid w:val="001D72D9"/>
    <w:rsid w:val="001D7AE3"/>
    <w:rsid w:val="001E09D1"/>
    <w:rsid w:val="001E0B02"/>
    <w:rsid w:val="001E1976"/>
    <w:rsid w:val="001E1CC2"/>
    <w:rsid w:val="001E1E69"/>
    <w:rsid w:val="001E2DF2"/>
    <w:rsid w:val="001E35D3"/>
    <w:rsid w:val="001E38AF"/>
    <w:rsid w:val="001E48E6"/>
    <w:rsid w:val="001E568C"/>
    <w:rsid w:val="001E6137"/>
    <w:rsid w:val="001E71A3"/>
    <w:rsid w:val="001E7D3B"/>
    <w:rsid w:val="001F0122"/>
    <w:rsid w:val="001F044F"/>
    <w:rsid w:val="001F14D3"/>
    <w:rsid w:val="001F1A46"/>
    <w:rsid w:val="001F1EC0"/>
    <w:rsid w:val="001F2124"/>
    <w:rsid w:val="001F259F"/>
    <w:rsid w:val="001F28D3"/>
    <w:rsid w:val="001F3848"/>
    <w:rsid w:val="001F3867"/>
    <w:rsid w:val="001F3F63"/>
    <w:rsid w:val="001F47D5"/>
    <w:rsid w:val="001F583D"/>
    <w:rsid w:val="001F5A4A"/>
    <w:rsid w:val="001F5D32"/>
    <w:rsid w:val="001F64D0"/>
    <w:rsid w:val="001F7A65"/>
    <w:rsid w:val="00200574"/>
    <w:rsid w:val="002009A9"/>
    <w:rsid w:val="00201001"/>
    <w:rsid w:val="00201C91"/>
    <w:rsid w:val="00201CFD"/>
    <w:rsid w:val="00201D7F"/>
    <w:rsid w:val="00201E7A"/>
    <w:rsid w:val="0020235F"/>
    <w:rsid w:val="002024CE"/>
    <w:rsid w:val="0020292E"/>
    <w:rsid w:val="00204173"/>
    <w:rsid w:val="002049AE"/>
    <w:rsid w:val="00204CEE"/>
    <w:rsid w:val="00205A31"/>
    <w:rsid w:val="00205AD3"/>
    <w:rsid w:val="002063C3"/>
    <w:rsid w:val="00210175"/>
    <w:rsid w:val="002105F3"/>
    <w:rsid w:val="00211088"/>
    <w:rsid w:val="00211539"/>
    <w:rsid w:val="002115AA"/>
    <w:rsid w:val="00211A4B"/>
    <w:rsid w:val="00211AA4"/>
    <w:rsid w:val="00211EB3"/>
    <w:rsid w:val="0021276C"/>
    <w:rsid w:val="002130B5"/>
    <w:rsid w:val="00213520"/>
    <w:rsid w:val="00213EA2"/>
    <w:rsid w:val="00214977"/>
    <w:rsid w:val="00215326"/>
    <w:rsid w:val="00216102"/>
    <w:rsid w:val="002166C4"/>
    <w:rsid w:val="0022001B"/>
    <w:rsid w:val="00221B63"/>
    <w:rsid w:val="00221D15"/>
    <w:rsid w:val="00222E7E"/>
    <w:rsid w:val="002243A6"/>
    <w:rsid w:val="002246FF"/>
    <w:rsid w:val="00224E7C"/>
    <w:rsid w:val="00225884"/>
    <w:rsid w:val="00226140"/>
    <w:rsid w:val="00227815"/>
    <w:rsid w:val="00227B46"/>
    <w:rsid w:val="00227BF6"/>
    <w:rsid w:val="00230DB3"/>
    <w:rsid w:val="00230E44"/>
    <w:rsid w:val="00231028"/>
    <w:rsid w:val="0023105B"/>
    <w:rsid w:val="002314DF"/>
    <w:rsid w:val="0023258E"/>
    <w:rsid w:val="00233DA3"/>
    <w:rsid w:val="0023583A"/>
    <w:rsid w:val="00236784"/>
    <w:rsid w:val="00236B9E"/>
    <w:rsid w:val="00236CB5"/>
    <w:rsid w:val="00237AC7"/>
    <w:rsid w:val="00240808"/>
    <w:rsid w:val="00240BBE"/>
    <w:rsid w:val="00240F72"/>
    <w:rsid w:val="00241BF5"/>
    <w:rsid w:val="00241C81"/>
    <w:rsid w:val="0024315D"/>
    <w:rsid w:val="00243A40"/>
    <w:rsid w:val="00243A67"/>
    <w:rsid w:val="00243AC7"/>
    <w:rsid w:val="00243ADD"/>
    <w:rsid w:val="002443FE"/>
    <w:rsid w:val="002446CC"/>
    <w:rsid w:val="00244CDB"/>
    <w:rsid w:val="00245493"/>
    <w:rsid w:val="00245689"/>
    <w:rsid w:val="002456FE"/>
    <w:rsid w:val="0024581C"/>
    <w:rsid w:val="00247069"/>
    <w:rsid w:val="0024757B"/>
    <w:rsid w:val="00247D5F"/>
    <w:rsid w:val="00247E23"/>
    <w:rsid w:val="00251A9C"/>
    <w:rsid w:val="00251CBA"/>
    <w:rsid w:val="00251E59"/>
    <w:rsid w:val="00253BFD"/>
    <w:rsid w:val="00254216"/>
    <w:rsid w:val="0025458E"/>
    <w:rsid w:val="00254C44"/>
    <w:rsid w:val="00254EBD"/>
    <w:rsid w:val="002569A4"/>
    <w:rsid w:val="00256A76"/>
    <w:rsid w:val="00256FE7"/>
    <w:rsid w:val="002574DB"/>
    <w:rsid w:val="00257CB1"/>
    <w:rsid w:val="00260981"/>
    <w:rsid w:val="00262613"/>
    <w:rsid w:val="002627C9"/>
    <w:rsid w:val="00262805"/>
    <w:rsid w:val="00262E60"/>
    <w:rsid w:val="00262F03"/>
    <w:rsid w:val="002633DC"/>
    <w:rsid w:val="002636EE"/>
    <w:rsid w:val="0026391A"/>
    <w:rsid w:val="00263967"/>
    <w:rsid w:val="0026427A"/>
    <w:rsid w:val="00264B86"/>
    <w:rsid w:val="00264EC8"/>
    <w:rsid w:val="002657CD"/>
    <w:rsid w:val="00265AE0"/>
    <w:rsid w:val="00266873"/>
    <w:rsid w:val="00267178"/>
    <w:rsid w:val="002674D8"/>
    <w:rsid w:val="00267934"/>
    <w:rsid w:val="00270472"/>
    <w:rsid w:val="002707EA"/>
    <w:rsid w:val="00271448"/>
    <w:rsid w:val="002717DD"/>
    <w:rsid w:val="00272589"/>
    <w:rsid w:val="002732BA"/>
    <w:rsid w:val="00274435"/>
    <w:rsid w:val="00274EE0"/>
    <w:rsid w:val="00275B9D"/>
    <w:rsid w:val="00275F9D"/>
    <w:rsid w:val="00277038"/>
    <w:rsid w:val="002771E7"/>
    <w:rsid w:val="00277B7E"/>
    <w:rsid w:val="00281033"/>
    <w:rsid w:val="002810A1"/>
    <w:rsid w:val="002816B1"/>
    <w:rsid w:val="00281C22"/>
    <w:rsid w:val="00282335"/>
    <w:rsid w:val="00282666"/>
    <w:rsid w:val="00282A3F"/>
    <w:rsid w:val="00283FB2"/>
    <w:rsid w:val="00284B10"/>
    <w:rsid w:val="00284C89"/>
    <w:rsid w:val="0028625B"/>
    <w:rsid w:val="002866F7"/>
    <w:rsid w:val="00286F82"/>
    <w:rsid w:val="00287096"/>
    <w:rsid w:val="00287979"/>
    <w:rsid w:val="00287C0C"/>
    <w:rsid w:val="00287C96"/>
    <w:rsid w:val="00290106"/>
    <w:rsid w:val="0029049A"/>
    <w:rsid w:val="00290DE8"/>
    <w:rsid w:val="0029239F"/>
    <w:rsid w:val="002931B8"/>
    <w:rsid w:val="00293F2B"/>
    <w:rsid w:val="0029425E"/>
    <w:rsid w:val="002950AC"/>
    <w:rsid w:val="00295294"/>
    <w:rsid w:val="00295C84"/>
    <w:rsid w:val="002965D8"/>
    <w:rsid w:val="002969A8"/>
    <w:rsid w:val="00297430"/>
    <w:rsid w:val="002A0F4B"/>
    <w:rsid w:val="002A11E4"/>
    <w:rsid w:val="002A136B"/>
    <w:rsid w:val="002A225C"/>
    <w:rsid w:val="002A248C"/>
    <w:rsid w:val="002A377F"/>
    <w:rsid w:val="002A3821"/>
    <w:rsid w:val="002A5193"/>
    <w:rsid w:val="002A7290"/>
    <w:rsid w:val="002A79B1"/>
    <w:rsid w:val="002B02E1"/>
    <w:rsid w:val="002B0373"/>
    <w:rsid w:val="002B047E"/>
    <w:rsid w:val="002B08ED"/>
    <w:rsid w:val="002B1268"/>
    <w:rsid w:val="002B1283"/>
    <w:rsid w:val="002B1B03"/>
    <w:rsid w:val="002B2281"/>
    <w:rsid w:val="002B4601"/>
    <w:rsid w:val="002B48E0"/>
    <w:rsid w:val="002B637F"/>
    <w:rsid w:val="002B7AF3"/>
    <w:rsid w:val="002C065C"/>
    <w:rsid w:val="002C0A81"/>
    <w:rsid w:val="002C1062"/>
    <w:rsid w:val="002C3DD6"/>
    <w:rsid w:val="002C4B70"/>
    <w:rsid w:val="002C50FC"/>
    <w:rsid w:val="002C5290"/>
    <w:rsid w:val="002C57AE"/>
    <w:rsid w:val="002C5912"/>
    <w:rsid w:val="002C6003"/>
    <w:rsid w:val="002C6159"/>
    <w:rsid w:val="002D0561"/>
    <w:rsid w:val="002D0C5A"/>
    <w:rsid w:val="002D22E4"/>
    <w:rsid w:val="002D29B0"/>
    <w:rsid w:val="002D4357"/>
    <w:rsid w:val="002D477B"/>
    <w:rsid w:val="002D58A9"/>
    <w:rsid w:val="002D603A"/>
    <w:rsid w:val="002D6923"/>
    <w:rsid w:val="002D6BFB"/>
    <w:rsid w:val="002D7504"/>
    <w:rsid w:val="002D7C5D"/>
    <w:rsid w:val="002D7F8D"/>
    <w:rsid w:val="002E10A1"/>
    <w:rsid w:val="002E12F5"/>
    <w:rsid w:val="002E215D"/>
    <w:rsid w:val="002E2343"/>
    <w:rsid w:val="002E267E"/>
    <w:rsid w:val="002E2B55"/>
    <w:rsid w:val="002E2FB3"/>
    <w:rsid w:val="002E315F"/>
    <w:rsid w:val="002E32A8"/>
    <w:rsid w:val="002E44DE"/>
    <w:rsid w:val="002E4B27"/>
    <w:rsid w:val="002E4ECF"/>
    <w:rsid w:val="002E5000"/>
    <w:rsid w:val="002E6028"/>
    <w:rsid w:val="002E6085"/>
    <w:rsid w:val="002E6B9C"/>
    <w:rsid w:val="002E6EC5"/>
    <w:rsid w:val="002E7B03"/>
    <w:rsid w:val="002E7EF2"/>
    <w:rsid w:val="002E7F1B"/>
    <w:rsid w:val="002F0FA4"/>
    <w:rsid w:val="002F1F4A"/>
    <w:rsid w:val="002F2310"/>
    <w:rsid w:val="002F2811"/>
    <w:rsid w:val="002F332F"/>
    <w:rsid w:val="002F5476"/>
    <w:rsid w:val="002F54EF"/>
    <w:rsid w:val="002F5CF0"/>
    <w:rsid w:val="002F5F5F"/>
    <w:rsid w:val="002F607E"/>
    <w:rsid w:val="002F6454"/>
    <w:rsid w:val="002F6D2B"/>
    <w:rsid w:val="002F7BC1"/>
    <w:rsid w:val="00300ECB"/>
    <w:rsid w:val="0030151C"/>
    <w:rsid w:val="003017D0"/>
    <w:rsid w:val="00302219"/>
    <w:rsid w:val="00302359"/>
    <w:rsid w:val="0030439C"/>
    <w:rsid w:val="0030452A"/>
    <w:rsid w:val="003048AE"/>
    <w:rsid w:val="003053FD"/>
    <w:rsid w:val="00305AB1"/>
    <w:rsid w:val="00305AEB"/>
    <w:rsid w:val="0030634B"/>
    <w:rsid w:val="00306632"/>
    <w:rsid w:val="00307C98"/>
    <w:rsid w:val="00307F41"/>
    <w:rsid w:val="00311E5A"/>
    <w:rsid w:val="00312CCD"/>
    <w:rsid w:val="003133BA"/>
    <w:rsid w:val="00313534"/>
    <w:rsid w:val="00313559"/>
    <w:rsid w:val="003136B7"/>
    <w:rsid w:val="00313DF8"/>
    <w:rsid w:val="003158F2"/>
    <w:rsid w:val="0031645D"/>
    <w:rsid w:val="0031661F"/>
    <w:rsid w:val="003167F7"/>
    <w:rsid w:val="00316B90"/>
    <w:rsid w:val="003206C6"/>
    <w:rsid w:val="00321274"/>
    <w:rsid w:val="00321D38"/>
    <w:rsid w:val="003222F1"/>
    <w:rsid w:val="003223B8"/>
    <w:rsid w:val="003234BF"/>
    <w:rsid w:val="0032376A"/>
    <w:rsid w:val="0032439E"/>
    <w:rsid w:val="00324C3B"/>
    <w:rsid w:val="00325E5B"/>
    <w:rsid w:val="0032745E"/>
    <w:rsid w:val="00330A4E"/>
    <w:rsid w:val="00331733"/>
    <w:rsid w:val="00332590"/>
    <w:rsid w:val="00332E5C"/>
    <w:rsid w:val="0033335D"/>
    <w:rsid w:val="003337D6"/>
    <w:rsid w:val="003339BE"/>
    <w:rsid w:val="003343E1"/>
    <w:rsid w:val="0033447B"/>
    <w:rsid w:val="003361B7"/>
    <w:rsid w:val="00337412"/>
    <w:rsid w:val="003379C4"/>
    <w:rsid w:val="00340029"/>
    <w:rsid w:val="0034075F"/>
    <w:rsid w:val="00340D0B"/>
    <w:rsid w:val="00341343"/>
    <w:rsid w:val="003418E9"/>
    <w:rsid w:val="00341EDC"/>
    <w:rsid w:val="00342822"/>
    <w:rsid w:val="003431B5"/>
    <w:rsid w:val="0034338D"/>
    <w:rsid w:val="0034435E"/>
    <w:rsid w:val="00345061"/>
    <w:rsid w:val="003453ED"/>
    <w:rsid w:val="00345BF5"/>
    <w:rsid w:val="003478AE"/>
    <w:rsid w:val="00350148"/>
    <w:rsid w:val="00350431"/>
    <w:rsid w:val="003515EA"/>
    <w:rsid w:val="00352049"/>
    <w:rsid w:val="00352EBD"/>
    <w:rsid w:val="00353184"/>
    <w:rsid w:val="0035385D"/>
    <w:rsid w:val="00353E93"/>
    <w:rsid w:val="00353F2B"/>
    <w:rsid w:val="00354583"/>
    <w:rsid w:val="00354BE5"/>
    <w:rsid w:val="00355D32"/>
    <w:rsid w:val="00355E0A"/>
    <w:rsid w:val="00356A03"/>
    <w:rsid w:val="00356A88"/>
    <w:rsid w:val="00356F2D"/>
    <w:rsid w:val="00357303"/>
    <w:rsid w:val="00357863"/>
    <w:rsid w:val="003579C1"/>
    <w:rsid w:val="00357C83"/>
    <w:rsid w:val="00360372"/>
    <w:rsid w:val="0036046E"/>
    <w:rsid w:val="0036145D"/>
    <w:rsid w:val="00361754"/>
    <w:rsid w:val="00362102"/>
    <w:rsid w:val="00362837"/>
    <w:rsid w:val="0036292B"/>
    <w:rsid w:val="00364387"/>
    <w:rsid w:val="00364A3A"/>
    <w:rsid w:val="0036506D"/>
    <w:rsid w:val="003672A9"/>
    <w:rsid w:val="00367A12"/>
    <w:rsid w:val="00367A96"/>
    <w:rsid w:val="00367DB4"/>
    <w:rsid w:val="00370461"/>
    <w:rsid w:val="00370B43"/>
    <w:rsid w:val="00370C06"/>
    <w:rsid w:val="00372AFA"/>
    <w:rsid w:val="003731AA"/>
    <w:rsid w:val="00373792"/>
    <w:rsid w:val="0037398A"/>
    <w:rsid w:val="00374324"/>
    <w:rsid w:val="00374339"/>
    <w:rsid w:val="00374E53"/>
    <w:rsid w:val="00376518"/>
    <w:rsid w:val="003766A3"/>
    <w:rsid w:val="003766D9"/>
    <w:rsid w:val="00376862"/>
    <w:rsid w:val="003774F0"/>
    <w:rsid w:val="003779AF"/>
    <w:rsid w:val="003803B9"/>
    <w:rsid w:val="003804A5"/>
    <w:rsid w:val="003807EE"/>
    <w:rsid w:val="00380CEE"/>
    <w:rsid w:val="00380E05"/>
    <w:rsid w:val="00381059"/>
    <w:rsid w:val="00381167"/>
    <w:rsid w:val="003812C2"/>
    <w:rsid w:val="003816E5"/>
    <w:rsid w:val="00382AC8"/>
    <w:rsid w:val="00382B88"/>
    <w:rsid w:val="0038312D"/>
    <w:rsid w:val="003839EA"/>
    <w:rsid w:val="00383B69"/>
    <w:rsid w:val="00383EBB"/>
    <w:rsid w:val="00383F3C"/>
    <w:rsid w:val="003840ED"/>
    <w:rsid w:val="003843BB"/>
    <w:rsid w:val="00384612"/>
    <w:rsid w:val="00384626"/>
    <w:rsid w:val="00384D8A"/>
    <w:rsid w:val="00385487"/>
    <w:rsid w:val="003859D0"/>
    <w:rsid w:val="00386266"/>
    <w:rsid w:val="00386C51"/>
    <w:rsid w:val="00386FA1"/>
    <w:rsid w:val="003873DA"/>
    <w:rsid w:val="00387D6C"/>
    <w:rsid w:val="003917AB"/>
    <w:rsid w:val="00391893"/>
    <w:rsid w:val="00391B51"/>
    <w:rsid w:val="00391BCC"/>
    <w:rsid w:val="00392D55"/>
    <w:rsid w:val="00393AB4"/>
    <w:rsid w:val="00393D5B"/>
    <w:rsid w:val="003954D2"/>
    <w:rsid w:val="0039572B"/>
    <w:rsid w:val="003A014F"/>
    <w:rsid w:val="003A0DE7"/>
    <w:rsid w:val="003A0EB2"/>
    <w:rsid w:val="003A1052"/>
    <w:rsid w:val="003A1263"/>
    <w:rsid w:val="003A3EFC"/>
    <w:rsid w:val="003A4400"/>
    <w:rsid w:val="003A44FB"/>
    <w:rsid w:val="003A4583"/>
    <w:rsid w:val="003A498D"/>
    <w:rsid w:val="003A5222"/>
    <w:rsid w:val="003A5B59"/>
    <w:rsid w:val="003A6F67"/>
    <w:rsid w:val="003A773D"/>
    <w:rsid w:val="003A7DAD"/>
    <w:rsid w:val="003B0286"/>
    <w:rsid w:val="003B4211"/>
    <w:rsid w:val="003B615F"/>
    <w:rsid w:val="003B6B1A"/>
    <w:rsid w:val="003B6C6B"/>
    <w:rsid w:val="003B7E44"/>
    <w:rsid w:val="003C05C4"/>
    <w:rsid w:val="003C1CCB"/>
    <w:rsid w:val="003C266E"/>
    <w:rsid w:val="003C3950"/>
    <w:rsid w:val="003C3A87"/>
    <w:rsid w:val="003C3E48"/>
    <w:rsid w:val="003C44EA"/>
    <w:rsid w:val="003C4651"/>
    <w:rsid w:val="003C482F"/>
    <w:rsid w:val="003C505F"/>
    <w:rsid w:val="003C582B"/>
    <w:rsid w:val="003C592E"/>
    <w:rsid w:val="003C6177"/>
    <w:rsid w:val="003C62E8"/>
    <w:rsid w:val="003C6A91"/>
    <w:rsid w:val="003C7900"/>
    <w:rsid w:val="003C7C1B"/>
    <w:rsid w:val="003D048D"/>
    <w:rsid w:val="003D09D0"/>
    <w:rsid w:val="003D0DD0"/>
    <w:rsid w:val="003D2E6D"/>
    <w:rsid w:val="003D36B1"/>
    <w:rsid w:val="003D3B1B"/>
    <w:rsid w:val="003D4EEB"/>
    <w:rsid w:val="003D5ABF"/>
    <w:rsid w:val="003D6239"/>
    <w:rsid w:val="003D6C01"/>
    <w:rsid w:val="003D6EAC"/>
    <w:rsid w:val="003D72D8"/>
    <w:rsid w:val="003D7EE1"/>
    <w:rsid w:val="003E06EB"/>
    <w:rsid w:val="003E0BCA"/>
    <w:rsid w:val="003E374E"/>
    <w:rsid w:val="003E3947"/>
    <w:rsid w:val="003E3C69"/>
    <w:rsid w:val="003E44A4"/>
    <w:rsid w:val="003E4A2C"/>
    <w:rsid w:val="003E602A"/>
    <w:rsid w:val="003E7F8D"/>
    <w:rsid w:val="003F0516"/>
    <w:rsid w:val="003F1434"/>
    <w:rsid w:val="003F1C19"/>
    <w:rsid w:val="003F2E1D"/>
    <w:rsid w:val="003F30C4"/>
    <w:rsid w:val="003F3220"/>
    <w:rsid w:val="003F33E0"/>
    <w:rsid w:val="003F343B"/>
    <w:rsid w:val="003F34CE"/>
    <w:rsid w:val="003F34FB"/>
    <w:rsid w:val="003F411C"/>
    <w:rsid w:val="003F4469"/>
    <w:rsid w:val="003F5D25"/>
    <w:rsid w:val="003F64D8"/>
    <w:rsid w:val="003F7827"/>
    <w:rsid w:val="003F7882"/>
    <w:rsid w:val="003F796E"/>
    <w:rsid w:val="003F7C7F"/>
    <w:rsid w:val="00400B44"/>
    <w:rsid w:val="00400FE6"/>
    <w:rsid w:val="004019E7"/>
    <w:rsid w:val="004019F4"/>
    <w:rsid w:val="00401DD2"/>
    <w:rsid w:val="00401F38"/>
    <w:rsid w:val="004021A4"/>
    <w:rsid w:val="0040232C"/>
    <w:rsid w:val="00403588"/>
    <w:rsid w:val="00403596"/>
    <w:rsid w:val="00403AD2"/>
    <w:rsid w:val="00403F32"/>
    <w:rsid w:val="004043C1"/>
    <w:rsid w:val="004045B9"/>
    <w:rsid w:val="00404DE8"/>
    <w:rsid w:val="0040505F"/>
    <w:rsid w:val="004058A3"/>
    <w:rsid w:val="0040597F"/>
    <w:rsid w:val="00405B2A"/>
    <w:rsid w:val="00405C2B"/>
    <w:rsid w:val="00405C9D"/>
    <w:rsid w:val="00405D40"/>
    <w:rsid w:val="00405E65"/>
    <w:rsid w:val="0040619D"/>
    <w:rsid w:val="0040721D"/>
    <w:rsid w:val="00407CAD"/>
    <w:rsid w:val="004132F7"/>
    <w:rsid w:val="00413610"/>
    <w:rsid w:val="00413701"/>
    <w:rsid w:val="00414E14"/>
    <w:rsid w:val="0041584D"/>
    <w:rsid w:val="00415C17"/>
    <w:rsid w:val="00417F51"/>
    <w:rsid w:val="00420469"/>
    <w:rsid w:val="0042064B"/>
    <w:rsid w:val="00420AB7"/>
    <w:rsid w:val="00421AB5"/>
    <w:rsid w:val="00421F04"/>
    <w:rsid w:val="004243D8"/>
    <w:rsid w:val="004256BE"/>
    <w:rsid w:val="0042573E"/>
    <w:rsid w:val="00426A77"/>
    <w:rsid w:val="00427288"/>
    <w:rsid w:val="00427595"/>
    <w:rsid w:val="00427D06"/>
    <w:rsid w:val="00427FB9"/>
    <w:rsid w:val="00430C46"/>
    <w:rsid w:val="0043178A"/>
    <w:rsid w:val="00431C2C"/>
    <w:rsid w:val="004323C9"/>
    <w:rsid w:val="00433500"/>
    <w:rsid w:val="00433832"/>
    <w:rsid w:val="00434615"/>
    <w:rsid w:val="00435553"/>
    <w:rsid w:val="00435B6F"/>
    <w:rsid w:val="00435C85"/>
    <w:rsid w:val="004366D6"/>
    <w:rsid w:val="00436719"/>
    <w:rsid w:val="004368F1"/>
    <w:rsid w:val="00436FBC"/>
    <w:rsid w:val="004377BA"/>
    <w:rsid w:val="004405DF"/>
    <w:rsid w:val="00440685"/>
    <w:rsid w:val="004406B1"/>
    <w:rsid w:val="00441237"/>
    <w:rsid w:val="00444DD2"/>
    <w:rsid w:val="004454C7"/>
    <w:rsid w:val="0044635F"/>
    <w:rsid w:val="00446E38"/>
    <w:rsid w:val="00447EDB"/>
    <w:rsid w:val="00450194"/>
    <w:rsid w:val="00450467"/>
    <w:rsid w:val="00451318"/>
    <w:rsid w:val="004513BF"/>
    <w:rsid w:val="004520DC"/>
    <w:rsid w:val="0045241A"/>
    <w:rsid w:val="004524FB"/>
    <w:rsid w:val="004526BF"/>
    <w:rsid w:val="00452A4E"/>
    <w:rsid w:val="00453E70"/>
    <w:rsid w:val="00453F75"/>
    <w:rsid w:val="00454B19"/>
    <w:rsid w:val="0045516A"/>
    <w:rsid w:val="00455311"/>
    <w:rsid w:val="004554DE"/>
    <w:rsid w:val="00457E00"/>
    <w:rsid w:val="00457E02"/>
    <w:rsid w:val="004601D0"/>
    <w:rsid w:val="00460F14"/>
    <w:rsid w:val="00461121"/>
    <w:rsid w:val="00461F23"/>
    <w:rsid w:val="0046224B"/>
    <w:rsid w:val="004622D3"/>
    <w:rsid w:val="004636C6"/>
    <w:rsid w:val="00463BF8"/>
    <w:rsid w:val="00463EE3"/>
    <w:rsid w:val="00465117"/>
    <w:rsid w:val="00465782"/>
    <w:rsid w:val="00465939"/>
    <w:rsid w:val="00465DD9"/>
    <w:rsid w:val="00466274"/>
    <w:rsid w:val="00467CFA"/>
    <w:rsid w:val="00470168"/>
    <w:rsid w:val="004710FB"/>
    <w:rsid w:val="00471393"/>
    <w:rsid w:val="004714A0"/>
    <w:rsid w:val="004716DD"/>
    <w:rsid w:val="00471AC5"/>
    <w:rsid w:val="00471E96"/>
    <w:rsid w:val="00472050"/>
    <w:rsid w:val="004724F5"/>
    <w:rsid w:val="0047269E"/>
    <w:rsid w:val="004731AD"/>
    <w:rsid w:val="0047382D"/>
    <w:rsid w:val="00473A28"/>
    <w:rsid w:val="0047677B"/>
    <w:rsid w:val="00476E7D"/>
    <w:rsid w:val="00476FB0"/>
    <w:rsid w:val="00480740"/>
    <w:rsid w:val="004811A7"/>
    <w:rsid w:val="0048183C"/>
    <w:rsid w:val="00481B62"/>
    <w:rsid w:val="00481DA9"/>
    <w:rsid w:val="004825C8"/>
    <w:rsid w:val="00482767"/>
    <w:rsid w:val="00483681"/>
    <w:rsid w:val="00483944"/>
    <w:rsid w:val="00483948"/>
    <w:rsid w:val="004843FE"/>
    <w:rsid w:val="004845F7"/>
    <w:rsid w:val="0048470C"/>
    <w:rsid w:val="0048754C"/>
    <w:rsid w:val="004876AC"/>
    <w:rsid w:val="00487E9A"/>
    <w:rsid w:val="004902BA"/>
    <w:rsid w:val="0049086D"/>
    <w:rsid w:val="004912DA"/>
    <w:rsid w:val="00491680"/>
    <w:rsid w:val="00491EF5"/>
    <w:rsid w:val="004922F1"/>
    <w:rsid w:val="0049256C"/>
    <w:rsid w:val="00493C50"/>
    <w:rsid w:val="0049445A"/>
    <w:rsid w:val="00494996"/>
    <w:rsid w:val="00494EE5"/>
    <w:rsid w:val="0049515F"/>
    <w:rsid w:val="00496019"/>
    <w:rsid w:val="0049664E"/>
    <w:rsid w:val="0049688B"/>
    <w:rsid w:val="004A0290"/>
    <w:rsid w:val="004A0CDF"/>
    <w:rsid w:val="004A0D5B"/>
    <w:rsid w:val="004A19D8"/>
    <w:rsid w:val="004A285C"/>
    <w:rsid w:val="004A367B"/>
    <w:rsid w:val="004A3B54"/>
    <w:rsid w:val="004A3E1C"/>
    <w:rsid w:val="004A43C1"/>
    <w:rsid w:val="004A4841"/>
    <w:rsid w:val="004A5ABF"/>
    <w:rsid w:val="004A5E6A"/>
    <w:rsid w:val="004A67C1"/>
    <w:rsid w:val="004A731F"/>
    <w:rsid w:val="004A75EC"/>
    <w:rsid w:val="004A7807"/>
    <w:rsid w:val="004A7F2E"/>
    <w:rsid w:val="004B2144"/>
    <w:rsid w:val="004B38AC"/>
    <w:rsid w:val="004B457A"/>
    <w:rsid w:val="004B5022"/>
    <w:rsid w:val="004B5066"/>
    <w:rsid w:val="004B5122"/>
    <w:rsid w:val="004B5F45"/>
    <w:rsid w:val="004B7E08"/>
    <w:rsid w:val="004C2B11"/>
    <w:rsid w:val="004C38C3"/>
    <w:rsid w:val="004C3F36"/>
    <w:rsid w:val="004C48B0"/>
    <w:rsid w:val="004C51F9"/>
    <w:rsid w:val="004C5BD5"/>
    <w:rsid w:val="004C5C60"/>
    <w:rsid w:val="004C65A6"/>
    <w:rsid w:val="004C6EB3"/>
    <w:rsid w:val="004C7277"/>
    <w:rsid w:val="004D09B2"/>
    <w:rsid w:val="004D0CF8"/>
    <w:rsid w:val="004D1356"/>
    <w:rsid w:val="004D2339"/>
    <w:rsid w:val="004D2760"/>
    <w:rsid w:val="004D2C6B"/>
    <w:rsid w:val="004D2E93"/>
    <w:rsid w:val="004D3796"/>
    <w:rsid w:val="004D3C7E"/>
    <w:rsid w:val="004D48A6"/>
    <w:rsid w:val="004D4993"/>
    <w:rsid w:val="004D524E"/>
    <w:rsid w:val="004D65C6"/>
    <w:rsid w:val="004D7019"/>
    <w:rsid w:val="004D7A79"/>
    <w:rsid w:val="004E0BED"/>
    <w:rsid w:val="004E18FF"/>
    <w:rsid w:val="004E1967"/>
    <w:rsid w:val="004E28B8"/>
    <w:rsid w:val="004E2CD6"/>
    <w:rsid w:val="004E2F1F"/>
    <w:rsid w:val="004E34EB"/>
    <w:rsid w:val="004E3AB7"/>
    <w:rsid w:val="004E4520"/>
    <w:rsid w:val="004E53B5"/>
    <w:rsid w:val="004E5CD5"/>
    <w:rsid w:val="004E6570"/>
    <w:rsid w:val="004E71EB"/>
    <w:rsid w:val="004E7677"/>
    <w:rsid w:val="004E7746"/>
    <w:rsid w:val="004E79D7"/>
    <w:rsid w:val="004F0360"/>
    <w:rsid w:val="004F1262"/>
    <w:rsid w:val="004F250D"/>
    <w:rsid w:val="004F255B"/>
    <w:rsid w:val="004F26D5"/>
    <w:rsid w:val="004F2DD7"/>
    <w:rsid w:val="004F3BC3"/>
    <w:rsid w:val="004F3EF7"/>
    <w:rsid w:val="004F597B"/>
    <w:rsid w:val="004F6BA5"/>
    <w:rsid w:val="004F7073"/>
    <w:rsid w:val="004F7816"/>
    <w:rsid w:val="005005F6"/>
    <w:rsid w:val="005007FB"/>
    <w:rsid w:val="00500983"/>
    <w:rsid w:val="00500B4C"/>
    <w:rsid w:val="0050110B"/>
    <w:rsid w:val="0050136E"/>
    <w:rsid w:val="00501B36"/>
    <w:rsid w:val="0050306D"/>
    <w:rsid w:val="005057AE"/>
    <w:rsid w:val="0051033F"/>
    <w:rsid w:val="0051039E"/>
    <w:rsid w:val="0051045C"/>
    <w:rsid w:val="005108AD"/>
    <w:rsid w:val="00511BF3"/>
    <w:rsid w:val="00512108"/>
    <w:rsid w:val="00512378"/>
    <w:rsid w:val="00512AAE"/>
    <w:rsid w:val="00513E5D"/>
    <w:rsid w:val="00513FEC"/>
    <w:rsid w:val="005144E6"/>
    <w:rsid w:val="00515C27"/>
    <w:rsid w:val="00516EF9"/>
    <w:rsid w:val="0051700D"/>
    <w:rsid w:val="0051795B"/>
    <w:rsid w:val="00517D5A"/>
    <w:rsid w:val="00522901"/>
    <w:rsid w:val="005231AF"/>
    <w:rsid w:val="00523211"/>
    <w:rsid w:val="0052385C"/>
    <w:rsid w:val="005238C9"/>
    <w:rsid w:val="00524B90"/>
    <w:rsid w:val="00524F95"/>
    <w:rsid w:val="00526AE4"/>
    <w:rsid w:val="00526C21"/>
    <w:rsid w:val="005272C1"/>
    <w:rsid w:val="005278EB"/>
    <w:rsid w:val="00527916"/>
    <w:rsid w:val="00530556"/>
    <w:rsid w:val="005308A0"/>
    <w:rsid w:val="00531F63"/>
    <w:rsid w:val="00532665"/>
    <w:rsid w:val="00532FEE"/>
    <w:rsid w:val="00533F24"/>
    <w:rsid w:val="005342DE"/>
    <w:rsid w:val="00534A9A"/>
    <w:rsid w:val="005356DD"/>
    <w:rsid w:val="0053590A"/>
    <w:rsid w:val="00536136"/>
    <w:rsid w:val="00536F49"/>
    <w:rsid w:val="00542D07"/>
    <w:rsid w:val="00543ADF"/>
    <w:rsid w:val="00543C03"/>
    <w:rsid w:val="00544449"/>
    <w:rsid w:val="00544FC2"/>
    <w:rsid w:val="00547359"/>
    <w:rsid w:val="005478AA"/>
    <w:rsid w:val="005478E7"/>
    <w:rsid w:val="00547D9A"/>
    <w:rsid w:val="005508EB"/>
    <w:rsid w:val="00552396"/>
    <w:rsid w:val="00552F09"/>
    <w:rsid w:val="0055359A"/>
    <w:rsid w:val="00553663"/>
    <w:rsid w:val="00554800"/>
    <w:rsid w:val="00554CF8"/>
    <w:rsid w:val="00555AF8"/>
    <w:rsid w:val="00555E1C"/>
    <w:rsid w:val="00556113"/>
    <w:rsid w:val="0055666A"/>
    <w:rsid w:val="005576CC"/>
    <w:rsid w:val="00560771"/>
    <w:rsid w:val="00560E68"/>
    <w:rsid w:val="005614C7"/>
    <w:rsid w:val="00563A70"/>
    <w:rsid w:val="00563D77"/>
    <w:rsid w:val="00563E19"/>
    <w:rsid w:val="005640F1"/>
    <w:rsid w:val="0056470D"/>
    <w:rsid w:val="00564C70"/>
    <w:rsid w:val="005652F9"/>
    <w:rsid w:val="005655FE"/>
    <w:rsid w:val="005661FD"/>
    <w:rsid w:val="005674B2"/>
    <w:rsid w:val="00567E93"/>
    <w:rsid w:val="00571543"/>
    <w:rsid w:val="005715AD"/>
    <w:rsid w:val="00571A4E"/>
    <w:rsid w:val="00571E1F"/>
    <w:rsid w:val="005729AA"/>
    <w:rsid w:val="005734BF"/>
    <w:rsid w:val="00573929"/>
    <w:rsid w:val="00574425"/>
    <w:rsid w:val="00574799"/>
    <w:rsid w:val="00574D51"/>
    <w:rsid w:val="005764C3"/>
    <w:rsid w:val="00576730"/>
    <w:rsid w:val="005767AE"/>
    <w:rsid w:val="00577BE8"/>
    <w:rsid w:val="00577FF4"/>
    <w:rsid w:val="0058016A"/>
    <w:rsid w:val="005814BB"/>
    <w:rsid w:val="00583334"/>
    <w:rsid w:val="00583B8C"/>
    <w:rsid w:val="005842F3"/>
    <w:rsid w:val="00584562"/>
    <w:rsid w:val="00585124"/>
    <w:rsid w:val="005857C8"/>
    <w:rsid w:val="00585842"/>
    <w:rsid w:val="00586233"/>
    <w:rsid w:val="00586471"/>
    <w:rsid w:val="00586AD8"/>
    <w:rsid w:val="00587062"/>
    <w:rsid w:val="00587064"/>
    <w:rsid w:val="0058778F"/>
    <w:rsid w:val="00590CD6"/>
    <w:rsid w:val="005936B2"/>
    <w:rsid w:val="005946B0"/>
    <w:rsid w:val="00594DB1"/>
    <w:rsid w:val="00595351"/>
    <w:rsid w:val="00595FCE"/>
    <w:rsid w:val="00596354"/>
    <w:rsid w:val="005968F1"/>
    <w:rsid w:val="005973C2"/>
    <w:rsid w:val="00597926"/>
    <w:rsid w:val="005A0154"/>
    <w:rsid w:val="005A06EE"/>
    <w:rsid w:val="005A0899"/>
    <w:rsid w:val="005A1590"/>
    <w:rsid w:val="005A21FC"/>
    <w:rsid w:val="005A2B20"/>
    <w:rsid w:val="005A2D18"/>
    <w:rsid w:val="005A3026"/>
    <w:rsid w:val="005A3629"/>
    <w:rsid w:val="005A3B7C"/>
    <w:rsid w:val="005A3C58"/>
    <w:rsid w:val="005A3ED8"/>
    <w:rsid w:val="005A4C03"/>
    <w:rsid w:val="005A4D74"/>
    <w:rsid w:val="005A5276"/>
    <w:rsid w:val="005A5B57"/>
    <w:rsid w:val="005A7C39"/>
    <w:rsid w:val="005B2F7F"/>
    <w:rsid w:val="005B363C"/>
    <w:rsid w:val="005B37AF"/>
    <w:rsid w:val="005B3CD3"/>
    <w:rsid w:val="005B40C2"/>
    <w:rsid w:val="005B450C"/>
    <w:rsid w:val="005B4D12"/>
    <w:rsid w:val="005B4E1E"/>
    <w:rsid w:val="005B502E"/>
    <w:rsid w:val="005B524E"/>
    <w:rsid w:val="005B5506"/>
    <w:rsid w:val="005B58B8"/>
    <w:rsid w:val="005B5ABE"/>
    <w:rsid w:val="005B6B4A"/>
    <w:rsid w:val="005B795D"/>
    <w:rsid w:val="005B7B7F"/>
    <w:rsid w:val="005C1A44"/>
    <w:rsid w:val="005C22AB"/>
    <w:rsid w:val="005C35AE"/>
    <w:rsid w:val="005C37CD"/>
    <w:rsid w:val="005C4A74"/>
    <w:rsid w:val="005C4C94"/>
    <w:rsid w:val="005C508B"/>
    <w:rsid w:val="005C5C53"/>
    <w:rsid w:val="005C60B2"/>
    <w:rsid w:val="005C6552"/>
    <w:rsid w:val="005C7708"/>
    <w:rsid w:val="005C7EDE"/>
    <w:rsid w:val="005D0675"/>
    <w:rsid w:val="005D1FE5"/>
    <w:rsid w:val="005D2D53"/>
    <w:rsid w:val="005D34B9"/>
    <w:rsid w:val="005D41F6"/>
    <w:rsid w:val="005D4776"/>
    <w:rsid w:val="005D550A"/>
    <w:rsid w:val="005D55E6"/>
    <w:rsid w:val="005D6E86"/>
    <w:rsid w:val="005D7BF3"/>
    <w:rsid w:val="005E0678"/>
    <w:rsid w:val="005E144F"/>
    <w:rsid w:val="005E1CF3"/>
    <w:rsid w:val="005E281B"/>
    <w:rsid w:val="005E2E17"/>
    <w:rsid w:val="005E2EC6"/>
    <w:rsid w:val="005E35A4"/>
    <w:rsid w:val="005E3963"/>
    <w:rsid w:val="005E3D54"/>
    <w:rsid w:val="005E3F08"/>
    <w:rsid w:val="005E42C3"/>
    <w:rsid w:val="005E5B7A"/>
    <w:rsid w:val="005E5E4B"/>
    <w:rsid w:val="005E62A5"/>
    <w:rsid w:val="005E7D9C"/>
    <w:rsid w:val="005F1937"/>
    <w:rsid w:val="005F3193"/>
    <w:rsid w:val="005F3E72"/>
    <w:rsid w:val="005F4B0B"/>
    <w:rsid w:val="005F62E6"/>
    <w:rsid w:val="005F7688"/>
    <w:rsid w:val="005F7E27"/>
    <w:rsid w:val="00600B11"/>
    <w:rsid w:val="00600BFA"/>
    <w:rsid w:val="00600F42"/>
    <w:rsid w:val="006015C7"/>
    <w:rsid w:val="00601670"/>
    <w:rsid w:val="0060230B"/>
    <w:rsid w:val="00602D2D"/>
    <w:rsid w:val="00602E77"/>
    <w:rsid w:val="00604601"/>
    <w:rsid w:val="00604F8B"/>
    <w:rsid w:val="00605024"/>
    <w:rsid w:val="00605475"/>
    <w:rsid w:val="00605955"/>
    <w:rsid w:val="00606675"/>
    <w:rsid w:val="00606748"/>
    <w:rsid w:val="00610B00"/>
    <w:rsid w:val="0061143B"/>
    <w:rsid w:val="00611CBA"/>
    <w:rsid w:val="00612928"/>
    <w:rsid w:val="00616146"/>
    <w:rsid w:val="00616673"/>
    <w:rsid w:val="00620080"/>
    <w:rsid w:val="006205F2"/>
    <w:rsid w:val="0062094F"/>
    <w:rsid w:val="00620A70"/>
    <w:rsid w:val="00620F38"/>
    <w:rsid w:val="00622535"/>
    <w:rsid w:val="00623374"/>
    <w:rsid w:val="00623550"/>
    <w:rsid w:val="006259B1"/>
    <w:rsid w:val="00626BAC"/>
    <w:rsid w:val="006271EC"/>
    <w:rsid w:val="0062756C"/>
    <w:rsid w:val="00630C08"/>
    <w:rsid w:val="00630C73"/>
    <w:rsid w:val="0063140F"/>
    <w:rsid w:val="006314BC"/>
    <w:rsid w:val="00631DC5"/>
    <w:rsid w:val="00633BFF"/>
    <w:rsid w:val="00633EA8"/>
    <w:rsid w:val="00635A84"/>
    <w:rsid w:val="00635F8F"/>
    <w:rsid w:val="00636C34"/>
    <w:rsid w:val="00640EB0"/>
    <w:rsid w:val="006413DF"/>
    <w:rsid w:val="0064144E"/>
    <w:rsid w:val="00641F54"/>
    <w:rsid w:val="0064356F"/>
    <w:rsid w:val="006435CA"/>
    <w:rsid w:val="00643E23"/>
    <w:rsid w:val="00643FFF"/>
    <w:rsid w:val="00644FEB"/>
    <w:rsid w:val="00646569"/>
    <w:rsid w:val="00646CDA"/>
    <w:rsid w:val="006472BD"/>
    <w:rsid w:val="00650738"/>
    <w:rsid w:val="00650AD6"/>
    <w:rsid w:val="00651409"/>
    <w:rsid w:val="00651E17"/>
    <w:rsid w:val="00652384"/>
    <w:rsid w:val="006534F0"/>
    <w:rsid w:val="0065386A"/>
    <w:rsid w:val="00653A9E"/>
    <w:rsid w:val="00653B44"/>
    <w:rsid w:val="00653DC6"/>
    <w:rsid w:val="006544BA"/>
    <w:rsid w:val="00654577"/>
    <w:rsid w:val="00654D65"/>
    <w:rsid w:val="00655028"/>
    <w:rsid w:val="00656AC2"/>
    <w:rsid w:val="00656D17"/>
    <w:rsid w:val="00657A65"/>
    <w:rsid w:val="006603BD"/>
    <w:rsid w:val="006608CC"/>
    <w:rsid w:val="00660B9E"/>
    <w:rsid w:val="00660D23"/>
    <w:rsid w:val="00661859"/>
    <w:rsid w:val="00661B04"/>
    <w:rsid w:val="0066231A"/>
    <w:rsid w:val="00664BAD"/>
    <w:rsid w:val="00665039"/>
    <w:rsid w:val="00665137"/>
    <w:rsid w:val="00666B1E"/>
    <w:rsid w:val="00666B48"/>
    <w:rsid w:val="0067028F"/>
    <w:rsid w:val="00670BDD"/>
    <w:rsid w:val="00670EBE"/>
    <w:rsid w:val="0067188D"/>
    <w:rsid w:val="00671E85"/>
    <w:rsid w:val="00673180"/>
    <w:rsid w:val="00673927"/>
    <w:rsid w:val="0067425E"/>
    <w:rsid w:val="00674540"/>
    <w:rsid w:val="00674C94"/>
    <w:rsid w:val="00675AD7"/>
    <w:rsid w:val="00675CD1"/>
    <w:rsid w:val="00676ADE"/>
    <w:rsid w:val="00677608"/>
    <w:rsid w:val="00677991"/>
    <w:rsid w:val="00677DDC"/>
    <w:rsid w:val="00680262"/>
    <w:rsid w:val="006812E6"/>
    <w:rsid w:val="00681A95"/>
    <w:rsid w:val="0068370A"/>
    <w:rsid w:val="006841DC"/>
    <w:rsid w:val="00684773"/>
    <w:rsid w:val="00686A78"/>
    <w:rsid w:val="0068724A"/>
    <w:rsid w:val="00687463"/>
    <w:rsid w:val="006875B8"/>
    <w:rsid w:val="006876B0"/>
    <w:rsid w:val="00690AD6"/>
    <w:rsid w:val="00690E78"/>
    <w:rsid w:val="00691699"/>
    <w:rsid w:val="0069190B"/>
    <w:rsid w:val="00691E26"/>
    <w:rsid w:val="006920E6"/>
    <w:rsid w:val="00692A54"/>
    <w:rsid w:val="006932E6"/>
    <w:rsid w:val="006945B9"/>
    <w:rsid w:val="006965FC"/>
    <w:rsid w:val="00696974"/>
    <w:rsid w:val="00696A04"/>
    <w:rsid w:val="00696E92"/>
    <w:rsid w:val="00696F5E"/>
    <w:rsid w:val="006A0339"/>
    <w:rsid w:val="006A15D0"/>
    <w:rsid w:val="006A197B"/>
    <w:rsid w:val="006A1BA2"/>
    <w:rsid w:val="006A1EA0"/>
    <w:rsid w:val="006A2617"/>
    <w:rsid w:val="006A298B"/>
    <w:rsid w:val="006A2CA1"/>
    <w:rsid w:val="006A37BE"/>
    <w:rsid w:val="006A524E"/>
    <w:rsid w:val="006A583C"/>
    <w:rsid w:val="006A594F"/>
    <w:rsid w:val="006A6667"/>
    <w:rsid w:val="006A694B"/>
    <w:rsid w:val="006A7C5B"/>
    <w:rsid w:val="006A7EB2"/>
    <w:rsid w:val="006B0C01"/>
    <w:rsid w:val="006B14EF"/>
    <w:rsid w:val="006B1986"/>
    <w:rsid w:val="006B1E96"/>
    <w:rsid w:val="006B1F3F"/>
    <w:rsid w:val="006B26EB"/>
    <w:rsid w:val="006B2905"/>
    <w:rsid w:val="006B332E"/>
    <w:rsid w:val="006B4E52"/>
    <w:rsid w:val="006B6D7A"/>
    <w:rsid w:val="006B7898"/>
    <w:rsid w:val="006B7A82"/>
    <w:rsid w:val="006C0AD4"/>
    <w:rsid w:val="006C147F"/>
    <w:rsid w:val="006C1648"/>
    <w:rsid w:val="006C17C1"/>
    <w:rsid w:val="006C18A5"/>
    <w:rsid w:val="006C1C66"/>
    <w:rsid w:val="006C2509"/>
    <w:rsid w:val="006C257F"/>
    <w:rsid w:val="006C5244"/>
    <w:rsid w:val="006C59A7"/>
    <w:rsid w:val="006C5E17"/>
    <w:rsid w:val="006C622C"/>
    <w:rsid w:val="006C6700"/>
    <w:rsid w:val="006C7333"/>
    <w:rsid w:val="006D1ADA"/>
    <w:rsid w:val="006D1E2D"/>
    <w:rsid w:val="006D1E5B"/>
    <w:rsid w:val="006D2D03"/>
    <w:rsid w:val="006D3D5C"/>
    <w:rsid w:val="006D50FF"/>
    <w:rsid w:val="006D519A"/>
    <w:rsid w:val="006D662E"/>
    <w:rsid w:val="006D682D"/>
    <w:rsid w:val="006D6E16"/>
    <w:rsid w:val="006D766A"/>
    <w:rsid w:val="006D781F"/>
    <w:rsid w:val="006D7B19"/>
    <w:rsid w:val="006E0647"/>
    <w:rsid w:val="006E23B6"/>
    <w:rsid w:val="006E2A90"/>
    <w:rsid w:val="006E2F90"/>
    <w:rsid w:val="006E4268"/>
    <w:rsid w:val="006E58DE"/>
    <w:rsid w:val="006E5921"/>
    <w:rsid w:val="006E5924"/>
    <w:rsid w:val="006E5B07"/>
    <w:rsid w:val="006E5BA6"/>
    <w:rsid w:val="006E5D47"/>
    <w:rsid w:val="006E6182"/>
    <w:rsid w:val="006E7004"/>
    <w:rsid w:val="006E70EF"/>
    <w:rsid w:val="006E72CB"/>
    <w:rsid w:val="006F03DF"/>
    <w:rsid w:val="006F15A4"/>
    <w:rsid w:val="006F2CD9"/>
    <w:rsid w:val="006F30F2"/>
    <w:rsid w:val="006F33CD"/>
    <w:rsid w:val="006F38FF"/>
    <w:rsid w:val="006F3FAE"/>
    <w:rsid w:val="006F4876"/>
    <w:rsid w:val="006F4938"/>
    <w:rsid w:val="006F7DAE"/>
    <w:rsid w:val="0070057D"/>
    <w:rsid w:val="00700FCC"/>
    <w:rsid w:val="00702908"/>
    <w:rsid w:val="00702F5F"/>
    <w:rsid w:val="00703AEB"/>
    <w:rsid w:val="00703BD2"/>
    <w:rsid w:val="007042F7"/>
    <w:rsid w:val="007048B0"/>
    <w:rsid w:val="00705521"/>
    <w:rsid w:val="0070639D"/>
    <w:rsid w:val="00707075"/>
    <w:rsid w:val="0070761B"/>
    <w:rsid w:val="0070761E"/>
    <w:rsid w:val="007103FC"/>
    <w:rsid w:val="00710EB9"/>
    <w:rsid w:val="00710F35"/>
    <w:rsid w:val="0071182A"/>
    <w:rsid w:val="0071260B"/>
    <w:rsid w:val="007127B4"/>
    <w:rsid w:val="00712FA0"/>
    <w:rsid w:val="00713E6D"/>
    <w:rsid w:val="00714242"/>
    <w:rsid w:val="0071451F"/>
    <w:rsid w:val="0071513D"/>
    <w:rsid w:val="00716AA7"/>
    <w:rsid w:val="00717173"/>
    <w:rsid w:val="00717218"/>
    <w:rsid w:val="00717968"/>
    <w:rsid w:val="0072006E"/>
    <w:rsid w:val="00720957"/>
    <w:rsid w:val="0072128B"/>
    <w:rsid w:val="00721B9D"/>
    <w:rsid w:val="00721F15"/>
    <w:rsid w:val="00722163"/>
    <w:rsid w:val="007226F3"/>
    <w:rsid w:val="00723319"/>
    <w:rsid w:val="00723A34"/>
    <w:rsid w:val="00723EF8"/>
    <w:rsid w:val="007240EA"/>
    <w:rsid w:val="00724641"/>
    <w:rsid w:val="00725642"/>
    <w:rsid w:val="00725960"/>
    <w:rsid w:val="00726C7E"/>
    <w:rsid w:val="00726C81"/>
    <w:rsid w:val="00727687"/>
    <w:rsid w:val="0073200A"/>
    <w:rsid w:val="00732DBB"/>
    <w:rsid w:val="007334BE"/>
    <w:rsid w:val="00733E94"/>
    <w:rsid w:val="007344E5"/>
    <w:rsid w:val="0073570E"/>
    <w:rsid w:val="00735B1B"/>
    <w:rsid w:val="00735DCB"/>
    <w:rsid w:val="007367A8"/>
    <w:rsid w:val="00736A2E"/>
    <w:rsid w:val="00737ECC"/>
    <w:rsid w:val="00740BEA"/>
    <w:rsid w:val="007410CC"/>
    <w:rsid w:val="00741134"/>
    <w:rsid w:val="00741C39"/>
    <w:rsid w:val="00743498"/>
    <w:rsid w:val="007444C4"/>
    <w:rsid w:val="0074471F"/>
    <w:rsid w:val="007449F3"/>
    <w:rsid w:val="00745C14"/>
    <w:rsid w:val="0074651F"/>
    <w:rsid w:val="00746BF0"/>
    <w:rsid w:val="00746FC5"/>
    <w:rsid w:val="00747652"/>
    <w:rsid w:val="007500BD"/>
    <w:rsid w:val="0075127F"/>
    <w:rsid w:val="00751C75"/>
    <w:rsid w:val="00751E82"/>
    <w:rsid w:val="007533AA"/>
    <w:rsid w:val="00753844"/>
    <w:rsid w:val="00753A66"/>
    <w:rsid w:val="00753FEE"/>
    <w:rsid w:val="0075556D"/>
    <w:rsid w:val="00756115"/>
    <w:rsid w:val="00756B99"/>
    <w:rsid w:val="00756E5B"/>
    <w:rsid w:val="0075747F"/>
    <w:rsid w:val="00757F3D"/>
    <w:rsid w:val="00757F63"/>
    <w:rsid w:val="00760357"/>
    <w:rsid w:val="00760D8B"/>
    <w:rsid w:val="00760F6B"/>
    <w:rsid w:val="0076148D"/>
    <w:rsid w:val="007627CC"/>
    <w:rsid w:val="0076290E"/>
    <w:rsid w:val="00762D32"/>
    <w:rsid w:val="00763094"/>
    <w:rsid w:val="007633DE"/>
    <w:rsid w:val="00764A1F"/>
    <w:rsid w:val="00764C95"/>
    <w:rsid w:val="007657C0"/>
    <w:rsid w:val="007668CB"/>
    <w:rsid w:val="0077204B"/>
    <w:rsid w:val="0077432E"/>
    <w:rsid w:val="007748C6"/>
    <w:rsid w:val="00774E6E"/>
    <w:rsid w:val="00775C4F"/>
    <w:rsid w:val="007760E1"/>
    <w:rsid w:val="00777934"/>
    <w:rsid w:val="007807DB"/>
    <w:rsid w:val="00780C0D"/>
    <w:rsid w:val="0078163F"/>
    <w:rsid w:val="007818BA"/>
    <w:rsid w:val="00781A1E"/>
    <w:rsid w:val="007827C5"/>
    <w:rsid w:val="007828DB"/>
    <w:rsid w:val="00782A59"/>
    <w:rsid w:val="00783787"/>
    <w:rsid w:val="00783A2E"/>
    <w:rsid w:val="0078406C"/>
    <w:rsid w:val="007840D9"/>
    <w:rsid w:val="007847A9"/>
    <w:rsid w:val="007853D6"/>
    <w:rsid w:val="00785832"/>
    <w:rsid w:val="0078595D"/>
    <w:rsid w:val="00786050"/>
    <w:rsid w:val="0078630F"/>
    <w:rsid w:val="00786728"/>
    <w:rsid w:val="007867AF"/>
    <w:rsid w:val="00786D29"/>
    <w:rsid w:val="0078712B"/>
    <w:rsid w:val="007873E2"/>
    <w:rsid w:val="00787EDB"/>
    <w:rsid w:val="00790462"/>
    <w:rsid w:val="007909D8"/>
    <w:rsid w:val="00790C5B"/>
    <w:rsid w:val="007917D2"/>
    <w:rsid w:val="007917F9"/>
    <w:rsid w:val="0079293D"/>
    <w:rsid w:val="00792E95"/>
    <w:rsid w:val="00793186"/>
    <w:rsid w:val="00793E79"/>
    <w:rsid w:val="00794842"/>
    <w:rsid w:val="00794AD0"/>
    <w:rsid w:val="0079567D"/>
    <w:rsid w:val="00795C91"/>
    <w:rsid w:val="007A08FB"/>
    <w:rsid w:val="007A1B38"/>
    <w:rsid w:val="007A213F"/>
    <w:rsid w:val="007A2901"/>
    <w:rsid w:val="007A3DB0"/>
    <w:rsid w:val="007A419B"/>
    <w:rsid w:val="007A4300"/>
    <w:rsid w:val="007A4A61"/>
    <w:rsid w:val="007A5A19"/>
    <w:rsid w:val="007A758C"/>
    <w:rsid w:val="007A7FC1"/>
    <w:rsid w:val="007B0212"/>
    <w:rsid w:val="007B02A8"/>
    <w:rsid w:val="007B0884"/>
    <w:rsid w:val="007B1000"/>
    <w:rsid w:val="007B1099"/>
    <w:rsid w:val="007B11AC"/>
    <w:rsid w:val="007B1552"/>
    <w:rsid w:val="007B251F"/>
    <w:rsid w:val="007B2882"/>
    <w:rsid w:val="007B4B81"/>
    <w:rsid w:val="007B52A3"/>
    <w:rsid w:val="007B60BF"/>
    <w:rsid w:val="007B6A7C"/>
    <w:rsid w:val="007B7047"/>
    <w:rsid w:val="007B70E8"/>
    <w:rsid w:val="007B7480"/>
    <w:rsid w:val="007B799F"/>
    <w:rsid w:val="007C091A"/>
    <w:rsid w:val="007C0B25"/>
    <w:rsid w:val="007C172A"/>
    <w:rsid w:val="007C21ED"/>
    <w:rsid w:val="007C2EE1"/>
    <w:rsid w:val="007C3588"/>
    <w:rsid w:val="007C3644"/>
    <w:rsid w:val="007C44BD"/>
    <w:rsid w:val="007C4628"/>
    <w:rsid w:val="007C4AE0"/>
    <w:rsid w:val="007C58BF"/>
    <w:rsid w:val="007C6F39"/>
    <w:rsid w:val="007C7086"/>
    <w:rsid w:val="007C7B06"/>
    <w:rsid w:val="007D01CB"/>
    <w:rsid w:val="007D02ED"/>
    <w:rsid w:val="007D068B"/>
    <w:rsid w:val="007D26D3"/>
    <w:rsid w:val="007D2B9F"/>
    <w:rsid w:val="007D3C78"/>
    <w:rsid w:val="007D43B5"/>
    <w:rsid w:val="007D4B4F"/>
    <w:rsid w:val="007D4E3E"/>
    <w:rsid w:val="007D54C3"/>
    <w:rsid w:val="007D66B6"/>
    <w:rsid w:val="007D6ADD"/>
    <w:rsid w:val="007D7378"/>
    <w:rsid w:val="007D7509"/>
    <w:rsid w:val="007D7D8F"/>
    <w:rsid w:val="007E0B0F"/>
    <w:rsid w:val="007E0F3B"/>
    <w:rsid w:val="007E0FC8"/>
    <w:rsid w:val="007E2F5B"/>
    <w:rsid w:val="007E2FAF"/>
    <w:rsid w:val="007E3CEA"/>
    <w:rsid w:val="007E4753"/>
    <w:rsid w:val="007E5D46"/>
    <w:rsid w:val="007E6108"/>
    <w:rsid w:val="007E6820"/>
    <w:rsid w:val="007F0055"/>
    <w:rsid w:val="007F0559"/>
    <w:rsid w:val="007F21FB"/>
    <w:rsid w:val="007F2E7B"/>
    <w:rsid w:val="007F2FEA"/>
    <w:rsid w:val="007F4CC9"/>
    <w:rsid w:val="007F4CD0"/>
    <w:rsid w:val="007F53D7"/>
    <w:rsid w:val="007F5710"/>
    <w:rsid w:val="007F5C56"/>
    <w:rsid w:val="007F6556"/>
    <w:rsid w:val="007F6C42"/>
    <w:rsid w:val="007F6E8F"/>
    <w:rsid w:val="007F717B"/>
    <w:rsid w:val="00800AF1"/>
    <w:rsid w:val="00800C2E"/>
    <w:rsid w:val="00801716"/>
    <w:rsid w:val="00801D2F"/>
    <w:rsid w:val="00802544"/>
    <w:rsid w:val="008037EC"/>
    <w:rsid w:val="0080502F"/>
    <w:rsid w:val="00805F1C"/>
    <w:rsid w:val="00805F4D"/>
    <w:rsid w:val="008076AE"/>
    <w:rsid w:val="00807A76"/>
    <w:rsid w:val="008108A6"/>
    <w:rsid w:val="00810AC0"/>
    <w:rsid w:val="00811A62"/>
    <w:rsid w:val="00811DA8"/>
    <w:rsid w:val="00811E15"/>
    <w:rsid w:val="008127AC"/>
    <w:rsid w:val="00812A5A"/>
    <w:rsid w:val="00814156"/>
    <w:rsid w:val="00814CCB"/>
    <w:rsid w:val="00815091"/>
    <w:rsid w:val="0081536F"/>
    <w:rsid w:val="00816A46"/>
    <w:rsid w:val="00817E94"/>
    <w:rsid w:val="00820DCA"/>
    <w:rsid w:val="00820F07"/>
    <w:rsid w:val="00821027"/>
    <w:rsid w:val="00822E9D"/>
    <w:rsid w:val="008244EE"/>
    <w:rsid w:val="00824AA9"/>
    <w:rsid w:val="00826425"/>
    <w:rsid w:val="00827943"/>
    <w:rsid w:val="00830958"/>
    <w:rsid w:val="00831630"/>
    <w:rsid w:val="008328F7"/>
    <w:rsid w:val="00833287"/>
    <w:rsid w:val="0083403B"/>
    <w:rsid w:val="00834199"/>
    <w:rsid w:val="008344BE"/>
    <w:rsid w:val="0083499E"/>
    <w:rsid w:val="00834B4E"/>
    <w:rsid w:val="00834B99"/>
    <w:rsid w:val="00834D76"/>
    <w:rsid w:val="00834FA9"/>
    <w:rsid w:val="008356A0"/>
    <w:rsid w:val="00835DD3"/>
    <w:rsid w:val="00836137"/>
    <w:rsid w:val="008361F5"/>
    <w:rsid w:val="00836898"/>
    <w:rsid w:val="008369E6"/>
    <w:rsid w:val="00836FCE"/>
    <w:rsid w:val="0083742E"/>
    <w:rsid w:val="00837FFC"/>
    <w:rsid w:val="008400E8"/>
    <w:rsid w:val="00840248"/>
    <w:rsid w:val="00840898"/>
    <w:rsid w:val="00840CE4"/>
    <w:rsid w:val="00840FAB"/>
    <w:rsid w:val="008431E2"/>
    <w:rsid w:val="0084322F"/>
    <w:rsid w:val="00845143"/>
    <w:rsid w:val="008454EB"/>
    <w:rsid w:val="00845735"/>
    <w:rsid w:val="00845C3C"/>
    <w:rsid w:val="00846463"/>
    <w:rsid w:val="0084719F"/>
    <w:rsid w:val="008473A6"/>
    <w:rsid w:val="008505DA"/>
    <w:rsid w:val="00850EF7"/>
    <w:rsid w:val="00851326"/>
    <w:rsid w:val="00851737"/>
    <w:rsid w:val="008532A1"/>
    <w:rsid w:val="00853A12"/>
    <w:rsid w:val="00854CD2"/>
    <w:rsid w:val="00854CFE"/>
    <w:rsid w:val="00855067"/>
    <w:rsid w:val="008550F2"/>
    <w:rsid w:val="00855DB2"/>
    <w:rsid w:val="00855F8F"/>
    <w:rsid w:val="00857414"/>
    <w:rsid w:val="0085749D"/>
    <w:rsid w:val="00857C51"/>
    <w:rsid w:val="008604E9"/>
    <w:rsid w:val="00860ACA"/>
    <w:rsid w:val="00860BDE"/>
    <w:rsid w:val="008625C3"/>
    <w:rsid w:val="00862DF3"/>
    <w:rsid w:val="00863E81"/>
    <w:rsid w:val="00864582"/>
    <w:rsid w:val="008664B3"/>
    <w:rsid w:val="00867831"/>
    <w:rsid w:val="00867C8A"/>
    <w:rsid w:val="008702A6"/>
    <w:rsid w:val="00871780"/>
    <w:rsid w:val="0087233F"/>
    <w:rsid w:val="00872C07"/>
    <w:rsid w:val="00872C76"/>
    <w:rsid w:val="008737FF"/>
    <w:rsid w:val="00873DD6"/>
    <w:rsid w:val="008752BE"/>
    <w:rsid w:val="00875C70"/>
    <w:rsid w:val="00876344"/>
    <w:rsid w:val="00876C99"/>
    <w:rsid w:val="00876F9F"/>
    <w:rsid w:val="008772B8"/>
    <w:rsid w:val="008819A7"/>
    <w:rsid w:val="008820EE"/>
    <w:rsid w:val="0088374E"/>
    <w:rsid w:val="00884D2C"/>
    <w:rsid w:val="00885459"/>
    <w:rsid w:val="00885E97"/>
    <w:rsid w:val="00885FD1"/>
    <w:rsid w:val="00886750"/>
    <w:rsid w:val="00887463"/>
    <w:rsid w:val="00887699"/>
    <w:rsid w:val="00887C24"/>
    <w:rsid w:val="00890325"/>
    <w:rsid w:val="00892818"/>
    <w:rsid w:val="00893148"/>
    <w:rsid w:val="008935B7"/>
    <w:rsid w:val="00893F10"/>
    <w:rsid w:val="008941C0"/>
    <w:rsid w:val="008958A0"/>
    <w:rsid w:val="0089624F"/>
    <w:rsid w:val="0089656A"/>
    <w:rsid w:val="00896573"/>
    <w:rsid w:val="00896CF2"/>
    <w:rsid w:val="008A067C"/>
    <w:rsid w:val="008A084B"/>
    <w:rsid w:val="008A0BE8"/>
    <w:rsid w:val="008A19D0"/>
    <w:rsid w:val="008A4131"/>
    <w:rsid w:val="008A5E8F"/>
    <w:rsid w:val="008A7792"/>
    <w:rsid w:val="008A7D37"/>
    <w:rsid w:val="008B005E"/>
    <w:rsid w:val="008B0585"/>
    <w:rsid w:val="008B0746"/>
    <w:rsid w:val="008B0B95"/>
    <w:rsid w:val="008B29A2"/>
    <w:rsid w:val="008B2A00"/>
    <w:rsid w:val="008B2B40"/>
    <w:rsid w:val="008B2DED"/>
    <w:rsid w:val="008B2EFA"/>
    <w:rsid w:val="008B3826"/>
    <w:rsid w:val="008B3E75"/>
    <w:rsid w:val="008B4544"/>
    <w:rsid w:val="008B531B"/>
    <w:rsid w:val="008B535F"/>
    <w:rsid w:val="008B56DB"/>
    <w:rsid w:val="008B62BB"/>
    <w:rsid w:val="008B66F4"/>
    <w:rsid w:val="008B6EE9"/>
    <w:rsid w:val="008B77AE"/>
    <w:rsid w:val="008C0119"/>
    <w:rsid w:val="008C017D"/>
    <w:rsid w:val="008C04AA"/>
    <w:rsid w:val="008C11B3"/>
    <w:rsid w:val="008C1ADC"/>
    <w:rsid w:val="008C1D56"/>
    <w:rsid w:val="008C2280"/>
    <w:rsid w:val="008C22D8"/>
    <w:rsid w:val="008C33CB"/>
    <w:rsid w:val="008C3A1F"/>
    <w:rsid w:val="008C3C89"/>
    <w:rsid w:val="008C3E2A"/>
    <w:rsid w:val="008C4724"/>
    <w:rsid w:val="008C5050"/>
    <w:rsid w:val="008C6D01"/>
    <w:rsid w:val="008C6EDE"/>
    <w:rsid w:val="008C756F"/>
    <w:rsid w:val="008C7B9F"/>
    <w:rsid w:val="008C7F07"/>
    <w:rsid w:val="008D0F00"/>
    <w:rsid w:val="008D0F22"/>
    <w:rsid w:val="008D1167"/>
    <w:rsid w:val="008D142A"/>
    <w:rsid w:val="008D18F7"/>
    <w:rsid w:val="008D1E26"/>
    <w:rsid w:val="008D2683"/>
    <w:rsid w:val="008D2B6D"/>
    <w:rsid w:val="008D2CBA"/>
    <w:rsid w:val="008D2F24"/>
    <w:rsid w:val="008D2F7D"/>
    <w:rsid w:val="008D3817"/>
    <w:rsid w:val="008D3C52"/>
    <w:rsid w:val="008D3D90"/>
    <w:rsid w:val="008D4C8D"/>
    <w:rsid w:val="008D538B"/>
    <w:rsid w:val="008D7A5D"/>
    <w:rsid w:val="008D7C52"/>
    <w:rsid w:val="008D7D6B"/>
    <w:rsid w:val="008E05EA"/>
    <w:rsid w:val="008E1C31"/>
    <w:rsid w:val="008E2D3C"/>
    <w:rsid w:val="008E31B4"/>
    <w:rsid w:val="008E43A9"/>
    <w:rsid w:val="008E566F"/>
    <w:rsid w:val="008E594E"/>
    <w:rsid w:val="008E64E7"/>
    <w:rsid w:val="008E6F8F"/>
    <w:rsid w:val="008E739C"/>
    <w:rsid w:val="008E769D"/>
    <w:rsid w:val="008E770D"/>
    <w:rsid w:val="008E7807"/>
    <w:rsid w:val="008E790F"/>
    <w:rsid w:val="008E7C15"/>
    <w:rsid w:val="008E7D88"/>
    <w:rsid w:val="008E7DE2"/>
    <w:rsid w:val="008F11A8"/>
    <w:rsid w:val="008F18FC"/>
    <w:rsid w:val="008F1D9B"/>
    <w:rsid w:val="008F23FF"/>
    <w:rsid w:val="008F2649"/>
    <w:rsid w:val="008F2875"/>
    <w:rsid w:val="008F29A6"/>
    <w:rsid w:val="008F33DA"/>
    <w:rsid w:val="008F33E7"/>
    <w:rsid w:val="008F34FC"/>
    <w:rsid w:val="008F35AE"/>
    <w:rsid w:val="008F3D62"/>
    <w:rsid w:val="008F4393"/>
    <w:rsid w:val="008F4BB8"/>
    <w:rsid w:val="008F4C6B"/>
    <w:rsid w:val="008F5094"/>
    <w:rsid w:val="008F568A"/>
    <w:rsid w:val="008F5A74"/>
    <w:rsid w:val="008F6495"/>
    <w:rsid w:val="008F7550"/>
    <w:rsid w:val="008F78F1"/>
    <w:rsid w:val="009019E9"/>
    <w:rsid w:val="0090205E"/>
    <w:rsid w:val="009020F5"/>
    <w:rsid w:val="009031CA"/>
    <w:rsid w:val="00903A46"/>
    <w:rsid w:val="0090678C"/>
    <w:rsid w:val="0090688C"/>
    <w:rsid w:val="00906CAF"/>
    <w:rsid w:val="0091055A"/>
    <w:rsid w:val="00910AD9"/>
    <w:rsid w:val="00910D1D"/>
    <w:rsid w:val="00910DBD"/>
    <w:rsid w:val="009122B7"/>
    <w:rsid w:val="009126CF"/>
    <w:rsid w:val="00912BD8"/>
    <w:rsid w:val="00913DEB"/>
    <w:rsid w:val="009142B4"/>
    <w:rsid w:val="00914FFD"/>
    <w:rsid w:val="0091549A"/>
    <w:rsid w:val="00915DDF"/>
    <w:rsid w:val="009168D7"/>
    <w:rsid w:val="0091690C"/>
    <w:rsid w:val="009169DE"/>
    <w:rsid w:val="00916EC9"/>
    <w:rsid w:val="0091711D"/>
    <w:rsid w:val="009200CE"/>
    <w:rsid w:val="00920AF4"/>
    <w:rsid w:val="00921CDC"/>
    <w:rsid w:val="00921F4E"/>
    <w:rsid w:val="009222C4"/>
    <w:rsid w:val="00922708"/>
    <w:rsid w:val="009227A7"/>
    <w:rsid w:val="009232B9"/>
    <w:rsid w:val="00924354"/>
    <w:rsid w:val="0092456A"/>
    <w:rsid w:val="009246A8"/>
    <w:rsid w:val="009254E0"/>
    <w:rsid w:val="00931149"/>
    <w:rsid w:val="009331B3"/>
    <w:rsid w:val="0093365B"/>
    <w:rsid w:val="00933CDB"/>
    <w:rsid w:val="009351E4"/>
    <w:rsid w:val="00935C92"/>
    <w:rsid w:val="009400D4"/>
    <w:rsid w:val="00940BD0"/>
    <w:rsid w:val="00940DFD"/>
    <w:rsid w:val="00941503"/>
    <w:rsid w:val="00942856"/>
    <w:rsid w:val="00942CD6"/>
    <w:rsid w:val="009452AB"/>
    <w:rsid w:val="009453C4"/>
    <w:rsid w:val="009462DA"/>
    <w:rsid w:val="00946BB7"/>
    <w:rsid w:val="00947C5E"/>
    <w:rsid w:val="009507CE"/>
    <w:rsid w:val="00950854"/>
    <w:rsid w:val="00951FC6"/>
    <w:rsid w:val="00952268"/>
    <w:rsid w:val="00954A08"/>
    <w:rsid w:val="00954C60"/>
    <w:rsid w:val="00955886"/>
    <w:rsid w:val="00955982"/>
    <w:rsid w:val="00955E59"/>
    <w:rsid w:val="009563F8"/>
    <w:rsid w:val="00956443"/>
    <w:rsid w:val="00961558"/>
    <w:rsid w:val="00963096"/>
    <w:rsid w:val="0096349E"/>
    <w:rsid w:val="0096440F"/>
    <w:rsid w:val="009644CE"/>
    <w:rsid w:val="00964A89"/>
    <w:rsid w:val="00964BA1"/>
    <w:rsid w:val="0096540D"/>
    <w:rsid w:val="00966798"/>
    <w:rsid w:val="00966977"/>
    <w:rsid w:val="00966F7C"/>
    <w:rsid w:val="009670A5"/>
    <w:rsid w:val="00970200"/>
    <w:rsid w:val="00970698"/>
    <w:rsid w:val="0097269A"/>
    <w:rsid w:val="00972783"/>
    <w:rsid w:val="00972FB8"/>
    <w:rsid w:val="009736C8"/>
    <w:rsid w:val="00973F52"/>
    <w:rsid w:val="00974BDF"/>
    <w:rsid w:val="00974E43"/>
    <w:rsid w:val="00974FE6"/>
    <w:rsid w:val="0097520E"/>
    <w:rsid w:val="0097549A"/>
    <w:rsid w:val="00976553"/>
    <w:rsid w:val="00977898"/>
    <w:rsid w:val="009779F3"/>
    <w:rsid w:val="0098009F"/>
    <w:rsid w:val="0098268A"/>
    <w:rsid w:val="00982901"/>
    <w:rsid w:val="00983297"/>
    <w:rsid w:val="00984908"/>
    <w:rsid w:val="00984C26"/>
    <w:rsid w:val="009856F1"/>
    <w:rsid w:val="0098713D"/>
    <w:rsid w:val="00987141"/>
    <w:rsid w:val="00987B22"/>
    <w:rsid w:val="00987E21"/>
    <w:rsid w:val="00990AA2"/>
    <w:rsid w:val="00991BD4"/>
    <w:rsid w:val="0099254B"/>
    <w:rsid w:val="0099387B"/>
    <w:rsid w:val="00994A49"/>
    <w:rsid w:val="00995D37"/>
    <w:rsid w:val="0099616F"/>
    <w:rsid w:val="0099743B"/>
    <w:rsid w:val="00997484"/>
    <w:rsid w:val="00997B87"/>
    <w:rsid w:val="009A07EC"/>
    <w:rsid w:val="009A268A"/>
    <w:rsid w:val="009A2788"/>
    <w:rsid w:val="009A2A88"/>
    <w:rsid w:val="009A2EF3"/>
    <w:rsid w:val="009A3156"/>
    <w:rsid w:val="009A3A4A"/>
    <w:rsid w:val="009A3C2B"/>
    <w:rsid w:val="009A67FE"/>
    <w:rsid w:val="009A684C"/>
    <w:rsid w:val="009A7579"/>
    <w:rsid w:val="009B05B7"/>
    <w:rsid w:val="009B077C"/>
    <w:rsid w:val="009B0EA4"/>
    <w:rsid w:val="009B10B8"/>
    <w:rsid w:val="009B118B"/>
    <w:rsid w:val="009B259B"/>
    <w:rsid w:val="009B2755"/>
    <w:rsid w:val="009B27CE"/>
    <w:rsid w:val="009B2F86"/>
    <w:rsid w:val="009B36E6"/>
    <w:rsid w:val="009B4309"/>
    <w:rsid w:val="009B4472"/>
    <w:rsid w:val="009B496D"/>
    <w:rsid w:val="009B4CED"/>
    <w:rsid w:val="009B5163"/>
    <w:rsid w:val="009B5D2C"/>
    <w:rsid w:val="009B6584"/>
    <w:rsid w:val="009B6659"/>
    <w:rsid w:val="009B72A3"/>
    <w:rsid w:val="009B7304"/>
    <w:rsid w:val="009B7951"/>
    <w:rsid w:val="009B7A58"/>
    <w:rsid w:val="009B7A91"/>
    <w:rsid w:val="009B7CDA"/>
    <w:rsid w:val="009C0696"/>
    <w:rsid w:val="009C0756"/>
    <w:rsid w:val="009C0C8A"/>
    <w:rsid w:val="009C1ADD"/>
    <w:rsid w:val="009C21BE"/>
    <w:rsid w:val="009C27CC"/>
    <w:rsid w:val="009C2A61"/>
    <w:rsid w:val="009C35CB"/>
    <w:rsid w:val="009C3669"/>
    <w:rsid w:val="009C4AE9"/>
    <w:rsid w:val="009C51A4"/>
    <w:rsid w:val="009C522D"/>
    <w:rsid w:val="009C575A"/>
    <w:rsid w:val="009C5866"/>
    <w:rsid w:val="009C5C1F"/>
    <w:rsid w:val="009C5D63"/>
    <w:rsid w:val="009C600B"/>
    <w:rsid w:val="009C73F0"/>
    <w:rsid w:val="009C7564"/>
    <w:rsid w:val="009C7D69"/>
    <w:rsid w:val="009D0DBA"/>
    <w:rsid w:val="009D2DF1"/>
    <w:rsid w:val="009D2EFD"/>
    <w:rsid w:val="009D3E8A"/>
    <w:rsid w:val="009D46CB"/>
    <w:rsid w:val="009D4717"/>
    <w:rsid w:val="009D4ED4"/>
    <w:rsid w:val="009D5939"/>
    <w:rsid w:val="009D59C3"/>
    <w:rsid w:val="009D707B"/>
    <w:rsid w:val="009D7E00"/>
    <w:rsid w:val="009E0877"/>
    <w:rsid w:val="009E0D17"/>
    <w:rsid w:val="009E22E4"/>
    <w:rsid w:val="009E2BFE"/>
    <w:rsid w:val="009E31A3"/>
    <w:rsid w:val="009E4E79"/>
    <w:rsid w:val="009E51B5"/>
    <w:rsid w:val="009E6ED0"/>
    <w:rsid w:val="009E7112"/>
    <w:rsid w:val="009E79F3"/>
    <w:rsid w:val="009F0A9A"/>
    <w:rsid w:val="009F0C47"/>
    <w:rsid w:val="009F1358"/>
    <w:rsid w:val="009F1980"/>
    <w:rsid w:val="009F1F94"/>
    <w:rsid w:val="009F2452"/>
    <w:rsid w:val="009F3695"/>
    <w:rsid w:val="009F39FB"/>
    <w:rsid w:val="009F4139"/>
    <w:rsid w:val="009F42A7"/>
    <w:rsid w:val="009F44A0"/>
    <w:rsid w:val="009F4F33"/>
    <w:rsid w:val="009F55F5"/>
    <w:rsid w:val="009F6B2D"/>
    <w:rsid w:val="009F7994"/>
    <w:rsid w:val="009F7E6D"/>
    <w:rsid w:val="009F7FD8"/>
    <w:rsid w:val="00A005C9"/>
    <w:rsid w:val="00A0149A"/>
    <w:rsid w:val="00A01955"/>
    <w:rsid w:val="00A02596"/>
    <w:rsid w:val="00A03350"/>
    <w:rsid w:val="00A05674"/>
    <w:rsid w:val="00A05A48"/>
    <w:rsid w:val="00A05BEA"/>
    <w:rsid w:val="00A060BB"/>
    <w:rsid w:val="00A06927"/>
    <w:rsid w:val="00A06B14"/>
    <w:rsid w:val="00A07488"/>
    <w:rsid w:val="00A07624"/>
    <w:rsid w:val="00A07BBB"/>
    <w:rsid w:val="00A104AA"/>
    <w:rsid w:val="00A1199D"/>
    <w:rsid w:val="00A11F21"/>
    <w:rsid w:val="00A12CAD"/>
    <w:rsid w:val="00A131EE"/>
    <w:rsid w:val="00A13629"/>
    <w:rsid w:val="00A1367D"/>
    <w:rsid w:val="00A13A04"/>
    <w:rsid w:val="00A14600"/>
    <w:rsid w:val="00A14A10"/>
    <w:rsid w:val="00A14A18"/>
    <w:rsid w:val="00A15186"/>
    <w:rsid w:val="00A15374"/>
    <w:rsid w:val="00A16CC9"/>
    <w:rsid w:val="00A17237"/>
    <w:rsid w:val="00A2017D"/>
    <w:rsid w:val="00A20478"/>
    <w:rsid w:val="00A20E7D"/>
    <w:rsid w:val="00A216EF"/>
    <w:rsid w:val="00A2213C"/>
    <w:rsid w:val="00A22659"/>
    <w:rsid w:val="00A23203"/>
    <w:rsid w:val="00A2345F"/>
    <w:rsid w:val="00A24169"/>
    <w:rsid w:val="00A24587"/>
    <w:rsid w:val="00A24F5A"/>
    <w:rsid w:val="00A257F6"/>
    <w:rsid w:val="00A2692D"/>
    <w:rsid w:val="00A26DDA"/>
    <w:rsid w:val="00A27B82"/>
    <w:rsid w:val="00A27B91"/>
    <w:rsid w:val="00A27CF9"/>
    <w:rsid w:val="00A27D8E"/>
    <w:rsid w:val="00A30465"/>
    <w:rsid w:val="00A30B1D"/>
    <w:rsid w:val="00A30B66"/>
    <w:rsid w:val="00A310F5"/>
    <w:rsid w:val="00A3154C"/>
    <w:rsid w:val="00A317C7"/>
    <w:rsid w:val="00A31A1E"/>
    <w:rsid w:val="00A31DA0"/>
    <w:rsid w:val="00A335CE"/>
    <w:rsid w:val="00A33E48"/>
    <w:rsid w:val="00A340B6"/>
    <w:rsid w:val="00A343DC"/>
    <w:rsid w:val="00A34FB8"/>
    <w:rsid w:val="00A35421"/>
    <w:rsid w:val="00A35571"/>
    <w:rsid w:val="00A35F95"/>
    <w:rsid w:val="00A3601C"/>
    <w:rsid w:val="00A363A9"/>
    <w:rsid w:val="00A365AF"/>
    <w:rsid w:val="00A36A0C"/>
    <w:rsid w:val="00A36C38"/>
    <w:rsid w:val="00A405B6"/>
    <w:rsid w:val="00A4183B"/>
    <w:rsid w:val="00A41CD4"/>
    <w:rsid w:val="00A421EB"/>
    <w:rsid w:val="00A432C8"/>
    <w:rsid w:val="00A43580"/>
    <w:rsid w:val="00A43766"/>
    <w:rsid w:val="00A4393E"/>
    <w:rsid w:val="00A43DB6"/>
    <w:rsid w:val="00A4474E"/>
    <w:rsid w:val="00A44C6C"/>
    <w:rsid w:val="00A45114"/>
    <w:rsid w:val="00A45372"/>
    <w:rsid w:val="00A4570B"/>
    <w:rsid w:val="00A46494"/>
    <w:rsid w:val="00A50BFE"/>
    <w:rsid w:val="00A50C84"/>
    <w:rsid w:val="00A50EBD"/>
    <w:rsid w:val="00A52863"/>
    <w:rsid w:val="00A52E89"/>
    <w:rsid w:val="00A52EBD"/>
    <w:rsid w:val="00A53879"/>
    <w:rsid w:val="00A53C36"/>
    <w:rsid w:val="00A54141"/>
    <w:rsid w:val="00A551B9"/>
    <w:rsid w:val="00A559B7"/>
    <w:rsid w:val="00A55E2E"/>
    <w:rsid w:val="00A561EB"/>
    <w:rsid w:val="00A57421"/>
    <w:rsid w:val="00A576A2"/>
    <w:rsid w:val="00A57AA3"/>
    <w:rsid w:val="00A60E75"/>
    <w:rsid w:val="00A61ACA"/>
    <w:rsid w:val="00A620C0"/>
    <w:rsid w:val="00A62465"/>
    <w:rsid w:val="00A62AB0"/>
    <w:rsid w:val="00A63CE9"/>
    <w:rsid w:val="00A63F26"/>
    <w:rsid w:val="00A6415B"/>
    <w:rsid w:val="00A64882"/>
    <w:rsid w:val="00A65116"/>
    <w:rsid w:val="00A65368"/>
    <w:rsid w:val="00A657FD"/>
    <w:rsid w:val="00A6609A"/>
    <w:rsid w:val="00A66C68"/>
    <w:rsid w:val="00A670CA"/>
    <w:rsid w:val="00A671C5"/>
    <w:rsid w:val="00A67909"/>
    <w:rsid w:val="00A7017E"/>
    <w:rsid w:val="00A70F1E"/>
    <w:rsid w:val="00A71D60"/>
    <w:rsid w:val="00A72531"/>
    <w:rsid w:val="00A726D6"/>
    <w:rsid w:val="00A72932"/>
    <w:rsid w:val="00A740E8"/>
    <w:rsid w:val="00A741B2"/>
    <w:rsid w:val="00A74989"/>
    <w:rsid w:val="00A74E10"/>
    <w:rsid w:val="00A7516E"/>
    <w:rsid w:val="00A760E5"/>
    <w:rsid w:val="00A768CD"/>
    <w:rsid w:val="00A80300"/>
    <w:rsid w:val="00A809A1"/>
    <w:rsid w:val="00A80CF1"/>
    <w:rsid w:val="00A80DE2"/>
    <w:rsid w:val="00A80FFD"/>
    <w:rsid w:val="00A81248"/>
    <w:rsid w:val="00A82DA7"/>
    <w:rsid w:val="00A84340"/>
    <w:rsid w:val="00A84468"/>
    <w:rsid w:val="00A84BFA"/>
    <w:rsid w:val="00A85B56"/>
    <w:rsid w:val="00A85F70"/>
    <w:rsid w:val="00A8613A"/>
    <w:rsid w:val="00A86665"/>
    <w:rsid w:val="00A8794D"/>
    <w:rsid w:val="00A87FA1"/>
    <w:rsid w:val="00A90340"/>
    <w:rsid w:val="00A90BCB"/>
    <w:rsid w:val="00A90F01"/>
    <w:rsid w:val="00A9187C"/>
    <w:rsid w:val="00A91A64"/>
    <w:rsid w:val="00A92258"/>
    <w:rsid w:val="00A93C93"/>
    <w:rsid w:val="00A943D3"/>
    <w:rsid w:val="00A945E2"/>
    <w:rsid w:val="00A947A5"/>
    <w:rsid w:val="00A95B87"/>
    <w:rsid w:val="00A9607C"/>
    <w:rsid w:val="00A96A5E"/>
    <w:rsid w:val="00A975BB"/>
    <w:rsid w:val="00A977E5"/>
    <w:rsid w:val="00A97C84"/>
    <w:rsid w:val="00A97D76"/>
    <w:rsid w:val="00A97F6F"/>
    <w:rsid w:val="00AA1C65"/>
    <w:rsid w:val="00AA1E37"/>
    <w:rsid w:val="00AA1F38"/>
    <w:rsid w:val="00AA27DA"/>
    <w:rsid w:val="00AA535B"/>
    <w:rsid w:val="00AA541D"/>
    <w:rsid w:val="00AA5587"/>
    <w:rsid w:val="00AA5614"/>
    <w:rsid w:val="00AA5DA7"/>
    <w:rsid w:val="00AA69EA"/>
    <w:rsid w:val="00AA7BED"/>
    <w:rsid w:val="00AB03FC"/>
    <w:rsid w:val="00AB1AB1"/>
    <w:rsid w:val="00AB1DE1"/>
    <w:rsid w:val="00AB1EBE"/>
    <w:rsid w:val="00AB230A"/>
    <w:rsid w:val="00AB27B3"/>
    <w:rsid w:val="00AB2F8D"/>
    <w:rsid w:val="00AB3189"/>
    <w:rsid w:val="00AB3971"/>
    <w:rsid w:val="00AB3A32"/>
    <w:rsid w:val="00AB501C"/>
    <w:rsid w:val="00AB545D"/>
    <w:rsid w:val="00AB5C70"/>
    <w:rsid w:val="00AB6D11"/>
    <w:rsid w:val="00AB7C17"/>
    <w:rsid w:val="00AB7EA0"/>
    <w:rsid w:val="00AB7FB8"/>
    <w:rsid w:val="00AC02F0"/>
    <w:rsid w:val="00AC06F8"/>
    <w:rsid w:val="00AC1E22"/>
    <w:rsid w:val="00AC26BC"/>
    <w:rsid w:val="00AC2DE4"/>
    <w:rsid w:val="00AC3475"/>
    <w:rsid w:val="00AC490C"/>
    <w:rsid w:val="00AC4C30"/>
    <w:rsid w:val="00AC5C73"/>
    <w:rsid w:val="00AC64FD"/>
    <w:rsid w:val="00AC65AD"/>
    <w:rsid w:val="00AC6651"/>
    <w:rsid w:val="00AC6B4A"/>
    <w:rsid w:val="00AC6ECA"/>
    <w:rsid w:val="00AC6F0F"/>
    <w:rsid w:val="00AC6F94"/>
    <w:rsid w:val="00AD01E5"/>
    <w:rsid w:val="00AD04E7"/>
    <w:rsid w:val="00AD0AEC"/>
    <w:rsid w:val="00AD0F27"/>
    <w:rsid w:val="00AD3362"/>
    <w:rsid w:val="00AD3976"/>
    <w:rsid w:val="00AD5A4A"/>
    <w:rsid w:val="00AD6593"/>
    <w:rsid w:val="00AD6AB6"/>
    <w:rsid w:val="00AE09B2"/>
    <w:rsid w:val="00AE120D"/>
    <w:rsid w:val="00AE223E"/>
    <w:rsid w:val="00AE23EE"/>
    <w:rsid w:val="00AE249E"/>
    <w:rsid w:val="00AE262A"/>
    <w:rsid w:val="00AE33B3"/>
    <w:rsid w:val="00AE499F"/>
    <w:rsid w:val="00AE51DB"/>
    <w:rsid w:val="00AE5289"/>
    <w:rsid w:val="00AE53D3"/>
    <w:rsid w:val="00AE5572"/>
    <w:rsid w:val="00AE5701"/>
    <w:rsid w:val="00AE58F0"/>
    <w:rsid w:val="00AE5937"/>
    <w:rsid w:val="00AE63A1"/>
    <w:rsid w:val="00AE65A0"/>
    <w:rsid w:val="00AE68AC"/>
    <w:rsid w:val="00AE6A84"/>
    <w:rsid w:val="00AE7300"/>
    <w:rsid w:val="00AE786F"/>
    <w:rsid w:val="00AE7EC9"/>
    <w:rsid w:val="00AF0206"/>
    <w:rsid w:val="00AF14FC"/>
    <w:rsid w:val="00AF1678"/>
    <w:rsid w:val="00AF17B6"/>
    <w:rsid w:val="00AF286A"/>
    <w:rsid w:val="00AF35BB"/>
    <w:rsid w:val="00AF3F73"/>
    <w:rsid w:val="00AF45A8"/>
    <w:rsid w:val="00AF4ACC"/>
    <w:rsid w:val="00AF4B5E"/>
    <w:rsid w:val="00AF4BDE"/>
    <w:rsid w:val="00AF563E"/>
    <w:rsid w:val="00AF5714"/>
    <w:rsid w:val="00AF6B08"/>
    <w:rsid w:val="00AF7BBE"/>
    <w:rsid w:val="00AF7DCC"/>
    <w:rsid w:val="00B0083A"/>
    <w:rsid w:val="00B00CE3"/>
    <w:rsid w:val="00B01350"/>
    <w:rsid w:val="00B01E74"/>
    <w:rsid w:val="00B01F23"/>
    <w:rsid w:val="00B02E04"/>
    <w:rsid w:val="00B0320B"/>
    <w:rsid w:val="00B0356A"/>
    <w:rsid w:val="00B03E94"/>
    <w:rsid w:val="00B03ECC"/>
    <w:rsid w:val="00B044DB"/>
    <w:rsid w:val="00B051EC"/>
    <w:rsid w:val="00B05CEF"/>
    <w:rsid w:val="00B06242"/>
    <w:rsid w:val="00B064DE"/>
    <w:rsid w:val="00B11A82"/>
    <w:rsid w:val="00B11B07"/>
    <w:rsid w:val="00B1253D"/>
    <w:rsid w:val="00B126B6"/>
    <w:rsid w:val="00B12EE9"/>
    <w:rsid w:val="00B13CE8"/>
    <w:rsid w:val="00B13E60"/>
    <w:rsid w:val="00B152F5"/>
    <w:rsid w:val="00B15B28"/>
    <w:rsid w:val="00B169D5"/>
    <w:rsid w:val="00B16CA9"/>
    <w:rsid w:val="00B174CF"/>
    <w:rsid w:val="00B1760C"/>
    <w:rsid w:val="00B219A7"/>
    <w:rsid w:val="00B21AA5"/>
    <w:rsid w:val="00B22517"/>
    <w:rsid w:val="00B23384"/>
    <w:rsid w:val="00B2509A"/>
    <w:rsid w:val="00B250B6"/>
    <w:rsid w:val="00B254CF"/>
    <w:rsid w:val="00B25586"/>
    <w:rsid w:val="00B25F1D"/>
    <w:rsid w:val="00B27D68"/>
    <w:rsid w:val="00B311CB"/>
    <w:rsid w:val="00B31963"/>
    <w:rsid w:val="00B32F4D"/>
    <w:rsid w:val="00B331D5"/>
    <w:rsid w:val="00B354CC"/>
    <w:rsid w:val="00B36712"/>
    <w:rsid w:val="00B3718D"/>
    <w:rsid w:val="00B37552"/>
    <w:rsid w:val="00B37F0D"/>
    <w:rsid w:val="00B40EDF"/>
    <w:rsid w:val="00B4142F"/>
    <w:rsid w:val="00B41AF6"/>
    <w:rsid w:val="00B43369"/>
    <w:rsid w:val="00B43739"/>
    <w:rsid w:val="00B4397B"/>
    <w:rsid w:val="00B43A9E"/>
    <w:rsid w:val="00B43B75"/>
    <w:rsid w:val="00B440CF"/>
    <w:rsid w:val="00B44594"/>
    <w:rsid w:val="00B44E2C"/>
    <w:rsid w:val="00B4534D"/>
    <w:rsid w:val="00B45815"/>
    <w:rsid w:val="00B4602F"/>
    <w:rsid w:val="00B4636D"/>
    <w:rsid w:val="00B4644A"/>
    <w:rsid w:val="00B46B41"/>
    <w:rsid w:val="00B475F8"/>
    <w:rsid w:val="00B510D4"/>
    <w:rsid w:val="00B51EA0"/>
    <w:rsid w:val="00B529FD"/>
    <w:rsid w:val="00B53C72"/>
    <w:rsid w:val="00B5488D"/>
    <w:rsid w:val="00B54AA2"/>
    <w:rsid w:val="00B57015"/>
    <w:rsid w:val="00B60218"/>
    <w:rsid w:val="00B6048D"/>
    <w:rsid w:val="00B60C66"/>
    <w:rsid w:val="00B61236"/>
    <w:rsid w:val="00B615BC"/>
    <w:rsid w:val="00B6282B"/>
    <w:rsid w:val="00B64264"/>
    <w:rsid w:val="00B6432D"/>
    <w:rsid w:val="00B6447D"/>
    <w:rsid w:val="00B64954"/>
    <w:rsid w:val="00B649CA"/>
    <w:rsid w:val="00B65030"/>
    <w:rsid w:val="00B6515F"/>
    <w:rsid w:val="00B65751"/>
    <w:rsid w:val="00B6577B"/>
    <w:rsid w:val="00B65DD7"/>
    <w:rsid w:val="00B660A6"/>
    <w:rsid w:val="00B67350"/>
    <w:rsid w:val="00B67608"/>
    <w:rsid w:val="00B679E6"/>
    <w:rsid w:val="00B67D25"/>
    <w:rsid w:val="00B67D9B"/>
    <w:rsid w:val="00B7085F"/>
    <w:rsid w:val="00B70B1E"/>
    <w:rsid w:val="00B712F8"/>
    <w:rsid w:val="00B71727"/>
    <w:rsid w:val="00B72A0D"/>
    <w:rsid w:val="00B72A8C"/>
    <w:rsid w:val="00B731AF"/>
    <w:rsid w:val="00B7328F"/>
    <w:rsid w:val="00B74609"/>
    <w:rsid w:val="00B74B34"/>
    <w:rsid w:val="00B761E8"/>
    <w:rsid w:val="00B764C8"/>
    <w:rsid w:val="00B76E2E"/>
    <w:rsid w:val="00B77380"/>
    <w:rsid w:val="00B8011D"/>
    <w:rsid w:val="00B80581"/>
    <w:rsid w:val="00B808ED"/>
    <w:rsid w:val="00B80DA3"/>
    <w:rsid w:val="00B80DFB"/>
    <w:rsid w:val="00B81262"/>
    <w:rsid w:val="00B816C7"/>
    <w:rsid w:val="00B81F7E"/>
    <w:rsid w:val="00B82588"/>
    <w:rsid w:val="00B83601"/>
    <w:rsid w:val="00B839F0"/>
    <w:rsid w:val="00B83B44"/>
    <w:rsid w:val="00B83CC3"/>
    <w:rsid w:val="00B83D1B"/>
    <w:rsid w:val="00B84A09"/>
    <w:rsid w:val="00B85131"/>
    <w:rsid w:val="00B85356"/>
    <w:rsid w:val="00B85CD5"/>
    <w:rsid w:val="00B85EBA"/>
    <w:rsid w:val="00B863D1"/>
    <w:rsid w:val="00B86987"/>
    <w:rsid w:val="00B86DC8"/>
    <w:rsid w:val="00B87179"/>
    <w:rsid w:val="00B900CE"/>
    <w:rsid w:val="00B904AF"/>
    <w:rsid w:val="00B9170F"/>
    <w:rsid w:val="00B919E4"/>
    <w:rsid w:val="00B9246D"/>
    <w:rsid w:val="00B92D75"/>
    <w:rsid w:val="00B930ED"/>
    <w:rsid w:val="00B934CC"/>
    <w:rsid w:val="00B93C27"/>
    <w:rsid w:val="00B94E63"/>
    <w:rsid w:val="00B94F2B"/>
    <w:rsid w:val="00B96512"/>
    <w:rsid w:val="00B967E7"/>
    <w:rsid w:val="00B96ECB"/>
    <w:rsid w:val="00BA019B"/>
    <w:rsid w:val="00BA0703"/>
    <w:rsid w:val="00BA0DF8"/>
    <w:rsid w:val="00BA0FD6"/>
    <w:rsid w:val="00BA2AB6"/>
    <w:rsid w:val="00BA2BC0"/>
    <w:rsid w:val="00BA3450"/>
    <w:rsid w:val="00BA39CB"/>
    <w:rsid w:val="00BA3BC3"/>
    <w:rsid w:val="00BA5742"/>
    <w:rsid w:val="00BA67AA"/>
    <w:rsid w:val="00BA695A"/>
    <w:rsid w:val="00BA6CA4"/>
    <w:rsid w:val="00BA6EA9"/>
    <w:rsid w:val="00BB053E"/>
    <w:rsid w:val="00BB141D"/>
    <w:rsid w:val="00BB1790"/>
    <w:rsid w:val="00BB1FCD"/>
    <w:rsid w:val="00BB31E4"/>
    <w:rsid w:val="00BB326A"/>
    <w:rsid w:val="00BB4576"/>
    <w:rsid w:val="00BB5E43"/>
    <w:rsid w:val="00BB6447"/>
    <w:rsid w:val="00BB6B42"/>
    <w:rsid w:val="00BB72F8"/>
    <w:rsid w:val="00BC11AB"/>
    <w:rsid w:val="00BC2514"/>
    <w:rsid w:val="00BC25D4"/>
    <w:rsid w:val="00BC5B23"/>
    <w:rsid w:val="00BC5C14"/>
    <w:rsid w:val="00BC5E33"/>
    <w:rsid w:val="00BC6292"/>
    <w:rsid w:val="00BC6349"/>
    <w:rsid w:val="00BC6A84"/>
    <w:rsid w:val="00BC7AA6"/>
    <w:rsid w:val="00BC7EF8"/>
    <w:rsid w:val="00BD01C3"/>
    <w:rsid w:val="00BD0B9F"/>
    <w:rsid w:val="00BD0FBB"/>
    <w:rsid w:val="00BD1437"/>
    <w:rsid w:val="00BD165A"/>
    <w:rsid w:val="00BD17D0"/>
    <w:rsid w:val="00BD23D1"/>
    <w:rsid w:val="00BD24ED"/>
    <w:rsid w:val="00BD26B6"/>
    <w:rsid w:val="00BD42C4"/>
    <w:rsid w:val="00BD4907"/>
    <w:rsid w:val="00BD52F0"/>
    <w:rsid w:val="00BD58B5"/>
    <w:rsid w:val="00BD5EF1"/>
    <w:rsid w:val="00BD6C2E"/>
    <w:rsid w:val="00BD739C"/>
    <w:rsid w:val="00BD77D4"/>
    <w:rsid w:val="00BD7D86"/>
    <w:rsid w:val="00BE1302"/>
    <w:rsid w:val="00BE2AC4"/>
    <w:rsid w:val="00BE3023"/>
    <w:rsid w:val="00BE3268"/>
    <w:rsid w:val="00BE34C6"/>
    <w:rsid w:val="00BE3F9F"/>
    <w:rsid w:val="00BE5182"/>
    <w:rsid w:val="00BE554E"/>
    <w:rsid w:val="00BE56FB"/>
    <w:rsid w:val="00BE5EFB"/>
    <w:rsid w:val="00BE5F7D"/>
    <w:rsid w:val="00BE7E8C"/>
    <w:rsid w:val="00BF11E3"/>
    <w:rsid w:val="00BF1428"/>
    <w:rsid w:val="00BF1BD1"/>
    <w:rsid w:val="00BF1F72"/>
    <w:rsid w:val="00BF21A2"/>
    <w:rsid w:val="00BF28A7"/>
    <w:rsid w:val="00BF446F"/>
    <w:rsid w:val="00BF5221"/>
    <w:rsid w:val="00BF60C5"/>
    <w:rsid w:val="00BF6458"/>
    <w:rsid w:val="00BF645B"/>
    <w:rsid w:val="00BF7301"/>
    <w:rsid w:val="00BF74F0"/>
    <w:rsid w:val="00C0014D"/>
    <w:rsid w:val="00C00D8F"/>
    <w:rsid w:val="00C00E37"/>
    <w:rsid w:val="00C02742"/>
    <w:rsid w:val="00C02C5C"/>
    <w:rsid w:val="00C03432"/>
    <w:rsid w:val="00C0354D"/>
    <w:rsid w:val="00C03AC4"/>
    <w:rsid w:val="00C04613"/>
    <w:rsid w:val="00C04C29"/>
    <w:rsid w:val="00C04C78"/>
    <w:rsid w:val="00C05B51"/>
    <w:rsid w:val="00C06BB3"/>
    <w:rsid w:val="00C06D9A"/>
    <w:rsid w:val="00C07CED"/>
    <w:rsid w:val="00C10042"/>
    <w:rsid w:val="00C10438"/>
    <w:rsid w:val="00C11476"/>
    <w:rsid w:val="00C12614"/>
    <w:rsid w:val="00C12F47"/>
    <w:rsid w:val="00C15CDA"/>
    <w:rsid w:val="00C16549"/>
    <w:rsid w:val="00C1657E"/>
    <w:rsid w:val="00C17137"/>
    <w:rsid w:val="00C17BAC"/>
    <w:rsid w:val="00C201B4"/>
    <w:rsid w:val="00C20453"/>
    <w:rsid w:val="00C20950"/>
    <w:rsid w:val="00C20AB9"/>
    <w:rsid w:val="00C2168B"/>
    <w:rsid w:val="00C228B0"/>
    <w:rsid w:val="00C24F6D"/>
    <w:rsid w:val="00C255B7"/>
    <w:rsid w:val="00C25F97"/>
    <w:rsid w:val="00C2797B"/>
    <w:rsid w:val="00C27CB2"/>
    <w:rsid w:val="00C27E68"/>
    <w:rsid w:val="00C316F1"/>
    <w:rsid w:val="00C32CD9"/>
    <w:rsid w:val="00C333EB"/>
    <w:rsid w:val="00C33B2C"/>
    <w:rsid w:val="00C353A0"/>
    <w:rsid w:val="00C35D5D"/>
    <w:rsid w:val="00C35DD1"/>
    <w:rsid w:val="00C36412"/>
    <w:rsid w:val="00C36699"/>
    <w:rsid w:val="00C40516"/>
    <w:rsid w:val="00C41504"/>
    <w:rsid w:val="00C419F1"/>
    <w:rsid w:val="00C42879"/>
    <w:rsid w:val="00C436DF"/>
    <w:rsid w:val="00C43D05"/>
    <w:rsid w:val="00C440F0"/>
    <w:rsid w:val="00C44367"/>
    <w:rsid w:val="00C449FF"/>
    <w:rsid w:val="00C44AA9"/>
    <w:rsid w:val="00C453AE"/>
    <w:rsid w:val="00C4593C"/>
    <w:rsid w:val="00C45A49"/>
    <w:rsid w:val="00C474DE"/>
    <w:rsid w:val="00C47825"/>
    <w:rsid w:val="00C47C25"/>
    <w:rsid w:val="00C50829"/>
    <w:rsid w:val="00C51056"/>
    <w:rsid w:val="00C51B53"/>
    <w:rsid w:val="00C52147"/>
    <w:rsid w:val="00C523A8"/>
    <w:rsid w:val="00C53565"/>
    <w:rsid w:val="00C537AB"/>
    <w:rsid w:val="00C53F93"/>
    <w:rsid w:val="00C54AFB"/>
    <w:rsid w:val="00C54F3B"/>
    <w:rsid w:val="00C5535B"/>
    <w:rsid w:val="00C56058"/>
    <w:rsid w:val="00C5783C"/>
    <w:rsid w:val="00C579B5"/>
    <w:rsid w:val="00C57A09"/>
    <w:rsid w:val="00C60504"/>
    <w:rsid w:val="00C60ADB"/>
    <w:rsid w:val="00C64349"/>
    <w:rsid w:val="00C64D48"/>
    <w:rsid w:val="00C65213"/>
    <w:rsid w:val="00C65C12"/>
    <w:rsid w:val="00C66089"/>
    <w:rsid w:val="00C670AB"/>
    <w:rsid w:val="00C678D7"/>
    <w:rsid w:val="00C67F1B"/>
    <w:rsid w:val="00C70595"/>
    <w:rsid w:val="00C71174"/>
    <w:rsid w:val="00C72651"/>
    <w:rsid w:val="00C73D92"/>
    <w:rsid w:val="00C73F13"/>
    <w:rsid w:val="00C73F54"/>
    <w:rsid w:val="00C73FF5"/>
    <w:rsid w:val="00C747DF"/>
    <w:rsid w:val="00C74C21"/>
    <w:rsid w:val="00C76A33"/>
    <w:rsid w:val="00C76D6F"/>
    <w:rsid w:val="00C772B1"/>
    <w:rsid w:val="00C77642"/>
    <w:rsid w:val="00C77745"/>
    <w:rsid w:val="00C77E70"/>
    <w:rsid w:val="00C77EB0"/>
    <w:rsid w:val="00C80022"/>
    <w:rsid w:val="00C8022F"/>
    <w:rsid w:val="00C8080A"/>
    <w:rsid w:val="00C80E01"/>
    <w:rsid w:val="00C810E0"/>
    <w:rsid w:val="00C8110A"/>
    <w:rsid w:val="00C830AA"/>
    <w:rsid w:val="00C83BA8"/>
    <w:rsid w:val="00C84E1F"/>
    <w:rsid w:val="00C84FA4"/>
    <w:rsid w:val="00C854B0"/>
    <w:rsid w:val="00C857AD"/>
    <w:rsid w:val="00C862D7"/>
    <w:rsid w:val="00C86781"/>
    <w:rsid w:val="00C86C4B"/>
    <w:rsid w:val="00C87767"/>
    <w:rsid w:val="00C87A0C"/>
    <w:rsid w:val="00C87A49"/>
    <w:rsid w:val="00C87ACC"/>
    <w:rsid w:val="00C87B85"/>
    <w:rsid w:val="00C87E87"/>
    <w:rsid w:val="00C87FF5"/>
    <w:rsid w:val="00C9030F"/>
    <w:rsid w:val="00C90D65"/>
    <w:rsid w:val="00C910BC"/>
    <w:rsid w:val="00C912F7"/>
    <w:rsid w:val="00C9142F"/>
    <w:rsid w:val="00C91F29"/>
    <w:rsid w:val="00C9231B"/>
    <w:rsid w:val="00C9236B"/>
    <w:rsid w:val="00C92624"/>
    <w:rsid w:val="00C93008"/>
    <w:rsid w:val="00C93F2F"/>
    <w:rsid w:val="00C946FB"/>
    <w:rsid w:val="00C94972"/>
    <w:rsid w:val="00C94D95"/>
    <w:rsid w:val="00C94F2C"/>
    <w:rsid w:val="00C953D6"/>
    <w:rsid w:val="00C95A4B"/>
    <w:rsid w:val="00C97AE7"/>
    <w:rsid w:val="00C97B6C"/>
    <w:rsid w:val="00C97D34"/>
    <w:rsid w:val="00CA00D8"/>
    <w:rsid w:val="00CA063C"/>
    <w:rsid w:val="00CA1415"/>
    <w:rsid w:val="00CA1D00"/>
    <w:rsid w:val="00CA3016"/>
    <w:rsid w:val="00CA3DD8"/>
    <w:rsid w:val="00CA3FB5"/>
    <w:rsid w:val="00CA4065"/>
    <w:rsid w:val="00CA425B"/>
    <w:rsid w:val="00CA49E1"/>
    <w:rsid w:val="00CA4D66"/>
    <w:rsid w:val="00CA5795"/>
    <w:rsid w:val="00CA5A41"/>
    <w:rsid w:val="00CA6634"/>
    <w:rsid w:val="00CA6DC2"/>
    <w:rsid w:val="00CA6E9E"/>
    <w:rsid w:val="00CA6ECB"/>
    <w:rsid w:val="00CA7721"/>
    <w:rsid w:val="00CA7E80"/>
    <w:rsid w:val="00CB26C5"/>
    <w:rsid w:val="00CB2B4A"/>
    <w:rsid w:val="00CB328C"/>
    <w:rsid w:val="00CB3427"/>
    <w:rsid w:val="00CB3EE3"/>
    <w:rsid w:val="00CB46A8"/>
    <w:rsid w:val="00CB4AAB"/>
    <w:rsid w:val="00CB4B47"/>
    <w:rsid w:val="00CB5C91"/>
    <w:rsid w:val="00CB5CDD"/>
    <w:rsid w:val="00CB6A34"/>
    <w:rsid w:val="00CB7E41"/>
    <w:rsid w:val="00CC026F"/>
    <w:rsid w:val="00CC0A12"/>
    <w:rsid w:val="00CC1107"/>
    <w:rsid w:val="00CC136B"/>
    <w:rsid w:val="00CC1677"/>
    <w:rsid w:val="00CC1691"/>
    <w:rsid w:val="00CC1D89"/>
    <w:rsid w:val="00CC2897"/>
    <w:rsid w:val="00CC29A0"/>
    <w:rsid w:val="00CC4480"/>
    <w:rsid w:val="00CC4A96"/>
    <w:rsid w:val="00CC4D56"/>
    <w:rsid w:val="00CC51D4"/>
    <w:rsid w:val="00CC54C7"/>
    <w:rsid w:val="00CC57C4"/>
    <w:rsid w:val="00CC63E0"/>
    <w:rsid w:val="00CC685B"/>
    <w:rsid w:val="00CC6DA4"/>
    <w:rsid w:val="00CD06A8"/>
    <w:rsid w:val="00CD2A61"/>
    <w:rsid w:val="00CD2AE9"/>
    <w:rsid w:val="00CD3A58"/>
    <w:rsid w:val="00CD3F2D"/>
    <w:rsid w:val="00CD3F86"/>
    <w:rsid w:val="00CD4166"/>
    <w:rsid w:val="00CD494C"/>
    <w:rsid w:val="00CD5184"/>
    <w:rsid w:val="00CD63B7"/>
    <w:rsid w:val="00CD6EC3"/>
    <w:rsid w:val="00CD7594"/>
    <w:rsid w:val="00CD7EF2"/>
    <w:rsid w:val="00CE030B"/>
    <w:rsid w:val="00CE06E5"/>
    <w:rsid w:val="00CE0C51"/>
    <w:rsid w:val="00CE0CCF"/>
    <w:rsid w:val="00CE0FA5"/>
    <w:rsid w:val="00CE1381"/>
    <w:rsid w:val="00CE25B7"/>
    <w:rsid w:val="00CE27D9"/>
    <w:rsid w:val="00CE36D4"/>
    <w:rsid w:val="00CE3B9F"/>
    <w:rsid w:val="00CE41DD"/>
    <w:rsid w:val="00CE5673"/>
    <w:rsid w:val="00CE5997"/>
    <w:rsid w:val="00CE5E70"/>
    <w:rsid w:val="00CE6151"/>
    <w:rsid w:val="00CE6309"/>
    <w:rsid w:val="00CE68FA"/>
    <w:rsid w:val="00CE74D4"/>
    <w:rsid w:val="00CF16AE"/>
    <w:rsid w:val="00CF23A5"/>
    <w:rsid w:val="00CF272F"/>
    <w:rsid w:val="00CF355B"/>
    <w:rsid w:val="00CF4575"/>
    <w:rsid w:val="00CF4719"/>
    <w:rsid w:val="00CF4ACF"/>
    <w:rsid w:val="00CF4B67"/>
    <w:rsid w:val="00CF4BD0"/>
    <w:rsid w:val="00CF56CA"/>
    <w:rsid w:val="00CF62E5"/>
    <w:rsid w:val="00CF78DA"/>
    <w:rsid w:val="00D000F4"/>
    <w:rsid w:val="00D0097B"/>
    <w:rsid w:val="00D01A10"/>
    <w:rsid w:val="00D027AE"/>
    <w:rsid w:val="00D03773"/>
    <w:rsid w:val="00D04253"/>
    <w:rsid w:val="00D04356"/>
    <w:rsid w:val="00D056AC"/>
    <w:rsid w:val="00D066FA"/>
    <w:rsid w:val="00D068BF"/>
    <w:rsid w:val="00D076C0"/>
    <w:rsid w:val="00D07909"/>
    <w:rsid w:val="00D1200E"/>
    <w:rsid w:val="00D128E0"/>
    <w:rsid w:val="00D12B8E"/>
    <w:rsid w:val="00D13049"/>
    <w:rsid w:val="00D1510E"/>
    <w:rsid w:val="00D15FB1"/>
    <w:rsid w:val="00D203A5"/>
    <w:rsid w:val="00D2083E"/>
    <w:rsid w:val="00D21131"/>
    <w:rsid w:val="00D23C3E"/>
    <w:rsid w:val="00D241F0"/>
    <w:rsid w:val="00D2442D"/>
    <w:rsid w:val="00D244EE"/>
    <w:rsid w:val="00D24AA6"/>
    <w:rsid w:val="00D24F27"/>
    <w:rsid w:val="00D25DB1"/>
    <w:rsid w:val="00D2617B"/>
    <w:rsid w:val="00D26CEE"/>
    <w:rsid w:val="00D2752D"/>
    <w:rsid w:val="00D30207"/>
    <w:rsid w:val="00D3048F"/>
    <w:rsid w:val="00D313CD"/>
    <w:rsid w:val="00D31642"/>
    <w:rsid w:val="00D32024"/>
    <w:rsid w:val="00D32E34"/>
    <w:rsid w:val="00D331C8"/>
    <w:rsid w:val="00D33EC3"/>
    <w:rsid w:val="00D350B8"/>
    <w:rsid w:val="00D354E3"/>
    <w:rsid w:val="00D3576A"/>
    <w:rsid w:val="00D36C13"/>
    <w:rsid w:val="00D36E7C"/>
    <w:rsid w:val="00D36FDA"/>
    <w:rsid w:val="00D37493"/>
    <w:rsid w:val="00D4018C"/>
    <w:rsid w:val="00D409E9"/>
    <w:rsid w:val="00D40A53"/>
    <w:rsid w:val="00D40E0B"/>
    <w:rsid w:val="00D40F58"/>
    <w:rsid w:val="00D41973"/>
    <w:rsid w:val="00D42A84"/>
    <w:rsid w:val="00D44A03"/>
    <w:rsid w:val="00D465B2"/>
    <w:rsid w:val="00D46B23"/>
    <w:rsid w:val="00D47C11"/>
    <w:rsid w:val="00D47F8A"/>
    <w:rsid w:val="00D5047D"/>
    <w:rsid w:val="00D50BE4"/>
    <w:rsid w:val="00D50C92"/>
    <w:rsid w:val="00D52DC1"/>
    <w:rsid w:val="00D53514"/>
    <w:rsid w:val="00D545CE"/>
    <w:rsid w:val="00D57108"/>
    <w:rsid w:val="00D5721B"/>
    <w:rsid w:val="00D60076"/>
    <w:rsid w:val="00D62228"/>
    <w:rsid w:val="00D623FB"/>
    <w:rsid w:val="00D62F3D"/>
    <w:rsid w:val="00D63096"/>
    <w:rsid w:val="00D630F0"/>
    <w:rsid w:val="00D63160"/>
    <w:rsid w:val="00D63447"/>
    <w:rsid w:val="00D659E4"/>
    <w:rsid w:val="00D6635E"/>
    <w:rsid w:val="00D6649F"/>
    <w:rsid w:val="00D6685F"/>
    <w:rsid w:val="00D67545"/>
    <w:rsid w:val="00D675C2"/>
    <w:rsid w:val="00D678D7"/>
    <w:rsid w:val="00D703C2"/>
    <w:rsid w:val="00D70483"/>
    <w:rsid w:val="00D71B35"/>
    <w:rsid w:val="00D72E71"/>
    <w:rsid w:val="00D737BA"/>
    <w:rsid w:val="00D7555F"/>
    <w:rsid w:val="00D75A10"/>
    <w:rsid w:val="00D761E1"/>
    <w:rsid w:val="00D779EB"/>
    <w:rsid w:val="00D77C86"/>
    <w:rsid w:val="00D77DB4"/>
    <w:rsid w:val="00D77DF7"/>
    <w:rsid w:val="00D8006B"/>
    <w:rsid w:val="00D8135A"/>
    <w:rsid w:val="00D81728"/>
    <w:rsid w:val="00D81C1F"/>
    <w:rsid w:val="00D8299B"/>
    <w:rsid w:val="00D84029"/>
    <w:rsid w:val="00D8404E"/>
    <w:rsid w:val="00D85291"/>
    <w:rsid w:val="00D861B8"/>
    <w:rsid w:val="00D91483"/>
    <w:rsid w:val="00D91D67"/>
    <w:rsid w:val="00D92352"/>
    <w:rsid w:val="00D929B6"/>
    <w:rsid w:val="00D932C0"/>
    <w:rsid w:val="00D934C3"/>
    <w:rsid w:val="00D9388E"/>
    <w:rsid w:val="00D93D97"/>
    <w:rsid w:val="00D93E41"/>
    <w:rsid w:val="00D9523A"/>
    <w:rsid w:val="00D95ED8"/>
    <w:rsid w:val="00D967C8"/>
    <w:rsid w:val="00D975F8"/>
    <w:rsid w:val="00D97BF7"/>
    <w:rsid w:val="00D97F5A"/>
    <w:rsid w:val="00D97F8A"/>
    <w:rsid w:val="00DA002C"/>
    <w:rsid w:val="00DA15C3"/>
    <w:rsid w:val="00DA16F6"/>
    <w:rsid w:val="00DA34B4"/>
    <w:rsid w:val="00DA4DE0"/>
    <w:rsid w:val="00DA51BF"/>
    <w:rsid w:val="00DA6234"/>
    <w:rsid w:val="00DA67F6"/>
    <w:rsid w:val="00DA6A53"/>
    <w:rsid w:val="00DA7AF9"/>
    <w:rsid w:val="00DB0EDC"/>
    <w:rsid w:val="00DB1F1B"/>
    <w:rsid w:val="00DB2563"/>
    <w:rsid w:val="00DB3414"/>
    <w:rsid w:val="00DB37F9"/>
    <w:rsid w:val="00DB3938"/>
    <w:rsid w:val="00DB404A"/>
    <w:rsid w:val="00DB51AF"/>
    <w:rsid w:val="00DB5EDF"/>
    <w:rsid w:val="00DB674C"/>
    <w:rsid w:val="00DB6B8A"/>
    <w:rsid w:val="00DB73FA"/>
    <w:rsid w:val="00DB741E"/>
    <w:rsid w:val="00DB7A03"/>
    <w:rsid w:val="00DC1687"/>
    <w:rsid w:val="00DC1700"/>
    <w:rsid w:val="00DC19B0"/>
    <w:rsid w:val="00DC1AAB"/>
    <w:rsid w:val="00DC2669"/>
    <w:rsid w:val="00DC383E"/>
    <w:rsid w:val="00DC3D7D"/>
    <w:rsid w:val="00DC426D"/>
    <w:rsid w:val="00DC4F40"/>
    <w:rsid w:val="00DC5960"/>
    <w:rsid w:val="00DC79C2"/>
    <w:rsid w:val="00DC7D78"/>
    <w:rsid w:val="00DD166D"/>
    <w:rsid w:val="00DD1AFB"/>
    <w:rsid w:val="00DD1C56"/>
    <w:rsid w:val="00DD1E1C"/>
    <w:rsid w:val="00DD216C"/>
    <w:rsid w:val="00DD3234"/>
    <w:rsid w:val="00DD3FC8"/>
    <w:rsid w:val="00DD55C5"/>
    <w:rsid w:val="00DD5746"/>
    <w:rsid w:val="00DD61B4"/>
    <w:rsid w:val="00DD7FF5"/>
    <w:rsid w:val="00DE0AA5"/>
    <w:rsid w:val="00DE1733"/>
    <w:rsid w:val="00DE1C0B"/>
    <w:rsid w:val="00DE2453"/>
    <w:rsid w:val="00DE2896"/>
    <w:rsid w:val="00DE29BD"/>
    <w:rsid w:val="00DE2D56"/>
    <w:rsid w:val="00DE34D5"/>
    <w:rsid w:val="00DE4DEB"/>
    <w:rsid w:val="00DE5D2C"/>
    <w:rsid w:val="00DE5E31"/>
    <w:rsid w:val="00DE6CC6"/>
    <w:rsid w:val="00DF0D10"/>
    <w:rsid w:val="00DF18AB"/>
    <w:rsid w:val="00DF1A83"/>
    <w:rsid w:val="00DF1B68"/>
    <w:rsid w:val="00DF1F60"/>
    <w:rsid w:val="00DF340C"/>
    <w:rsid w:val="00DF3B4A"/>
    <w:rsid w:val="00DF5012"/>
    <w:rsid w:val="00DF50E8"/>
    <w:rsid w:val="00DF5BA2"/>
    <w:rsid w:val="00DF5C0E"/>
    <w:rsid w:val="00DF5DB1"/>
    <w:rsid w:val="00DF62BE"/>
    <w:rsid w:val="00E00CF3"/>
    <w:rsid w:val="00E00ED1"/>
    <w:rsid w:val="00E02E3A"/>
    <w:rsid w:val="00E02EFD"/>
    <w:rsid w:val="00E0510E"/>
    <w:rsid w:val="00E051DC"/>
    <w:rsid w:val="00E05469"/>
    <w:rsid w:val="00E05B90"/>
    <w:rsid w:val="00E06561"/>
    <w:rsid w:val="00E069FD"/>
    <w:rsid w:val="00E1106D"/>
    <w:rsid w:val="00E121F0"/>
    <w:rsid w:val="00E1247E"/>
    <w:rsid w:val="00E135F3"/>
    <w:rsid w:val="00E138FA"/>
    <w:rsid w:val="00E13C5B"/>
    <w:rsid w:val="00E141D3"/>
    <w:rsid w:val="00E14A8F"/>
    <w:rsid w:val="00E14C48"/>
    <w:rsid w:val="00E14CCA"/>
    <w:rsid w:val="00E150D9"/>
    <w:rsid w:val="00E1572B"/>
    <w:rsid w:val="00E16620"/>
    <w:rsid w:val="00E17271"/>
    <w:rsid w:val="00E178F7"/>
    <w:rsid w:val="00E20631"/>
    <w:rsid w:val="00E208B4"/>
    <w:rsid w:val="00E20C9C"/>
    <w:rsid w:val="00E20D80"/>
    <w:rsid w:val="00E2221D"/>
    <w:rsid w:val="00E229FD"/>
    <w:rsid w:val="00E23048"/>
    <w:rsid w:val="00E23A09"/>
    <w:rsid w:val="00E23BA2"/>
    <w:rsid w:val="00E23E0C"/>
    <w:rsid w:val="00E242F7"/>
    <w:rsid w:val="00E25054"/>
    <w:rsid w:val="00E25711"/>
    <w:rsid w:val="00E25ACF"/>
    <w:rsid w:val="00E2625A"/>
    <w:rsid w:val="00E2659F"/>
    <w:rsid w:val="00E267A9"/>
    <w:rsid w:val="00E271E7"/>
    <w:rsid w:val="00E27B61"/>
    <w:rsid w:val="00E31753"/>
    <w:rsid w:val="00E31790"/>
    <w:rsid w:val="00E32A62"/>
    <w:rsid w:val="00E32AA8"/>
    <w:rsid w:val="00E32AB2"/>
    <w:rsid w:val="00E32CA0"/>
    <w:rsid w:val="00E330FE"/>
    <w:rsid w:val="00E33508"/>
    <w:rsid w:val="00E33B19"/>
    <w:rsid w:val="00E3508A"/>
    <w:rsid w:val="00E36358"/>
    <w:rsid w:val="00E37411"/>
    <w:rsid w:val="00E379D5"/>
    <w:rsid w:val="00E37B24"/>
    <w:rsid w:val="00E40A3C"/>
    <w:rsid w:val="00E4343E"/>
    <w:rsid w:val="00E435CB"/>
    <w:rsid w:val="00E4391F"/>
    <w:rsid w:val="00E44110"/>
    <w:rsid w:val="00E44C9B"/>
    <w:rsid w:val="00E452CF"/>
    <w:rsid w:val="00E4669A"/>
    <w:rsid w:val="00E46727"/>
    <w:rsid w:val="00E469B0"/>
    <w:rsid w:val="00E46C66"/>
    <w:rsid w:val="00E50BD3"/>
    <w:rsid w:val="00E516BE"/>
    <w:rsid w:val="00E51B41"/>
    <w:rsid w:val="00E51CCF"/>
    <w:rsid w:val="00E526CB"/>
    <w:rsid w:val="00E53438"/>
    <w:rsid w:val="00E53D52"/>
    <w:rsid w:val="00E53E9F"/>
    <w:rsid w:val="00E540B5"/>
    <w:rsid w:val="00E54F9E"/>
    <w:rsid w:val="00E550E7"/>
    <w:rsid w:val="00E56661"/>
    <w:rsid w:val="00E566EF"/>
    <w:rsid w:val="00E56874"/>
    <w:rsid w:val="00E57A31"/>
    <w:rsid w:val="00E57C8F"/>
    <w:rsid w:val="00E57D32"/>
    <w:rsid w:val="00E618B1"/>
    <w:rsid w:val="00E62603"/>
    <w:rsid w:val="00E6576C"/>
    <w:rsid w:val="00E6690F"/>
    <w:rsid w:val="00E67C8C"/>
    <w:rsid w:val="00E67CF0"/>
    <w:rsid w:val="00E67FB4"/>
    <w:rsid w:val="00E708BB"/>
    <w:rsid w:val="00E7107A"/>
    <w:rsid w:val="00E724E0"/>
    <w:rsid w:val="00E729C4"/>
    <w:rsid w:val="00E735CA"/>
    <w:rsid w:val="00E74254"/>
    <w:rsid w:val="00E747D1"/>
    <w:rsid w:val="00E75B7A"/>
    <w:rsid w:val="00E7601A"/>
    <w:rsid w:val="00E76426"/>
    <w:rsid w:val="00E76509"/>
    <w:rsid w:val="00E76D1C"/>
    <w:rsid w:val="00E80DF5"/>
    <w:rsid w:val="00E81DCF"/>
    <w:rsid w:val="00E822E8"/>
    <w:rsid w:val="00E8236B"/>
    <w:rsid w:val="00E8252E"/>
    <w:rsid w:val="00E82637"/>
    <w:rsid w:val="00E8318E"/>
    <w:rsid w:val="00E84C56"/>
    <w:rsid w:val="00E84E9B"/>
    <w:rsid w:val="00E85755"/>
    <w:rsid w:val="00E85871"/>
    <w:rsid w:val="00E85F6A"/>
    <w:rsid w:val="00E86043"/>
    <w:rsid w:val="00E86B29"/>
    <w:rsid w:val="00E87FCC"/>
    <w:rsid w:val="00E90822"/>
    <w:rsid w:val="00E91620"/>
    <w:rsid w:val="00E92C3B"/>
    <w:rsid w:val="00E934B6"/>
    <w:rsid w:val="00E94B92"/>
    <w:rsid w:val="00E95576"/>
    <w:rsid w:val="00E95E5C"/>
    <w:rsid w:val="00E963CA"/>
    <w:rsid w:val="00E96988"/>
    <w:rsid w:val="00E96A2B"/>
    <w:rsid w:val="00E97241"/>
    <w:rsid w:val="00E974A3"/>
    <w:rsid w:val="00E97811"/>
    <w:rsid w:val="00E97EA1"/>
    <w:rsid w:val="00EA00DD"/>
    <w:rsid w:val="00EA0905"/>
    <w:rsid w:val="00EA0A35"/>
    <w:rsid w:val="00EA0C55"/>
    <w:rsid w:val="00EA0D73"/>
    <w:rsid w:val="00EA14E3"/>
    <w:rsid w:val="00EA1B28"/>
    <w:rsid w:val="00EA350D"/>
    <w:rsid w:val="00EA35A3"/>
    <w:rsid w:val="00EA4105"/>
    <w:rsid w:val="00EA41B4"/>
    <w:rsid w:val="00EA4C90"/>
    <w:rsid w:val="00EA4CE0"/>
    <w:rsid w:val="00EA5A64"/>
    <w:rsid w:val="00EA5AFA"/>
    <w:rsid w:val="00EA65C4"/>
    <w:rsid w:val="00EA6E75"/>
    <w:rsid w:val="00EA72F1"/>
    <w:rsid w:val="00EA7D5A"/>
    <w:rsid w:val="00EB083E"/>
    <w:rsid w:val="00EB0901"/>
    <w:rsid w:val="00EB09FB"/>
    <w:rsid w:val="00EB0B04"/>
    <w:rsid w:val="00EB115F"/>
    <w:rsid w:val="00EB1B67"/>
    <w:rsid w:val="00EB1CE8"/>
    <w:rsid w:val="00EB2862"/>
    <w:rsid w:val="00EB29E5"/>
    <w:rsid w:val="00EB3616"/>
    <w:rsid w:val="00EB476F"/>
    <w:rsid w:val="00EB4F5A"/>
    <w:rsid w:val="00EB5060"/>
    <w:rsid w:val="00EB52C2"/>
    <w:rsid w:val="00EB5762"/>
    <w:rsid w:val="00EB58C3"/>
    <w:rsid w:val="00EC0081"/>
    <w:rsid w:val="00EC072F"/>
    <w:rsid w:val="00EC0FA3"/>
    <w:rsid w:val="00EC13ED"/>
    <w:rsid w:val="00EC2161"/>
    <w:rsid w:val="00EC2223"/>
    <w:rsid w:val="00EC2A67"/>
    <w:rsid w:val="00EC47CF"/>
    <w:rsid w:val="00EC4ECA"/>
    <w:rsid w:val="00EC5236"/>
    <w:rsid w:val="00EC55A7"/>
    <w:rsid w:val="00EC5DC2"/>
    <w:rsid w:val="00EC6686"/>
    <w:rsid w:val="00ED0280"/>
    <w:rsid w:val="00ED0873"/>
    <w:rsid w:val="00ED09F7"/>
    <w:rsid w:val="00ED0B8B"/>
    <w:rsid w:val="00ED0D70"/>
    <w:rsid w:val="00ED1323"/>
    <w:rsid w:val="00ED25C7"/>
    <w:rsid w:val="00ED2DE4"/>
    <w:rsid w:val="00ED321C"/>
    <w:rsid w:val="00ED399E"/>
    <w:rsid w:val="00ED4345"/>
    <w:rsid w:val="00ED50F2"/>
    <w:rsid w:val="00ED54BF"/>
    <w:rsid w:val="00ED564B"/>
    <w:rsid w:val="00ED67A4"/>
    <w:rsid w:val="00ED698B"/>
    <w:rsid w:val="00ED7087"/>
    <w:rsid w:val="00ED751D"/>
    <w:rsid w:val="00ED7D27"/>
    <w:rsid w:val="00EE0108"/>
    <w:rsid w:val="00EE055A"/>
    <w:rsid w:val="00EE060E"/>
    <w:rsid w:val="00EE1441"/>
    <w:rsid w:val="00EE1B36"/>
    <w:rsid w:val="00EE1DDA"/>
    <w:rsid w:val="00EE1FDF"/>
    <w:rsid w:val="00EE2339"/>
    <w:rsid w:val="00EE2876"/>
    <w:rsid w:val="00EE2C36"/>
    <w:rsid w:val="00EE30ED"/>
    <w:rsid w:val="00EE32B8"/>
    <w:rsid w:val="00EE3342"/>
    <w:rsid w:val="00EE3A47"/>
    <w:rsid w:val="00EE550D"/>
    <w:rsid w:val="00EE5D63"/>
    <w:rsid w:val="00EE6C77"/>
    <w:rsid w:val="00EE7897"/>
    <w:rsid w:val="00EF04B2"/>
    <w:rsid w:val="00EF1AAD"/>
    <w:rsid w:val="00EF20FD"/>
    <w:rsid w:val="00EF2511"/>
    <w:rsid w:val="00EF254B"/>
    <w:rsid w:val="00EF2D9D"/>
    <w:rsid w:val="00EF3F8A"/>
    <w:rsid w:val="00EF524C"/>
    <w:rsid w:val="00EF6E66"/>
    <w:rsid w:val="00EF701F"/>
    <w:rsid w:val="00F001EB"/>
    <w:rsid w:val="00F007D6"/>
    <w:rsid w:val="00F00C02"/>
    <w:rsid w:val="00F01591"/>
    <w:rsid w:val="00F018EE"/>
    <w:rsid w:val="00F01B88"/>
    <w:rsid w:val="00F021CE"/>
    <w:rsid w:val="00F02811"/>
    <w:rsid w:val="00F064E8"/>
    <w:rsid w:val="00F06A7B"/>
    <w:rsid w:val="00F07B4B"/>
    <w:rsid w:val="00F07DEA"/>
    <w:rsid w:val="00F07F7A"/>
    <w:rsid w:val="00F1000B"/>
    <w:rsid w:val="00F10220"/>
    <w:rsid w:val="00F10922"/>
    <w:rsid w:val="00F13B10"/>
    <w:rsid w:val="00F13B35"/>
    <w:rsid w:val="00F14472"/>
    <w:rsid w:val="00F15C91"/>
    <w:rsid w:val="00F15CE2"/>
    <w:rsid w:val="00F175D8"/>
    <w:rsid w:val="00F176A2"/>
    <w:rsid w:val="00F20F96"/>
    <w:rsid w:val="00F21F0B"/>
    <w:rsid w:val="00F21FEA"/>
    <w:rsid w:val="00F222D8"/>
    <w:rsid w:val="00F227F6"/>
    <w:rsid w:val="00F25E2D"/>
    <w:rsid w:val="00F30A3C"/>
    <w:rsid w:val="00F30B9D"/>
    <w:rsid w:val="00F30DCD"/>
    <w:rsid w:val="00F326FE"/>
    <w:rsid w:val="00F327EF"/>
    <w:rsid w:val="00F3323A"/>
    <w:rsid w:val="00F3373D"/>
    <w:rsid w:val="00F33EBE"/>
    <w:rsid w:val="00F34148"/>
    <w:rsid w:val="00F34154"/>
    <w:rsid w:val="00F346FA"/>
    <w:rsid w:val="00F34C8D"/>
    <w:rsid w:val="00F350CE"/>
    <w:rsid w:val="00F360E0"/>
    <w:rsid w:val="00F369DC"/>
    <w:rsid w:val="00F37956"/>
    <w:rsid w:val="00F37977"/>
    <w:rsid w:val="00F4001A"/>
    <w:rsid w:val="00F407B2"/>
    <w:rsid w:val="00F40DF1"/>
    <w:rsid w:val="00F41239"/>
    <w:rsid w:val="00F41BC6"/>
    <w:rsid w:val="00F41C58"/>
    <w:rsid w:val="00F42E3E"/>
    <w:rsid w:val="00F43C32"/>
    <w:rsid w:val="00F44DDE"/>
    <w:rsid w:val="00F468CA"/>
    <w:rsid w:val="00F472D8"/>
    <w:rsid w:val="00F473CE"/>
    <w:rsid w:val="00F47C60"/>
    <w:rsid w:val="00F502F0"/>
    <w:rsid w:val="00F50636"/>
    <w:rsid w:val="00F50744"/>
    <w:rsid w:val="00F510F8"/>
    <w:rsid w:val="00F512C0"/>
    <w:rsid w:val="00F522B1"/>
    <w:rsid w:val="00F53375"/>
    <w:rsid w:val="00F53E08"/>
    <w:rsid w:val="00F5405E"/>
    <w:rsid w:val="00F5584E"/>
    <w:rsid w:val="00F55EEC"/>
    <w:rsid w:val="00F5663A"/>
    <w:rsid w:val="00F57206"/>
    <w:rsid w:val="00F572E6"/>
    <w:rsid w:val="00F604C1"/>
    <w:rsid w:val="00F60CAC"/>
    <w:rsid w:val="00F60D9F"/>
    <w:rsid w:val="00F61174"/>
    <w:rsid w:val="00F6155B"/>
    <w:rsid w:val="00F616D9"/>
    <w:rsid w:val="00F6250C"/>
    <w:rsid w:val="00F6296C"/>
    <w:rsid w:val="00F62CF4"/>
    <w:rsid w:val="00F62EE6"/>
    <w:rsid w:val="00F64CBF"/>
    <w:rsid w:val="00F65A11"/>
    <w:rsid w:val="00F66410"/>
    <w:rsid w:val="00F66F35"/>
    <w:rsid w:val="00F67323"/>
    <w:rsid w:val="00F67753"/>
    <w:rsid w:val="00F70171"/>
    <w:rsid w:val="00F71F32"/>
    <w:rsid w:val="00F71F8C"/>
    <w:rsid w:val="00F72FDD"/>
    <w:rsid w:val="00F73045"/>
    <w:rsid w:val="00F736EF"/>
    <w:rsid w:val="00F7383C"/>
    <w:rsid w:val="00F73D53"/>
    <w:rsid w:val="00F74E58"/>
    <w:rsid w:val="00F74F7D"/>
    <w:rsid w:val="00F7541F"/>
    <w:rsid w:val="00F75569"/>
    <w:rsid w:val="00F75B7B"/>
    <w:rsid w:val="00F75E87"/>
    <w:rsid w:val="00F760C1"/>
    <w:rsid w:val="00F7642F"/>
    <w:rsid w:val="00F76EAD"/>
    <w:rsid w:val="00F76F2C"/>
    <w:rsid w:val="00F814E3"/>
    <w:rsid w:val="00F81877"/>
    <w:rsid w:val="00F82614"/>
    <w:rsid w:val="00F83610"/>
    <w:rsid w:val="00F83F22"/>
    <w:rsid w:val="00F84156"/>
    <w:rsid w:val="00F84419"/>
    <w:rsid w:val="00F85264"/>
    <w:rsid w:val="00F85611"/>
    <w:rsid w:val="00F85612"/>
    <w:rsid w:val="00F85742"/>
    <w:rsid w:val="00F85F49"/>
    <w:rsid w:val="00F86870"/>
    <w:rsid w:val="00F86EEB"/>
    <w:rsid w:val="00F90459"/>
    <w:rsid w:val="00F91C42"/>
    <w:rsid w:val="00F92200"/>
    <w:rsid w:val="00F92290"/>
    <w:rsid w:val="00F92E8B"/>
    <w:rsid w:val="00F93CE7"/>
    <w:rsid w:val="00F94E9B"/>
    <w:rsid w:val="00F9542B"/>
    <w:rsid w:val="00F9625E"/>
    <w:rsid w:val="00F969C1"/>
    <w:rsid w:val="00F970AC"/>
    <w:rsid w:val="00F970EE"/>
    <w:rsid w:val="00F9730C"/>
    <w:rsid w:val="00F9762F"/>
    <w:rsid w:val="00F9777E"/>
    <w:rsid w:val="00FA0A6F"/>
    <w:rsid w:val="00FA1109"/>
    <w:rsid w:val="00FA1C45"/>
    <w:rsid w:val="00FA2094"/>
    <w:rsid w:val="00FA23E4"/>
    <w:rsid w:val="00FA2A8A"/>
    <w:rsid w:val="00FA319D"/>
    <w:rsid w:val="00FA3423"/>
    <w:rsid w:val="00FA3F0C"/>
    <w:rsid w:val="00FA4139"/>
    <w:rsid w:val="00FA4173"/>
    <w:rsid w:val="00FA4496"/>
    <w:rsid w:val="00FA4E1C"/>
    <w:rsid w:val="00FA52BA"/>
    <w:rsid w:val="00FA634E"/>
    <w:rsid w:val="00FA6EA6"/>
    <w:rsid w:val="00FA7D6B"/>
    <w:rsid w:val="00FA7E69"/>
    <w:rsid w:val="00FB0468"/>
    <w:rsid w:val="00FB15B5"/>
    <w:rsid w:val="00FB2BE9"/>
    <w:rsid w:val="00FB38F5"/>
    <w:rsid w:val="00FB3C1C"/>
    <w:rsid w:val="00FB4202"/>
    <w:rsid w:val="00FB4478"/>
    <w:rsid w:val="00FB472D"/>
    <w:rsid w:val="00FB4FA9"/>
    <w:rsid w:val="00FB5262"/>
    <w:rsid w:val="00FB5272"/>
    <w:rsid w:val="00FB5F71"/>
    <w:rsid w:val="00FB6734"/>
    <w:rsid w:val="00FB6CD3"/>
    <w:rsid w:val="00FB6D88"/>
    <w:rsid w:val="00FB751B"/>
    <w:rsid w:val="00FB7A71"/>
    <w:rsid w:val="00FC00B3"/>
    <w:rsid w:val="00FC0AA8"/>
    <w:rsid w:val="00FC1C28"/>
    <w:rsid w:val="00FC22BB"/>
    <w:rsid w:val="00FC2751"/>
    <w:rsid w:val="00FC418C"/>
    <w:rsid w:val="00FC4919"/>
    <w:rsid w:val="00FC4F54"/>
    <w:rsid w:val="00FC5670"/>
    <w:rsid w:val="00FC6B52"/>
    <w:rsid w:val="00FC6EF3"/>
    <w:rsid w:val="00FC7E31"/>
    <w:rsid w:val="00FC7EE3"/>
    <w:rsid w:val="00FD1C08"/>
    <w:rsid w:val="00FD2C0A"/>
    <w:rsid w:val="00FD306D"/>
    <w:rsid w:val="00FD3862"/>
    <w:rsid w:val="00FD3ABE"/>
    <w:rsid w:val="00FD499B"/>
    <w:rsid w:val="00FD4B16"/>
    <w:rsid w:val="00FD5303"/>
    <w:rsid w:val="00FE1121"/>
    <w:rsid w:val="00FE1555"/>
    <w:rsid w:val="00FE1568"/>
    <w:rsid w:val="00FE2CE1"/>
    <w:rsid w:val="00FE373C"/>
    <w:rsid w:val="00FE3DA6"/>
    <w:rsid w:val="00FE43B7"/>
    <w:rsid w:val="00FE563D"/>
    <w:rsid w:val="00FE5692"/>
    <w:rsid w:val="00FE5BF6"/>
    <w:rsid w:val="00FE7887"/>
    <w:rsid w:val="00FF0807"/>
    <w:rsid w:val="00FF09C8"/>
    <w:rsid w:val="00FF0AA1"/>
    <w:rsid w:val="00FF0FDC"/>
    <w:rsid w:val="00FF1CC9"/>
    <w:rsid w:val="00FF2D25"/>
    <w:rsid w:val="00FF370F"/>
    <w:rsid w:val="00FF39E9"/>
    <w:rsid w:val="00FF3BF6"/>
    <w:rsid w:val="00FF4A3B"/>
    <w:rsid w:val="00FF4FC1"/>
    <w:rsid w:val="00FF5404"/>
    <w:rsid w:val="00FF6284"/>
    <w:rsid w:val="00FF6314"/>
    <w:rsid w:val="00FF6565"/>
    <w:rsid w:val="00FF6AC0"/>
    <w:rsid w:val="00FF6F68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7eff6,#f1f8dc,#daeca2"/>
    </o:shapedefaults>
    <o:shapelayout v:ext="edit">
      <o:idmap v:ext="edit" data="2"/>
    </o:shapelayout>
  </w:shapeDefaults>
  <w:decimalSymbol w:val=","/>
  <w:listSeparator w:val=";"/>
  <w14:docId w14:val="02F27FC8"/>
  <w15:docId w15:val="{BAD01037-A803-43AD-942F-4C98457E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066"/>
    <w:pPr>
      <w:spacing w:after="120" w:line="264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9C0756"/>
    <w:pPr>
      <w:keepNext/>
      <w:pageBreakBefore/>
      <w:numPr>
        <w:numId w:val="1"/>
      </w:numPr>
      <w:spacing w:after="240" w:line="240" w:lineRule="auto"/>
      <w:jc w:val="left"/>
      <w:outlineLvl w:val="0"/>
    </w:pPr>
    <w:rPr>
      <w:b/>
      <w:bCs/>
      <w:color w:val="0095CD"/>
      <w:sz w:val="32"/>
      <w:szCs w:val="24"/>
    </w:rPr>
  </w:style>
  <w:style w:type="paragraph" w:styleId="Nadpis2">
    <w:name w:val="heading 2"/>
    <w:basedOn w:val="Normln"/>
    <w:next w:val="Normln"/>
    <w:link w:val="Nadpis2Char"/>
    <w:qFormat/>
    <w:rsid w:val="00F30B9D"/>
    <w:pPr>
      <w:keepNext/>
      <w:numPr>
        <w:ilvl w:val="1"/>
        <w:numId w:val="1"/>
      </w:numPr>
      <w:tabs>
        <w:tab w:val="left" w:pos="1134"/>
      </w:tabs>
      <w:spacing w:before="360" w:line="240" w:lineRule="auto"/>
      <w:jc w:val="left"/>
      <w:outlineLvl w:val="1"/>
    </w:pPr>
    <w:rPr>
      <w:rFonts w:cs="Arial"/>
      <w:b/>
      <w:bCs/>
      <w:iCs/>
      <w:color w:val="0095CD"/>
      <w:sz w:val="28"/>
    </w:rPr>
  </w:style>
  <w:style w:type="paragraph" w:styleId="Nadpis3">
    <w:name w:val="heading 3"/>
    <w:basedOn w:val="Normln"/>
    <w:next w:val="Normln"/>
    <w:link w:val="Nadpis3Char"/>
    <w:qFormat/>
    <w:rsid w:val="006E70EF"/>
    <w:pPr>
      <w:keepNext/>
      <w:numPr>
        <w:ilvl w:val="2"/>
        <w:numId w:val="1"/>
      </w:numPr>
      <w:tabs>
        <w:tab w:val="left" w:pos="851"/>
        <w:tab w:val="left" w:pos="1276"/>
      </w:tabs>
      <w:spacing w:before="320" w:line="240" w:lineRule="auto"/>
      <w:jc w:val="left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30B9D"/>
    <w:pPr>
      <w:keepNext/>
      <w:numPr>
        <w:ilvl w:val="3"/>
        <w:numId w:val="1"/>
      </w:numPr>
      <w:tabs>
        <w:tab w:val="left" w:pos="1134"/>
        <w:tab w:val="left" w:pos="1559"/>
      </w:tabs>
      <w:spacing w:before="320" w:line="240" w:lineRule="auto"/>
      <w:jc w:val="left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odsazen"/>
    <w:link w:val="Nadpis5Char"/>
    <w:qFormat/>
    <w:rsid w:val="005B5ABE"/>
    <w:pPr>
      <w:keepNext/>
      <w:numPr>
        <w:ilvl w:val="4"/>
        <w:numId w:val="1"/>
      </w:numPr>
      <w:tabs>
        <w:tab w:val="clear" w:pos="851"/>
        <w:tab w:val="left" w:pos="1559"/>
        <w:tab w:val="left" w:pos="2268"/>
      </w:tabs>
      <w:spacing w:before="320" w:line="240" w:lineRule="auto"/>
      <w:ind w:left="1560" w:hanging="1276"/>
      <w:jc w:val="left"/>
      <w:outlineLvl w:val="4"/>
    </w:pPr>
    <w:rPr>
      <w:b/>
      <w:sz w:val="24"/>
    </w:rPr>
  </w:style>
  <w:style w:type="paragraph" w:styleId="Nadpis6">
    <w:name w:val="heading 6"/>
    <w:basedOn w:val="Normln"/>
    <w:next w:val="Normlnodsazen"/>
    <w:link w:val="Nadpis6Char"/>
    <w:qFormat/>
    <w:rsid w:val="005B5ABE"/>
    <w:pPr>
      <w:keepNext/>
      <w:numPr>
        <w:ilvl w:val="5"/>
        <w:numId w:val="1"/>
      </w:numPr>
      <w:tabs>
        <w:tab w:val="clear" w:pos="2976"/>
        <w:tab w:val="left" w:pos="1701"/>
        <w:tab w:val="left" w:pos="2410"/>
      </w:tabs>
      <w:spacing w:before="320" w:line="240" w:lineRule="auto"/>
      <w:ind w:left="1702" w:hanging="1418"/>
      <w:jc w:val="left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odsazen"/>
    <w:link w:val="Nadpis7Char"/>
    <w:qFormat/>
    <w:rsid w:val="005B5ABE"/>
    <w:pPr>
      <w:numPr>
        <w:ilvl w:val="6"/>
        <w:numId w:val="1"/>
      </w:numPr>
      <w:tabs>
        <w:tab w:val="clear" w:pos="992"/>
        <w:tab w:val="left" w:pos="1843"/>
        <w:tab w:val="left" w:pos="2693"/>
      </w:tabs>
      <w:spacing w:before="280" w:after="80" w:line="240" w:lineRule="auto"/>
      <w:ind w:left="1843" w:hanging="1559"/>
      <w:jc w:val="left"/>
      <w:outlineLvl w:val="6"/>
    </w:pPr>
    <w:rPr>
      <w:b/>
      <w:i/>
      <w:sz w:val="22"/>
    </w:rPr>
  </w:style>
  <w:style w:type="paragraph" w:styleId="Nadpis8">
    <w:name w:val="heading 8"/>
    <w:basedOn w:val="Nadpis7"/>
    <w:next w:val="Normln"/>
    <w:link w:val="Nadpis8Char"/>
    <w:qFormat/>
    <w:rsid w:val="003D6239"/>
    <w:pPr>
      <w:outlineLvl w:val="7"/>
    </w:pPr>
  </w:style>
  <w:style w:type="paragraph" w:styleId="Nadpis9">
    <w:name w:val="heading 9"/>
    <w:basedOn w:val="Nadpis8"/>
    <w:next w:val="Normln"/>
    <w:link w:val="Nadpis9Char"/>
    <w:qFormat/>
    <w:rsid w:val="003D6239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F30B9D"/>
    <w:rPr>
      <w:b/>
      <w:bCs/>
      <w:sz w:val="24"/>
    </w:rPr>
  </w:style>
  <w:style w:type="paragraph" w:styleId="Zhlav">
    <w:name w:val="header"/>
    <w:basedOn w:val="Normln"/>
    <w:link w:val="ZhlavChar"/>
    <w:rsid w:val="00374339"/>
    <w:pPr>
      <w:pBdr>
        <w:bottom w:val="single" w:sz="12" w:space="10" w:color="0095CD"/>
      </w:pBdr>
      <w:tabs>
        <w:tab w:val="center" w:pos="4536"/>
        <w:tab w:val="right" w:pos="9072"/>
      </w:tabs>
      <w:spacing w:after="0" w:line="240" w:lineRule="auto"/>
      <w:jc w:val="left"/>
    </w:pPr>
    <w:rPr>
      <w:sz w:val="16"/>
    </w:rPr>
  </w:style>
  <w:style w:type="paragraph" w:styleId="Zpat">
    <w:name w:val="footer"/>
    <w:basedOn w:val="Normln"/>
    <w:link w:val="ZpatChar"/>
    <w:rsid w:val="00205AD3"/>
    <w:pPr>
      <w:pBdr>
        <w:top w:val="single" w:sz="12" w:space="2" w:color="A3D017"/>
      </w:pBd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paragraph" w:customStyle="1" w:styleId="Keyword">
    <w:name w:val="Keyword"/>
    <w:basedOn w:val="Normln"/>
    <w:link w:val="KeywordChar"/>
    <w:rsid w:val="00D37493"/>
    <w:rPr>
      <w:u w:val="single"/>
    </w:rPr>
  </w:style>
  <w:style w:type="character" w:customStyle="1" w:styleId="KeywordChar">
    <w:name w:val="Keyword Char"/>
    <w:link w:val="Keyword"/>
    <w:rsid w:val="00D37493"/>
    <w:rPr>
      <w:rFonts w:ascii="Arial" w:hAnsi="Arial"/>
      <w:szCs w:val="24"/>
      <w:u w:val="single"/>
      <w:lang w:val="cs-CZ" w:eastAsia="en-US" w:bidi="ar-SA"/>
    </w:rPr>
  </w:style>
  <w:style w:type="paragraph" w:customStyle="1" w:styleId="Tabletextleft">
    <w:name w:val="Table text (left)"/>
    <w:basedOn w:val="Normln"/>
    <w:rsid w:val="003D6239"/>
    <w:pPr>
      <w:jc w:val="left"/>
    </w:pPr>
  </w:style>
  <w:style w:type="paragraph" w:customStyle="1" w:styleId="Item">
    <w:name w:val="Item"/>
    <w:basedOn w:val="Normln"/>
    <w:next w:val="Normln"/>
    <w:rsid w:val="004526BF"/>
    <w:pPr>
      <w:keepNext/>
      <w:spacing w:before="240" w:after="0"/>
    </w:pPr>
    <w:rPr>
      <w:b/>
      <w:bCs/>
      <w:noProof/>
      <w:color w:val="808080"/>
    </w:rPr>
  </w:style>
  <w:style w:type="paragraph" w:styleId="Obsah1">
    <w:name w:val="toc 1"/>
    <w:basedOn w:val="Normln"/>
    <w:next w:val="Normln"/>
    <w:autoRedefine/>
    <w:uiPriority w:val="39"/>
    <w:rsid w:val="002C3DD6"/>
    <w:pPr>
      <w:tabs>
        <w:tab w:val="left" w:pos="567"/>
        <w:tab w:val="right" w:leader="dot" w:pos="9356"/>
      </w:tabs>
      <w:spacing w:before="160" w:after="0" w:line="240" w:lineRule="auto"/>
      <w:ind w:left="567" w:hanging="567"/>
      <w:jc w:val="left"/>
    </w:pPr>
    <w:rPr>
      <w:b/>
      <w:bCs/>
      <w:noProof/>
      <w:sz w:val="22"/>
    </w:rPr>
  </w:style>
  <w:style w:type="paragraph" w:styleId="Obsah2">
    <w:name w:val="toc 2"/>
    <w:basedOn w:val="Normln"/>
    <w:next w:val="Normln"/>
    <w:autoRedefine/>
    <w:uiPriority w:val="39"/>
    <w:rsid w:val="002C3DD6"/>
    <w:pPr>
      <w:tabs>
        <w:tab w:val="left" w:pos="709"/>
        <w:tab w:val="right" w:leader="dot" w:pos="9356"/>
      </w:tabs>
      <w:spacing w:before="80" w:after="0" w:line="240" w:lineRule="auto"/>
      <w:ind w:left="709" w:hanging="709"/>
      <w:jc w:val="left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2A377F"/>
    <w:pPr>
      <w:tabs>
        <w:tab w:val="left" w:pos="1560"/>
        <w:tab w:val="right" w:leader="dot" w:pos="9356"/>
      </w:tabs>
      <w:spacing w:before="60" w:after="0" w:line="240" w:lineRule="auto"/>
      <w:ind w:left="1560" w:hanging="851"/>
      <w:jc w:val="left"/>
    </w:pPr>
    <w:rPr>
      <w:iCs/>
      <w:noProof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pPr>
      <w:ind w:left="600"/>
      <w:jc w:val="left"/>
    </w:pPr>
    <w:rPr>
      <w:rFonts w:ascii="Times New Roman" w:hAnsi="Times New Roman"/>
      <w:szCs w:val="21"/>
    </w:rPr>
  </w:style>
  <w:style w:type="paragraph" w:styleId="Obsah5">
    <w:name w:val="toc 5"/>
    <w:basedOn w:val="Normln"/>
    <w:next w:val="Normln"/>
    <w:autoRedefine/>
    <w:uiPriority w:val="39"/>
    <w:pPr>
      <w:ind w:left="800"/>
      <w:jc w:val="left"/>
    </w:pPr>
    <w:rPr>
      <w:rFonts w:ascii="Times New Roman" w:hAnsi="Times New Roman"/>
      <w:szCs w:val="21"/>
    </w:rPr>
  </w:style>
  <w:style w:type="paragraph" w:styleId="Obsah6">
    <w:name w:val="toc 6"/>
    <w:basedOn w:val="Normln"/>
    <w:next w:val="Normln"/>
    <w:autoRedefine/>
    <w:uiPriority w:val="39"/>
    <w:pPr>
      <w:ind w:left="1000"/>
      <w:jc w:val="left"/>
    </w:pPr>
    <w:rPr>
      <w:rFonts w:ascii="Times New Roman" w:hAnsi="Times New Roman"/>
      <w:szCs w:val="21"/>
    </w:rPr>
  </w:style>
  <w:style w:type="paragraph" w:styleId="Obsah7">
    <w:name w:val="toc 7"/>
    <w:basedOn w:val="Normln"/>
    <w:next w:val="Normln"/>
    <w:autoRedefine/>
    <w:uiPriority w:val="39"/>
    <w:pPr>
      <w:ind w:left="1200"/>
      <w:jc w:val="left"/>
    </w:pPr>
    <w:rPr>
      <w:rFonts w:ascii="Times New Roman" w:hAnsi="Times New Roman"/>
      <w:szCs w:val="21"/>
    </w:rPr>
  </w:style>
  <w:style w:type="paragraph" w:styleId="Obsah8">
    <w:name w:val="toc 8"/>
    <w:basedOn w:val="Normln"/>
    <w:next w:val="Normln"/>
    <w:autoRedefine/>
    <w:uiPriority w:val="39"/>
    <w:pPr>
      <w:ind w:left="1400"/>
      <w:jc w:val="left"/>
    </w:pPr>
    <w:rPr>
      <w:rFonts w:ascii="Times New Roman" w:hAnsi="Times New Roman"/>
      <w:szCs w:val="21"/>
    </w:rPr>
  </w:style>
  <w:style w:type="paragraph" w:styleId="Obsah9">
    <w:name w:val="toc 9"/>
    <w:basedOn w:val="Normln"/>
    <w:next w:val="Normln"/>
    <w:autoRedefine/>
    <w:uiPriority w:val="39"/>
    <w:pPr>
      <w:ind w:left="1600"/>
      <w:jc w:val="left"/>
    </w:pPr>
    <w:rPr>
      <w:rFonts w:ascii="Times New Roman" w:hAnsi="Times New Roman"/>
      <w:szCs w:val="21"/>
    </w:rPr>
  </w:style>
  <w:style w:type="character" w:styleId="Hypertextovodkaz">
    <w:name w:val="Hyperlink"/>
    <w:uiPriority w:val="99"/>
    <w:rsid w:val="005734BF"/>
    <w:rPr>
      <w:color w:val="auto"/>
      <w:u w:val="single"/>
    </w:rPr>
  </w:style>
  <w:style w:type="character" w:styleId="Sledovanodkaz">
    <w:name w:val="FollowedHyperlink"/>
    <w:uiPriority w:val="99"/>
    <w:rsid w:val="0079293D"/>
    <w:rPr>
      <w:rFonts w:ascii="Verdana" w:hAnsi="Verdana"/>
      <w:color w:val="000080"/>
      <w:sz w:val="16"/>
      <w:u w:val="single"/>
    </w:rPr>
  </w:style>
  <w:style w:type="paragraph" w:customStyle="1" w:styleId="QuestionChar">
    <w:name w:val="Question Char"/>
    <w:basedOn w:val="Normln"/>
    <w:link w:val="QuestionCharChar"/>
    <w:rPr>
      <w:color w:val="FF0000"/>
      <w:u w:val="dash"/>
    </w:rPr>
  </w:style>
  <w:style w:type="character" w:customStyle="1" w:styleId="QuestionCharChar">
    <w:name w:val="Question Char Char"/>
    <w:link w:val="QuestionChar"/>
    <w:rsid w:val="00CB5C91"/>
    <w:rPr>
      <w:rFonts w:ascii="Arial" w:hAnsi="Arial"/>
      <w:color w:val="FF0000"/>
      <w:szCs w:val="24"/>
      <w:u w:val="dash"/>
      <w:lang w:val="cs-CZ" w:eastAsia="en-US" w:bidi="ar-SA"/>
    </w:rPr>
  </w:style>
  <w:style w:type="paragraph" w:customStyle="1" w:styleId="Commendation">
    <w:name w:val="Commendation"/>
    <w:basedOn w:val="Normln"/>
    <w:rsid w:val="00D37493"/>
    <w:rPr>
      <w:rFonts w:cs="Arial"/>
      <w:i/>
      <w:color w:val="000080"/>
    </w:rPr>
  </w:style>
  <w:style w:type="paragraph" w:styleId="Textvysvtlivek">
    <w:name w:val="endnote text"/>
    <w:basedOn w:val="Normln"/>
    <w:link w:val="TextvysvtlivekChar"/>
    <w:semiHidden/>
  </w:style>
  <w:style w:type="character" w:styleId="Odkaznavysvtlivky">
    <w:name w:val="endnote reference"/>
    <w:semiHidden/>
    <w:rPr>
      <w:vertAlign w:val="superscript"/>
    </w:rPr>
  </w:style>
  <w:style w:type="paragraph" w:styleId="Titulek">
    <w:name w:val="caption"/>
    <w:basedOn w:val="Normln"/>
    <w:next w:val="Normln"/>
    <w:qFormat/>
    <w:rsid w:val="009A684C"/>
    <w:pPr>
      <w:spacing w:before="120" w:after="160"/>
      <w:jc w:val="center"/>
    </w:pPr>
    <w:rPr>
      <w:b/>
      <w:bCs/>
      <w:sz w:val="18"/>
    </w:rPr>
  </w:style>
  <w:style w:type="character" w:styleId="slostrnky">
    <w:name w:val="page number"/>
    <w:rsid w:val="0079293D"/>
    <w:rPr>
      <w:rFonts w:ascii="Verdana" w:hAnsi="Verdana"/>
      <w:sz w:val="16"/>
    </w:rPr>
  </w:style>
  <w:style w:type="character" w:customStyle="1" w:styleId="Titulnstrana-nzev">
    <w:name w:val="Titulní strana - název"/>
    <w:semiHidden/>
    <w:rsid w:val="00EF6E66"/>
    <w:rPr>
      <w:b/>
      <w:color w:val="7E9ACE"/>
      <w:sz w:val="28"/>
      <w:szCs w:val="28"/>
    </w:rPr>
  </w:style>
  <w:style w:type="paragraph" w:customStyle="1" w:styleId="Documenttitle">
    <w:name w:val="Document title"/>
    <w:basedOn w:val="Normln"/>
    <w:semiHidden/>
    <w:rsid w:val="001B776D"/>
    <w:pPr>
      <w:ind w:left="2160"/>
      <w:jc w:val="left"/>
    </w:pPr>
    <w:rPr>
      <w:b/>
      <w:bCs/>
      <w:color w:val="000080"/>
      <w:sz w:val="36"/>
      <w:szCs w:val="36"/>
    </w:rPr>
  </w:style>
  <w:style w:type="paragraph" w:customStyle="1" w:styleId="SourceCode">
    <w:name w:val="Source Code"/>
    <w:basedOn w:val="Normln"/>
    <w:rsid w:val="00345BF5"/>
    <w:pPr>
      <w:jc w:val="left"/>
    </w:pPr>
    <w:rPr>
      <w:rFonts w:ascii="Courier New" w:hAnsi="Courier New" w:cs="Courier New"/>
      <w:noProof/>
      <w:color w:val="3366FF"/>
      <w:sz w:val="16"/>
      <w:szCs w:val="16"/>
      <w:lang w:val="en-US"/>
    </w:rPr>
  </w:style>
  <w:style w:type="paragraph" w:styleId="Rozloendokumentu">
    <w:name w:val="Document Map"/>
    <w:basedOn w:val="Normln"/>
    <w:link w:val="RozloendokumentuChar"/>
    <w:semiHidden/>
    <w:rsid w:val="00F71F8C"/>
    <w:pPr>
      <w:shd w:val="clear" w:color="auto" w:fill="000080"/>
    </w:pPr>
    <w:rPr>
      <w:rFonts w:ascii="Tahoma" w:hAnsi="Tahoma" w:cs="Tahoma"/>
    </w:rPr>
  </w:style>
  <w:style w:type="paragraph" w:customStyle="1" w:styleId="Tabletextcentered">
    <w:name w:val="Table text (centered)"/>
    <w:basedOn w:val="Normln"/>
    <w:rsid w:val="00C678D7"/>
    <w:pPr>
      <w:jc w:val="center"/>
    </w:pPr>
  </w:style>
  <w:style w:type="paragraph" w:customStyle="1" w:styleId="Tabletitleleft">
    <w:name w:val="Table title (left)"/>
    <w:basedOn w:val="Normln"/>
    <w:rsid w:val="00BE554E"/>
    <w:pPr>
      <w:shd w:val="clear" w:color="auto" w:fill="F0F3F8"/>
      <w:jc w:val="left"/>
    </w:pPr>
    <w:rPr>
      <w:b/>
      <w:bCs/>
    </w:rPr>
  </w:style>
  <w:style w:type="table" w:styleId="Tabulkasprostorovmiefekty1">
    <w:name w:val="Table 3D effects 1"/>
    <w:basedOn w:val="Normlntabulka"/>
    <w:rsid w:val="005D34B9"/>
    <w:pPr>
      <w:ind w:left="851"/>
      <w:jc w:val="both"/>
    </w:pPr>
    <w:rPr>
      <w:rFonts w:ascii="Verdana" w:hAnsi="Verdana"/>
      <w:sz w:val="16"/>
    </w:rPr>
    <w:tblPr/>
    <w:tcPr>
      <w:shd w:val="clear" w:color="auto" w:fill="F0F3F8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E4343E"/>
    <w:pPr>
      <w:ind w:left="851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0"/>
        <w:szCs w:val="20"/>
        <w:u w:val="none"/>
      </w:rPr>
      <w:tblPr/>
      <w:tcPr>
        <w:tc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nil"/>
          <w:insideV w:val="single" w:sz="2" w:space="0" w:color="auto"/>
          <w:tl2br w:val="nil"/>
          <w:tr2bl w:val="nil"/>
        </w:tcBorders>
        <w:shd w:val="clear" w:color="auto" w:fill="E6E6E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872C0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170C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0CD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0CD8"/>
    <w:rPr>
      <w:b/>
      <w:bCs/>
    </w:rPr>
  </w:style>
  <w:style w:type="paragraph" w:customStyle="1" w:styleId="Recomended">
    <w:name w:val="Recomended"/>
    <w:basedOn w:val="Normln"/>
    <w:rsid w:val="00703BD2"/>
    <w:rPr>
      <w:i/>
    </w:rPr>
  </w:style>
  <w:style w:type="paragraph" w:customStyle="1" w:styleId="StyleDocumenttitleLeft0cm">
    <w:name w:val="Style Document title + Left:  0 cm"/>
    <w:basedOn w:val="Documenttitle"/>
    <w:rsid w:val="001B776D"/>
    <w:pPr>
      <w:ind w:left="0"/>
    </w:pPr>
    <w:rPr>
      <w:sz w:val="32"/>
      <w:szCs w:val="32"/>
    </w:rPr>
  </w:style>
  <w:style w:type="table" w:styleId="Tabulkasprostorovmiefekty3">
    <w:name w:val="Table 3D effects 3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2">
    <w:name w:val="Table Simple 2"/>
    <w:basedOn w:val="Normlntabulka"/>
    <w:rsid w:val="0079293D"/>
    <w:pPr>
      <w:ind w:left="851"/>
      <w:jc w:val="both"/>
    </w:pPr>
    <w:rPr>
      <w:rFonts w:ascii="Verdana" w:hAnsi="Verdana"/>
      <w:sz w:val="16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Profesionlntabulka">
    <w:name w:val="Table Professional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jakoseznam8">
    <w:name w:val="Table List 8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jakoseznam7">
    <w:name w:val="Table List 7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stlumenmibarvami2">
    <w:name w:val="Table Subtle 2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5">
    <w:name w:val="Table List 5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3">
    <w:name w:val="Table List 3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rsid w:val="000942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katabulky1">
    <w:name w:val="Table Grid 1"/>
    <w:basedOn w:val="Normlntabulka"/>
    <w:rsid w:val="00AC6651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komenteChar">
    <w:name w:val="Text komentáře Char"/>
    <w:basedOn w:val="Standardnpsmoodstavce"/>
    <w:link w:val="Textkomente"/>
    <w:uiPriority w:val="99"/>
    <w:rsid w:val="001E568C"/>
  </w:style>
  <w:style w:type="paragraph" w:customStyle="1" w:styleId="Tableheader">
    <w:name w:val="Table_header"/>
    <w:rsid w:val="00447EDB"/>
    <w:pPr>
      <w:keepNext/>
      <w:widowControl w:val="0"/>
      <w:autoSpaceDE w:val="0"/>
      <w:autoSpaceDN w:val="0"/>
      <w:adjustRightInd w:val="0"/>
    </w:pPr>
    <w:rPr>
      <w:rFonts w:cs="Arial"/>
      <w:b/>
      <w:bCs/>
      <w:sz w:val="18"/>
      <w:szCs w:val="18"/>
      <w:u w:color="000000"/>
    </w:rPr>
  </w:style>
  <w:style w:type="paragraph" w:customStyle="1" w:styleId="Picturedescription">
    <w:name w:val="Picture description"/>
    <w:basedOn w:val="Normln"/>
    <w:rsid w:val="00391BCC"/>
    <w:pPr>
      <w:spacing w:after="240"/>
      <w:jc w:val="center"/>
    </w:pPr>
    <w:rPr>
      <w:i/>
      <w:color w:val="808080"/>
    </w:rPr>
  </w:style>
  <w:style w:type="paragraph" w:customStyle="1" w:styleId="Picture">
    <w:name w:val="Picture"/>
    <w:basedOn w:val="Normln"/>
    <w:next w:val="Picturedescription"/>
    <w:rsid w:val="00B764C8"/>
    <w:pPr>
      <w:keepNext/>
      <w:spacing w:before="240"/>
      <w:jc w:val="center"/>
    </w:pPr>
  </w:style>
  <w:style w:type="paragraph" w:customStyle="1" w:styleId="StylDocumenttitleVlevo159cm">
    <w:name w:val="Styl Document title + Vlevo:  159 cm"/>
    <w:basedOn w:val="Documenttitle"/>
    <w:rsid w:val="00EF6E66"/>
    <w:pPr>
      <w:ind w:left="900"/>
    </w:pPr>
    <w:rPr>
      <w:color w:val="3E5570"/>
      <w:szCs w:val="20"/>
    </w:rPr>
  </w:style>
  <w:style w:type="paragraph" w:customStyle="1" w:styleId="StylVlevo0cmvzorekPln100Bl">
    <w:name w:val="Styl Vlevo:  0 cm vzorek: Plné (100%) (Bílá)"/>
    <w:basedOn w:val="Normln"/>
    <w:rsid w:val="00E271E7"/>
    <w:pPr>
      <w:shd w:val="solid" w:color="FFFFFF" w:fill="FFFFFF"/>
    </w:pPr>
  </w:style>
  <w:style w:type="paragraph" w:customStyle="1" w:styleId="StylVlevo0cmvzorekPln100Bl1">
    <w:name w:val="Styl Vlevo:  0 cm vzorek: Plné (100%) (Bílá)1"/>
    <w:basedOn w:val="Normln"/>
    <w:rsid w:val="00E271E7"/>
    <w:pPr>
      <w:shd w:val="solid" w:color="FFFFFF" w:fill="FFFFFF"/>
    </w:pPr>
  </w:style>
  <w:style w:type="paragraph" w:customStyle="1" w:styleId="StylTabletitleleft">
    <w:name w:val="Styl Table title (left) +"/>
    <w:basedOn w:val="Tabletitleleft"/>
    <w:rsid w:val="00BE554E"/>
  </w:style>
  <w:style w:type="paragraph" w:customStyle="1" w:styleId="StylTabletextleft">
    <w:name w:val="Styl Table text (left) +"/>
    <w:basedOn w:val="Tabletextleft"/>
    <w:rsid w:val="00BE554E"/>
  </w:style>
  <w:style w:type="paragraph" w:customStyle="1" w:styleId="StylStylTabletextleft">
    <w:name w:val="Styl Styl Table text (left) + +"/>
    <w:basedOn w:val="StylTabletextleft"/>
    <w:rsid w:val="005D34B9"/>
    <w:pPr>
      <w:shd w:val="clear" w:color="auto" w:fill="FFFFFF"/>
    </w:pPr>
  </w:style>
  <w:style w:type="paragraph" w:customStyle="1" w:styleId="Table">
    <w:name w:val="Table"/>
    <w:rsid w:val="00447EDB"/>
    <w:pPr>
      <w:widowControl w:val="0"/>
      <w:autoSpaceDE w:val="0"/>
      <w:autoSpaceDN w:val="0"/>
      <w:adjustRightInd w:val="0"/>
    </w:pPr>
    <w:rPr>
      <w:rFonts w:cs="Arial"/>
      <w:sz w:val="18"/>
      <w:szCs w:val="18"/>
    </w:rPr>
  </w:style>
  <w:style w:type="paragraph" w:customStyle="1" w:styleId="Titulnstrana-nzevprojektu">
    <w:name w:val="Titulní strana - název projektu"/>
    <w:basedOn w:val="StylDocumenttitleVlevo159cm"/>
    <w:rsid w:val="00F814E3"/>
    <w:pPr>
      <w:spacing w:before="6000"/>
      <w:ind w:left="902" w:firstLine="539"/>
    </w:pPr>
  </w:style>
  <w:style w:type="paragraph" w:customStyle="1" w:styleId="Titulnstrana-nzevzkaznka">
    <w:name w:val="Titulní strana - název zákazníka"/>
    <w:basedOn w:val="StylDocumenttitleVlevo159cm"/>
    <w:rsid w:val="00F814E3"/>
    <w:pPr>
      <w:spacing w:after="360"/>
      <w:ind w:left="902" w:firstLine="539"/>
    </w:pPr>
    <w:rPr>
      <w:b w:val="0"/>
      <w:bCs w:val="0"/>
    </w:rPr>
  </w:style>
  <w:style w:type="paragraph" w:customStyle="1" w:styleId="Titulnstrana-nzevdokumentu">
    <w:name w:val="Titulní strana - název dokumentu"/>
    <w:basedOn w:val="Normln"/>
    <w:rsid w:val="00350431"/>
    <w:pPr>
      <w:keepNext/>
      <w:ind w:left="902" w:firstLine="539"/>
      <w:jc w:val="left"/>
      <w:outlineLvl w:val="3"/>
    </w:pPr>
    <w:rPr>
      <w:b/>
      <w:color w:val="7E9ACE"/>
      <w:sz w:val="28"/>
    </w:rPr>
  </w:style>
  <w:style w:type="paragraph" w:customStyle="1" w:styleId="Normlnod">
    <w:name w:val="Normální od."/>
    <w:basedOn w:val="Normln"/>
    <w:rsid w:val="004526BF"/>
    <w:rPr>
      <w:sz w:val="18"/>
    </w:rPr>
  </w:style>
  <w:style w:type="numbering" w:customStyle="1" w:styleId="StylSodrkami">
    <w:name w:val="Styl S odrážkami"/>
    <w:basedOn w:val="Bezseznamu"/>
    <w:rsid w:val="004526BF"/>
    <w:pPr>
      <w:numPr>
        <w:numId w:val="2"/>
      </w:numPr>
    </w:pPr>
  </w:style>
  <w:style w:type="paragraph" w:customStyle="1" w:styleId="Titulnstrana-obecnpopis">
    <w:name w:val="Titulní strana - obecný popis"/>
    <w:basedOn w:val="Normln"/>
    <w:rsid w:val="009E0877"/>
    <w:pPr>
      <w:keepNext/>
      <w:spacing w:before="640"/>
      <w:ind w:left="902" w:firstLine="539"/>
      <w:jc w:val="left"/>
      <w:outlineLvl w:val="3"/>
    </w:pPr>
  </w:style>
  <w:style w:type="character" w:customStyle="1" w:styleId="Nadpis2Char">
    <w:name w:val="Nadpis 2 Char"/>
    <w:link w:val="Nadpis2"/>
    <w:rsid w:val="00F30B9D"/>
    <w:rPr>
      <w:rFonts w:cs="Arial"/>
      <w:b/>
      <w:bCs/>
      <w:iCs/>
      <w:color w:val="0095CD"/>
      <w:sz w:val="28"/>
    </w:rPr>
  </w:style>
  <w:style w:type="character" w:customStyle="1" w:styleId="Nadpis3Char">
    <w:name w:val="Nadpis 3 Char"/>
    <w:link w:val="Nadpis3"/>
    <w:rsid w:val="006E70EF"/>
    <w:rPr>
      <w:rFonts w:cs="Arial"/>
      <w:b/>
      <w:bCs/>
      <w:sz w:val="26"/>
      <w:szCs w:val="26"/>
    </w:rPr>
  </w:style>
  <w:style w:type="character" w:customStyle="1" w:styleId="Documentsubject">
    <w:name w:val="Document subject"/>
    <w:semiHidden/>
    <w:rsid w:val="00287979"/>
    <w:rPr>
      <w:b/>
      <w:color w:val="7E9ACE"/>
      <w:sz w:val="28"/>
      <w:szCs w:val="28"/>
    </w:rPr>
  </w:style>
  <w:style w:type="paragraph" w:styleId="Prosttext">
    <w:name w:val="Plain Text"/>
    <w:basedOn w:val="Normln"/>
    <w:link w:val="ProsttextChar"/>
    <w:unhideWhenUsed/>
    <w:rsid w:val="00A421EB"/>
    <w:pPr>
      <w:spacing w:after="0"/>
      <w:jc w:val="left"/>
    </w:pPr>
    <w:rPr>
      <w:rFonts w:eastAsia="Calibri" w:cs="Arial"/>
      <w:color w:val="000000"/>
    </w:rPr>
  </w:style>
  <w:style w:type="character" w:customStyle="1" w:styleId="ProsttextChar">
    <w:name w:val="Prostý text Char"/>
    <w:link w:val="Prosttext"/>
    <w:rsid w:val="00A421EB"/>
    <w:rPr>
      <w:rFonts w:ascii="Arial" w:eastAsia="Calibri" w:hAnsi="Arial" w:cs="Arial"/>
      <w:color w:val="000000"/>
      <w:lang w:eastAsia="en-US"/>
    </w:rPr>
  </w:style>
  <w:style w:type="character" w:styleId="Siln">
    <w:name w:val="Strong"/>
    <w:aliases w:val="Bold"/>
    <w:unhideWhenUsed/>
    <w:qFormat/>
    <w:rsid w:val="00EA4C90"/>
    <w:rPr>
      <w:rFonts w:ascii="Arial" w:hAnsi="Arial"/>
      <w:b/>
      <w:bCs/>
      <w:sz w:val="20"/>
    </w:rPr>
  </w:style>
  <w:style w:type="paragraph" w:customStyle="1" w:styleId="Tabulkazhlav">
    <w:name w:val="Tabulka záhlaví"/>
    <w:basedOn w:val="Normln"/>
    <w:rsid w:val="00EA4C90"/>
    <w:pPr>
      <w:keepNext/>
      <w:keepLines/>
      <w:suppressAutoHyphens/>
      <w:spacing w:before="40" w:after="40" w:line="257" w:lineRule="auto"/>
      <w:jc w:val="center"/>
    </w:pPr>
    <w:rPr>
      <w:rFonts w:ascii="Tahoma" w:hAnsi="Tahoma"/>
      <w:b/>
      <w:sz w:val="16"/>
      <w:lang w:val="en-US"/>
    </w:rPr>
  </w:style>
  <w:style w:type="paragraph" w:customStyle="1" w:styleId="Tabulkatext">
    <w:name w:val="Tabulka text"/>
    <w:basedOn w:val="Normln"/>
    <w:rsid w:val="00EA4C90"/>
    <w:pPr>
      <w:widowControl w:val="0"/>
      <w:suppressAutoHyphens/>
      <w:spacing w:after="0" w:line="257" w:lineRule="auto"/>
      <w:jc w:val="left"/>
    </w:pPr>
    <w:rPr>
      <w:rFonts w:ascii="Tahoma" w:hAnsi="Tahoma"/>
      <w:sz w:val="18"/>
      <w:lang w:val="en-US"/>
    </w:rPr>
  </w:style>
  <w:style w:type="paragraph" w:customStyle="1" w:styleId="Text">
    <w:name w:val="Text"/>
    <w:rsid w:val="00EA4C90"/>
  </w:style>
  <w:style w:type="paragraph" w:styleId="Textpoznpodarou">
    <w:name w:val="footnote text"/>
    <w:basedOn w:val="Normln"/>
    <w:link w:val="TextpoznpodarouChar"/>
    <w:uiPriority w:val="99"/>
    <w:rsid w:val="00990AA2"/>
    <w:pPr>
      <w:spacing w:after="60" w:line="240" w:lineRule="auto"/>
      <w:jc w:val="left"/>
    </w:pPr>
    <w:rPr>
      <w:sz w:val="18"/>
      <w:lang w:val="en-US"/>
    </w:rPr>
  </w:style>
  <w:style w:type="character" w:customStyle="1" w:styleId="TextpoznpodarouChar">
    <w:name w:val="Text pozn. pod čarou Char"/>
    <w:link w:val="Textpoznpodarou"/>
    <w:uiPriority w:val="99"/>
    <w:rsid w:val="00990AA2"/>
    <w:rPr>
      <w:sz w:val="18"/>
      <w:lang w:val="en-US"/>
    </w:rPr>
  </w:style>
  <w:style w:type="character" w:customStyle="1" w:styleId="Kurzva">
    <w:name w:val="Kurzíva"/>
    <w:rsid w:val="006F03DF"/>
    <w:rPr>
      <w:i/>
    </w:rPr>
  </w:style>
  <w:style w:type="paragraph" w:customStyle="1" w:styleId="Bullet1">
    <w:name w:val="Bullet 1"/>
    <w:basedOn w:val="Normln"/>
    <w:qFormat/>
    <w:rsid w:val="005B5ABE"/>
    <w:pPr>
      <w:numPr>
        <w:numId w:val="3"/>
      </w:numPr>
      <w:tabs>
        <w:tab w:val="left" w:pos="567"/>
      </w:tabs>
      <w:spacing w:line="252" w:lineRule="auto"/>
      <w:ind w:left="567" w:hanging="425"/>
    </w:pPr>
  </w:style>
  <w:style w:type="paragraph" w:styleId="Normlnodsazen">
    <w:name w:val="Normal Indent"/>
    <w:basedOn w:val="Normln"/>
    <w:link w:val="NormlnodsazenChar"/>
    <w:qFormat/>
    <w:rsid w:val="005B5ABE"/>
    <w:pPr>
      <w:ind w:left="284"/>
    </w:pPr>
    <w:rPr>
      <w:lang w:eastAsia="en-US"/>
    </w:rPr>
  </w:style>
  <w:style w:type="character" w:customStyle="1" w:styleId="NormlnodsazenChar">
    <w:name w:val="Normální odsazený Char"/>
    <w:link w:val="Normlnodsazen"/>
    <w:locked/>
    <w:rsid w:val="005B5ABE"/>
    <w:rPr>
      <w:lang w:eastAsia="en-US"/>
    </w:rPr>
  </w:style>
  <w:style w:type="paragraph" w:styleId="Revize">
    <w:name w:val="Revision"/>
    <w:hidden/>
    <w:uiPriority w:val="99"/>
    <w:semiHidden/>
    <w:rsid w:val="00116A56"/>
  </w:style>
  <w:style w:type="paragraph" w:customStyle="1" w:styleId="Bullet2">
    <w:name w:val="Bullet 2"/>
    <w:basedOn w:val="Normln"/>
    <w:link w:val="Bullet2Char"/>
    <w:qFormat/>
    <w:rsid w:val="005B5ABE"/>
    <w:pPr>
      <w:numPr>
        <w:numId w:val="4"/>
      </w:numPr>
      <w:tabs>
        <w:tab w:val="left" w:pos="992"/>
      </w:tabs>
      <w:spacing w:line="252" w:lineRule="auto"/>
    </w:pPr>
    <w:rPr>
      <w:szCs w:val="16"/>
    </w:rPr>
  </w:style>
  <w:style w:type="character" w:customStyle="1" w:styleId="Bullet2Char">
    <w:name w:val="Bullet 2 Char"/>
    <w:link w:val="Bullet2"/>
    <w:rsid w:val="005B5ABE"/>
    <w:rPr>
      <w:szCs w:val="16"/>
    </w:rPr>
  </w:style>
  <w:style w:type="table" w:styleId="Stednseznam2zvraznn1">
    <w:name w:val="Medium List 2 Accent 1"/>
    <w:basedOn w:val="Normlntabulka"/>
    <w:uiPriority w:val="66"/>
    <w:rsid w:val="00FA6EA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zvraznn1">
    <w:name w:val="Medium Grid 1 Accent 1"/>
    <w:basedOn w:val="Normlntabulka"/>
    <w:uiPriority w:val="67"/>
    <w:rsid w:val="00FA6E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370B43"/>
    <w:pPr>
      <w:ind w:left="720"/>
      <w:contextualSpacing/>
    </w:pPr>
  </w:style>
  <w:style w:type="paragraph" w:customStyle="1" w:styleId="Bullet3">
    <w:name w:val="Bullet 3"/>
    <w:basedOn w:val="Normln"/>
    <w:link w:val="Bullet3Char"/>
    <w:qFormat/>
    <w:rsid w:val="005B5ABE"/>
    <w:pPr>
      <w:numPr>
        <w:numId w:val="6"/>
      </w:numPr>
      <w:tabs>
        <w:tab w:val="left" w:pos="1276"/>
      </w:tabs>
      <w:spacing w:line="252" w:lineRule="auto"/>
      <w:ind w:left="1276" w:hanging="284"/>
    </w:pPr>
  </w:style>
  <w:style w:type="character" w:styleId="Zdraznnintenzivn">
    <w:name w:val="Intense Emphasis"/>
    <w:basedOn w:val="Standardnpsmoodstavce"/>
    <w:uiPriority w:val="21"/>
    <w:qFormat/>
    <w:rsid w:val="004554DE"/>
    <w:rPr>
      <w:b/>
      <w:bCs/>
      <w:i/>
      <w:iCs/>
      <w:color w:val="4F81BD" w:themeColor="accent1"/>
    </w:rPr>
  </w:style>
  <w:style w:type="character" w:customStyle="1" w:styleId="Bullet3Char">
    <w:name w:val="Bullet 3 Char"/>
    <w:basedOn w:val="Bullet2Char"/>
    <w:link w:val="Bullet3"/>
    <w:rsid w:val="005B5ABE"/>
    <w:rPr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D77DB4"/>
  </w:style>
  <w:style w:type="table" w:customStyle="1" w:styleId="TableSDAT1">
    <w:name w:val="Table SDAT1"/>
    <w:basedOn w:val="Normlntabulka"/>
    <w:uiPriority w:val="99"/>
    <w:rsid w:val="00370C06"/>
    <w:pPr>
      <w:spacing w:before="40" w:after="40"/>
    </w:p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95CD"/>
      </w:tcPr>
    </w:tblStylePr>
    <w:tblStylePr w:type="band1Horz">
      <w:tblPr/>
      <w:tcPr>
        <w:shd w:val="clear" w:color="auto" w:fill="A7BFDE"/>
      </w:tcPr>
    </w:tblStylePr>
    <w:tblStylePr w:type="band2Horz">
      <w:tblPr/>
      <w:tcPr>
        <w:shd w:val="clear" w:color="auto" w:fill="CBDDED"/>
      </w:tcPr>
    </w:tblStylePr>
  </w:style>
  <w:style w:type="character" w:styleId="Znakapoznpodarou">
    <w:name w:val="footnote reference"/>
    <w:basedOn w:val="Standardnpsmoodstavce"/>
    <w:uiPriority w:val="99"/>
    <w:rsid w:val="00990AA2"/>
    <w:rPr>
      <w:vertAlign w:val="superscript"/>
    </w:rPr>
  </w:style>
  <w:style w:type="table" w:styleId="Klasicktabulka3">
    <w:name w:val="Table Classic 3"/>
    <w:basedOn w:val="Normlntabulka"/>
    <w:rsid w:val="000D6844"/>
    <w:pPr>
      <w:spacing w:after="120" w:line="252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dstavecslo">
    <w:name w:val="Odstavec číslo"/>
    <w:basedOn w:val="Normln"/>
    <w:link w:val="OdstavecsloChar"/>
    <w:qFormat/>
    <w:rsid w:val="00B0356A"/>
    <w:pPr>
      <w:numPr>
        <w:numId w:val="7"/>
      </w:numPr>
      <w:spacing w:before="120" w:after="0" w:line="240" w:lineRule="auto"/>
    </w:pPr>
    <w:rPr>
      <w:rFonts w:ascii="Times New Roman" w:hAnsi="Times New Roman"/>
      <w:snapToGrid w:val="0"/>
      <w:color w:val="000000"/>
      <w:sz w:val="24"/>
      <w:lang w:eastAsia="en-US"/>
    </w:rPr>
  </w:style>
  <w:style w:type="character" w:customStyle="1" w:styleId="OdstavecsloChar">
    <w:name w:val="Odstavec číslo Char"/>
    <w:basedOn w:val="Standardnpsmoodstavce"/>
    <w:link w:val="Odstavecslo"/>
    <w:rsid w:val="00B0356A"/>
    <w:rPr>
      <w:rFonts w:ascii="Times New Roman" w:hAnsi="Times New Roman"/>
      <w:snapToGrid w:val="0"/>
      <w:color w:val="000000"/>
      <w:sz w:val="24"/>
      <w:lang w:eastAsia="en-US"/>
    </w:rPr>
  </w:style>
  <w:style w:type="paragraph" w:customStyle="1" w:styleId="Default">
    <w:name w:val="Default"/>
    <w:rsid w:val="00DF50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2625A"/>
    <w:rPr>
      <w:b/>
      <w:bCs/>
      <w:color w:val="0095CD"/>
      <w:sz w:val="32"/>
      <w:szCs w:val="24"/>
    </w:rPr>
  </w:style>
  <w:style w:type="character" w:customStyle="1" w:styleId="Nadpis5Char">
    <w:name w:val="Nadpis 5 Char"/>
    <w:basedOn w:val="Standardnpsmoodstavce"/>
    <w:link w:val="Nadpis5"/>
    <w:rsid w:val="00E2625A"/>
    <w:rPr>
      <w:b/>
      <w:sz w:val="24"/>
    </w:rPr>
  </w:style>
  <w:style w:type="character" w:customStyle="1" w:styleId="Nadpis6Char">
    <w:name w:val="Nadpis 6 Char"/>
    <w:basedOn w:val="Standardnpsmoodstavce"/>
    <w:link w:val="Nadpis6"/>
    <w:rsid w:val="00E2625A"/>
    <w:rPr>
      <w:b/>
      <w:bCs/>
      <w:sz w:val="22"/>
    </w:rPr>
  </w:style>
  <w:style w:type="character" w:customStyle="1" w:styleId="Nadpis7Char">
    <w:name w:val="Nadpis 7 Char"/>
    <w:basedOn w:val="Standardnpsmoodstavce"/>
    <w:link w:val="Nadpis7"/>
    <w:rsid w:val="00E2625A"/>
    <w:rPr>
      <w:b/>
      <w:i/>
      <w:sz w:val="22"/>
    </w:rPr>
  </w:style>
  <w:style w:type="character" w:customStyle="1" w:styleId="Nadpis8Char">
    <w:name w:val="Nadpis 8 Char"/>
    <w:basedOn w:val="Standardnpsmoodstavce"/>
    <w:link w:val="Nadpis8"/>
    <w:rsid w:val="00E2625A"/>
    <w:rPr>
      <w:b/>
      <w:i/>
      <w:sz w:val="22"/>
    </w:rPr>
  </w:style>
  <w:style w:type="character" w:customStyle="1" w:styleId="Nadpis9Char">
    <w:name w:val="Nadpis 9 Char"/>
    <w:basedOn w:val="Standardnpsmoodstavce"/>
    <w:link w:val="Nadpis9"/>
    <w:rsid w:val="00E2625A"/>
    <w:rPr>
      <w:b/>
      <w:i/>
      <w:sz w:val="22"/>
    </w:rPr>
  </w:style>
  <w:style w:type="character" w:customStyle="1" w:styleId="ZhlavChar">
    <w:name w:val="Záhlaví Char"/>
    <w:basedOn w:val="Standardnpsmoodstavce"/>
    <w:link w:val="Zhlav"/>
    <w:rsid w:val="00E2625A"/>
    <w:rPr>
      <w:sz w:val="16"/>
    </w:rPr>
  </w:style>
  <w:style w:type="character" w:customStyle="1" w:styleId="ZpatChar">
    <w:name w:val="Zápatí Char"/>
    <w:basedOn w:val="Standardnpsmoodstavce"/>
    <w:link w:val="Zpat"/>
    <w:rsid w:val="00E2625A"/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2625A"/>
  </w:style>
  <w:style w:type="character" w:customStyle="1" w:styleId="RozloendokumentuChar">
    <w:name w:val="Rozložení dokumentu Char"/>
    <w:basedOn w:val="Standardnpsmoodstavce"/>
    <w:link w:val="Rozloendokumentu"/>
    <w:semiHidden/>
    <w:rsid w:val="00E2625A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25A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25A"/>
    <w:rPr>
      <w:b/>
      <w:bCs/>
    </w:rPr>
  </w:style>
  <w:style w:type="character" w:customStyle="1" w:styleId="ZhlavzprvyChar">
    <w:name w:val="Záhlaví zprávy Char"/>
    <w:basedOn w:val="Standardnpsmoodstavce"/>
    <w:link w:val="Zhlavzprvy"/>
    <w:rsid w:val="00E2625A"/>
    <w:rPr>
      <w:rFonts w:cs="Arial"/>
      <w:szCs w:val="24"/>
      <w:shd w:val="pct20" w:color="auto" w:fill="auto"/>
    </w:rPr>
  </w:style>
  <w:style w:type="paragraph" w:styleId="Nzev">
    <w:name w:val="Title"/>
    <w:basedOn w:val="Normln"/>
    <w:link w:val="NzevChar"/>
    <w:qFormat/>
    <w:rsid w:val="00D75A10"/>
    <w:pPr>
      <w:spacing w:before="240" w:after="60" w:line="240" w:lineRule="auto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D75A10"/>
    <w:rPr>
      <w:b/>
      <w:kern w:val="28"/>
      <w:sz w:val="32"/>
    </w:rPr>
  </w:style>
  <w:style w:type="paragraph" w:customStyle="1" w:styleId="Nadpistabulky">
    <w:name w:val="Nadpis tabulky"/>
    <w:basedOn w:val="Normln"/>
    <w:rsid w:val="00D75A10"/>
    <w:pPr>
      <w:suppressAutoHyphens/>
      <w:autoSpaceDE w:val="0"/>
      <w:spacing w:before="120" w:after="0" w:line="240" w:lineRule="auto"/>
      <w:ind w:left="15"/>
      <w:jc w:val="left"/>
    </w:pPr>
    <w:rPr>
      <w:rFonts w:ascii="Times New Roman" w:hAnsi="Times New Roman"/>
      <w:b/>
      <w:sz w:val="32"/>
      <w:szCs w:val="24"/>
      <w:lang w:eastAsia="ml"/>
    </w:rPr>
  </w:style>
  <w:style w:type="paragraph" w:customStyle="1" w:styleId="Komentskryttext">
    <w:name w:val="Komentář (skrytý text)"/>
    <w:basedOn w:val="Normln"/>
    <w:next w:val="Normln"/>
    <w:rsid w:val="00D75A10"/>
    <w:pPr>
      <w:widowControl w:val="0"/>
      <w:suppressAutoHyphens/>
      <w:autoSpaceDE w:val="0"/>
      <w:spacing w:before="240" w:after="0" w:line="240" w:lineRule="auto"/>
      <w:jc w:val="left"/>
    </w:pPr>
    <w:rPr>
      <w:i/>
      <w:iCs/>
      <w:color w:val="339966"/>
      <w:shd w:val="clear" w:color="auto" w:fill="FFFFFF"/>
      <w:lang w:eastAsia="ml"/>
    </w:rPr>
  </w:style>
  <w:style w:type="paragraph" w:customStyle="1" w:styleId="norm">
    <w:name w:val="norm"/>
    <w:basedOn w:val="Normln"/>
    <w:link w:val="normChar"/>
    <w:rsid w:val="00D75A10"/>
    <w:pPr>
      <w:tabs>
        <w:tab w:val="left" w:pos="567"/>
        <w:tab w:val="left" w:pos="1134"/>
        <w:tab w:val="right" w:pos="9072"/>
        <w:tab w:val="right" w:pos="9356"/>
      </w:tabs>
      <w:spacing w:before="120" w:after="0" w:line="360" w:lineRule="exact"/>
    </w:pPr>
    <w:rPr>
      <w:rFonts w:ascii="Times New Roman" w:hAnsi="Times New Roman"/>
      <w:sz w:val="22"/>
      <w:lang w:val="en-GB"/>
    </w:rPr>
  </w:style>
  <w:style w:type="character" w:customStyle="1" w:styleId="normChar">
    <w:name w:val="norm Char"/>
    <w:link w:val="norm"/>
    <w:rsid w:val="00D75A10"/>
    <w:rPr>
      <w:rFonts w:ascii="Times New Roman" w:hAnsi="Times New Roman"/>
      <w:sz w:val="22"/>
      <w:lang w:val="en-GB"/>
    </w:rPr>
  </w:style>
  <w:style w:type="paragraph" w:customStyle="1" w:styleId="Kapitola">
    <w:name w:val="Kapitola"/>
    <w:rsid w:val="00D75A10"/>
    <w:pPr>
      <w:pageBreakBefore/>
      <w:widowControl w:val="0"/>
      <w:numPr>
        <w:numId w:val="11"/>
      </w:numPr>
      <w:shd w:val="clear" w:color="auto" w:fill="00FFFF"/>
      <w:spacing w:before="60" w:after="60" w:line="280" w:lineRule="atLeast"/>
    </w:pPr>
    <w:rPr>
      <w:rFonts w:ascii="Cambria" w:hAnsi="Cambria"/>
      <w:b/>
      <w:bCs/>
      <w:sz w:val="28"/>
      <w:szCs w:val="22"/>
    </w:rPr>
  </w:style>
  <w:style w:type="paragraph" w:customStyle="1" w:styleId="Kapitola-2rove">
    <w:name w:val="Kapitola - 2. úroveň"/>
    <w:rsid w:val="00D75A10"/>
    <w:pPr>
      <w:keepNext/>
      <w:widowControl w:val="0"/>
      <w:numPr>
        <w:ilvl w:val="1"/>
        <w:numId w:val="11"/>
      </w:numPr>
      <w:shd w:val="clear" w:color="auto" w:fill="CCFFFF"/>
      <w:spacing w:before="60" w:after="60" w:line="240" w:lineRule="atLeast"/>
      <w:outlineLvl w:val="1"/>
    </w:pPr>
    <w:rPr>
      <w:rFonts w:ascii="Cambria" w:hAnsi="Cambria"/>
      <w:b/>
      <w:bCs/>
      <w:sz w:val="24"/>
      <w:szCs w:val="22"/>
    </w:rPr>
  </w:style>
  <w:style w:type="paragraph" w:customStyle="1" w:styleId="Kapitola-3rove">
    <w:name w:val="Kapitola - 3. úroveň"/>
    <w:rsid w:val="00D75A10"/>
    <w:pPr>
      <w:keepNext/>
      <w:widowControl w:val="0"/>
      <w:numPr>
        <w:ilvl w:val="2"/>
        <w:numId w:val="11"/>
      </w:numPr>
      <w:spacing w:before="60" w:after="60" w:line="240" w:lineRule="atLeast"/>
    </w:pPr>
    <w:rPr>
      <w:rFonts w:ascii="Cambria" w:hAnsi="Cambria"/>
      <w:b/>
      <w:sz w:val="24"/>
      <w:szCs w:val="24"/>
    </w:rPr>
  </w:style>
  <w:style w:type="paragraph" w:customStyle="1" w:styleId="Kapitola-4rove">
    <w:name w:val="Kapitola - 4. úroveň"/>
    <w:rsid w:val="00D75A10"/>
    <w:pPr>
      <w:keepNext/>
      <w:widowControl w:val="0"/>
      <w:numPr>
        <w:ilvl w:val="3"/>
        <w:numId w:val="11"/>
      </w:numPr>
      <w:spacing w:before="120" w:after="240"/>
    </w:pPr>
    <w:rPr>
      <w:rFonts w:ascii="Cambria" w:hAnsi="Cambria"/>
      <w:b/>
      <w:sz w:val="22"/>
    </w:rPr>
  </w:style>
  <w:style w:type="paragraph" w:customStyle="1" w:styleId="Nadp2">
    <w:name w:val="Nadp2"/>
    <w:basedOn w:val="Nadpis2"/>
    <w:next w:val="norm"/>
    <w:link w:val="Nadp2Char"/>
    <w:qFormat/>
    <w:rsid w:val="00D75A10"/>
    <w:pPr>
      <w:keepLines/>
      <w:tabs>
        <w:tab w:val="clear" w:pos="709"/>
        <w:tab w:val="clear" w:pos="1134"/>
      </w:tabs>
      <w:spacing w:before="600" w:after="0"/>
      <w:ind w:left="576" w:hanging="576"/>
    </w:pPr>
    <w:rPr>
      <w:rFonts w:ascii="Times New Roman" w:eastAsiaTheme="majorEastAsia" w:hAnsi="Times New Roman" w:cstheme="majorBidi"/>
      <w:b w:val="0"/>
      <w:bCs w:val="0"/>
      <w:iCs w:val="0"/>
      <w:color w:val="auto"/>
      <w:sz w:val="26"/>
      <w:szCs w:val="26"/>
    </w:rPr>
  </w:style>
  <w:style w:type="character" w:customStyle="1" w:styleId="Nadp2Char">
    <w:name w:val="Nadp2 Char"/>
    <w:link w:val="Nadp2"/>
    <w:rsid w:val="00D75A10"/>
    <w:rPr>
      <w:rFonts w:ascii="Times New Roman" w:eastAsiaTheme="majorEastAsia" w:hAnsi="Times New Roman" w:cstheme="majorBidi"/>
      <w:sz w:val="26"/>
      <w:szCs w:val="26"/>
    </w:rPr>
  </w:style>
  <w:style w:type="paragraph" w:styleId="Nadpisobsahu">
    <w:name w:val="TOC Heading"/>
    <w:basedOn w:val="Nadpis1"/>
    <w:next w:val="Normln"/>
    <w:unhideWhenUsed/>
    <w:qFormat/>
    <w:rsid w:val="00D75A10"/>
    <w:pPr>
      <w:keepLines/>
      <w:pageBreakBefore w:val="0"/>
      <w:numPr>
        <w:numId w:val="0"/>
      </w:numPr>
      <w:tabs>
        <w:tab w:val="left" w:pos="709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A10"/>
    <w:pPr>
      <w:spacing w:before="240" w:after="0" w:line="240" w:lineRule="auto"/>
    </w:pPr>
    <w:rPr>
      <w:rFonts w:ascii="Times New Roman" w:hAnsi="Times New Roman"/>
      <w:i/>
      <w:iCs/>
      <w:color w:val="000000" w:themeColor="text1"/>
      <w:sz w:val="22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5A10"/>
    <w:rPr>
      <w:rFonts w:ascii="Times New Roman" w:hAnsi="Times New Roman"/>
      <w:i/>
      <w:iCs/>
      <w:color w:val="000000" w:themeColor="text1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D75A10"/>
    <w:rPr>
      <w:i/>
      <w:iCs/>
    </w:rPr>
  </w:style>
  <w:style w:type="paragraph" w:customStyle="1" w:styleId="Normalbullet1">
    <w:name w:val="Normal bullet 1"/>
    <w:basedOn w:val="Normln"/>
    <w:link w:val="Normalbullet1Char"/>
    <w:qFormat/>
    <w:rsid w:val="00D75A10"/>
    <w:pPr>
      <w:numPr>
        <w:numId w:val="12"/>
      </w:numPr>
      <w:spacing w:before="60" w:after="60"/>
    </w:pPr>
    <w:rPr>
      <w:szCs w:val="24"/>
      <w:lang w:eastAsia="en-US"/>
    </w:rPr>
  </w:style>
  <w:style w:type="character" w:customStyle="1" w:styleId="Normalbullet1Char">
    <w:name w:val="Normal bullet 1 Char"/>
    <w:basedOn w:val="Standardnpsmoodstavce"/>
    <w:link w:val="Normalbullet1"/>
    <w:rsid w:val="00D75A10"/>
    <w:rPr>
      <w:szCs w:val="24"/>
      <w:lang w:eastAsia="en-US"/>
    </w:rPr>
  </w:style>
  <w:style w:type="numbering" w:customStyle="1" w:styleId="NoList1">
    <w:name w:val="No List1"/>
    <w:next w:val="Bezseznamu"/>
    <w:uiPriority w:val="99"/>
    <w:semiHidden/>
    <w:unhideWhenUsed/>
    <w:rsid w:val="00D75A10"/>
  </w:style>
  <w:style w:type="table" w:customStyle="1" w:styleId="TableGrid1">
    <w:name w:val="Table Grid1"/>
    <w:basedOn w:val="Normlntabulka"/>
    <w:next w:val="Mkatabulky"/>
    <w:rsid w:val="00D75A10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rsid w:val="00D75A10"/>
    <w:rPr>
      <w:i/>
    </w:rPr>
  </w:style>
  <w:style w:type="character" w:customStyle="1" w:styleId="BoldItalics">
    <w:name w:val="Bold Italics"/>
    <w:rsid w:val="00D75A10"/>
    <w:rPr>
      <w:b/>
      <w:i/>
    </w:rPr>
  </w:style>
  <w:style w:type="character" w:customStyle="1" w:styleId="FieldLabel">
    <w:name w:val="Field Label"/>
    <w:rsid w:val="00D75A10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D75A10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D75A10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ln"/>
    <w:next w:val="Normln"/>
    <w:rsid w:val="00D75A10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ln"/>
    <w:next w:val="Normln"/>
    <w:rsid w:val="00D75A10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color w:val="7F7F7F"/>
    </w:rPr>
  </w:style>
  <w:style w:type="paragraph" w:customStyle="1" w:styleId="Properties">
    <w:name w:val="Properties"/>
    <w:basedOn w:val="Normln"/>
    <w:next w:val="Normln"/>
    <w:rsid w:val="00D75A10"/>
    <w:pPr>
      <w:spacing w:after="0" w:line="240" w:lineRule="auto"/>
      <w:jc w:val="right"/>
    </w:pPr>
    <w:rPr>
      <w:rFonts w:ascii="Times New Roman" w:hAnsi="Times New Roman"/>
      <w:color w:val="5F5F5F"/>
    </w:rPr>
  </w:style>
  <w:style w:type="paragraph" w:customStyle="1" w:styleId="Notes">
    <w:name w:val="Notes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</w:rPr>
  </w:style>
  <w:style w:type="paragraph" w:customStyle="1" w:styleId="DiagramImage">
    <w:name w:val="Diagram Image"/>
    <w:basedOn w:val="Normln"/>
    <w:next w:val="Normln"/>
    <w:rsid w:val="00D75A10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iagramLabel">
    <w:name w:val="Diagram Label"/>
    <w:basedOn w:val="Normln"/>
    <w:next w:val="Normln"/>
    <w:rsid w:val="00D75A10"/>
    <w:pPr>
      <w:numPr>
        <w:numId w:val="13"/>
      </w:num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TableLabel">
    <w:name w:val="Table Label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TableHeading">
    <w:name w:val="Table Heading"/>
    <w:basedOn w:val="Normln"/>
    <w:next w:val="Normln"/>
    <w:rsid w:val="00D75A10"/>
    <w:pPr>
      <w:spacing w:before="80" w:after="40" w:line="240" w:lineRule="auto"/>
      <w:ind w:left="90" w:right="90"/>
      <w:jc w:val="left"/>
    </w:pPr>
    <w:rPr>
      <w:rFonts w:ascii="Times New Roman" w:hAnsi="Times New Roman"/>
      <w:b/>
      <w:sz w:val="18"/>
      <w:szCs w:val="18"/>
    </w:rPr>
  </w:style>
  <w:style w:type="paragraph" w:customStyle="1" w:styleId="TableTitle0">
    <w:name w:val="Table Title 0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b/>
      <w:sz w:val="22"/>
      <w:szCs w:val="22"/>
    </w:rPr>
  </w:style>
  <w:style w:type="paragraph" w:customStyle="1" w:styleId="TableTitle1">
    <w:name w:val="Table Title 1"/>
    <w:basedOn w:val="Normln"/>
    <w:next w:val="Normln"/>
    <w:rsid w:val="00D75A10"/>
    <w:pPr>
      <w:spacing w:before="80" w:after="80" w:line="240" w:lineRule="auto"/>
      <w:ind w:left="180" w:right="270"/>
      <w:jc w:val="left"/>
    </w:pPr>
    <w:rPr>
      <w:rFonts w:ascii="Times New Roman" w:hAnsi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ln"/>
    <w:next w:val="Normln"/>
    <w:rsid w:val="00D75A10"/>
    <w:pPr>
      <w:spacing w:line="240" w:lineRule="auto"/>
      <w:ind w:left="270" w:right="270"/>
      <w:jc w:val="left"/>
    </w:pPr>
    <w:rPr>
      <w:rFonts w:ascii="Times New Roman" w:hAnsi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sz w:val="18"/>
      <w:szCs w:val="18"/>
    </w:rPr>
  </w:style>
  <w:style w:type="paragraph" w:customStyle="1" w:styleId="TableTextLight">
    <w:name w:val="Table Text Light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color w:val="2F2F2F"/>
      <w:sz w:val="18"/>
      <w:szCs w:val="18"/>
    </w:rPr>
  </w:style>
  <w:style w:type="paragraph" w:customStyle="1" w:styleId="TableTextBold">
    <w:name w:val="Table Text Bold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b/>
      <w:sz w:val="18"/>
      <w:szCs w:val="18"/>
    </w:rPr>
  </w:style>
  <w:style w:type="paragraph" w:customStyle="1" w:styleId="CoverText3">
    <w:name w:val="Cover Text 3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b/>
      <w:color w:val="004080"/>
    </w:rPr>
  </w:style>
  <w:style w:type="paragraph" w:customStyle="1" w:styleId="TitleSmall">
    <w:name w:val="Title Small"/>
    <w:basedOn w:val="Normln"/>
    <w:next w:val="Normln"/>
    <w:rsid w:val="00D75A10"/>
    <w:pPr>
      <w:spacing w:before="60" w:after="60" w:line="240" w:lineRule="auto"/>
      <w:jc w:val="left"/>
    </w:pPr>
    <w:rPr>
      <w:rFonts w:ascii="Calibri" w:eastAsia="Calibri" w:hAnsi="Calibri" w:cs="Calibri"/>
      <w:b/>
      <w:i/>
      <w:color w:val="3F3F3F"/>
    </w:rPr>
  </w:style>
  <w:style w:type="paragraph" w:customStyle="1" w:styleId="TableTextCode">
    <w:name w:val="Table Text Code"/>
    <w:basedOn w:val="Normln"/>
    <w:next w:val="Normln"/>
    <w:rsid w:val="00D75A10"/>
    <w:pPr>
      <w:spacing w:after="0" w:line="240" w:lineRule="auto"/>
      <w:ind w:left="90" w:right="90"/>
      <w:jc w:val="left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sid w:val="00D75A10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</w:rPr>
  </w:style>
  <w:style w:type="paragraph" w:customStyle="1" w:styleId="TableHeadingLight">
    <w:name w:val="Table Heading Light"/>
    <w:basedOn w:val="Normln"/>
    <w:next w:val="Normln"/>
    <w:rsid w:val="00D75A10"/>
    <w:pPr>
      <w:spacing w:before="80" w:after="40" w:line="240" w:lineRule="auto"/>
      <w:ind w:left="90" w:right="90"/>
      <w:jc w:val="left"/>
    </w:pPr>
    <w:rPr>
      <w:rFonts w:ascii="Times New Roman" w:hAnsi="Times New Roman"/>
      <w:b/>
      <w:color w:val="4F4F4F"/>
      <w:sz w:val="18"/>
      <w:szCs w:val="18"/>
    </w:rPr>
  </w:style>
  <w:style w:type="character" w:customStyle="1" w:styleId="TableFieldLabel">
    <w:name w:val="Table Field Label"/>
    <w:rsid w:val="00D75A10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sid w:val="00D75A10"/>
    <w:rPr>
      <w:caps/>
    </w:rPr>
  </w:style>
  <w:style w:type="paragraph" w:customStyle="1" w:styleId="DefaultStyle">
    <w:name w:val="Default Style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ableContents">
    <w:name w:val="Table Contents"/>
    <w:basedOn w:val="Normln"/>
    <w:rsid w:val="00D75A10"/>
    <w:pPr>
      <w:spacing w:after="0" w:line="240" w:lineRule="auto"/>
      <w:jc w:val="left"/>
    </w:pPr>
    <w:rPr>
      <w:rFonts w:eastAsia="Arial" w:cs="Arial"/>
      <w:sz w:val="24"/>
      <w:szCs w:val="24"/>
    </w:rPr>
  </w:style>
  <w:style w:type="paragraph" w:customStyle="1" w:styleId="Contents9">
    <w:name w:val="Contents 9"/>
    <w:basedOn w:val="Normln"/>
    <w:rsid w:val="00D75A10"/>
    <w:pPr>
      <w:spacing w:before="40" w:after="20" w:line="240" w:lineRule="auto"/>
      <w:ind w:left="1440" w:right="720"/>
      <w:jc w:val="left"/>
    </w:pPr>
    <w:rPr>
      <w:rFonts w:ascii="Times New Roman" w:hAnsi="Times New Roman"/>
      <w:color w:val="000000"/>
    </w:rPr>
  </w:style>
  <w:style w:type="paragraph" w:customStyle="1" w:styleId="Contents8">
    <w:name w:val="Contents 8"/>
    <w:basedOn w:val="Normln"/>
    <w:rsid w:val="00D75A10"/>
    <w:pPr>
      <w:spacing w:before="40" w:after="20" w:line="240" w:lineRule="auto"/>
      <w:ind w:left="1260" w:right="720"/>
      <w:jc w:val="left"/>
    </w:pPr>
    <w:rPr>
      <w:rFonts w:ascii="Times New Roman" w:hAnsi="Times New Roman"/>
      <w:color w:val="000000"/>
    </w:rPr>
  </w:style>
  <w:style w:type="paragraph" w:customStyle="1" w:styleId="Contents7">
    <w:name w:val="Contents 7"/>
    <w:basedOn w:val="Normln"/>
    <w:rsid w:val="00D75A10"/>
    <w:pPr>
      <w:spacing w:before="40" w:after="20" w:line="240" w:lineRule="auto"/>
      <w:ind w:left="1080" w:right="720"/>
      <w:jc w:val="left"/>
    </w:pPr>
    <w:rPr>
      <w:rFonts w:ascii="Times New Roman" w:hAnsi="Times New Roman"/>
      <w:color w:val="000000"/>
    </w:rPr>
  </w:style>
  <w:style w:type="paragraph" w:customStyle="1" w:styleId="Contents6">
    <w:name w:val="Contents 6"/>
    <w:basedOn w:val="Normln"/>
    <w:rsid w:val="00D75A10"/>
    <w:pPr>
      <w:spacing w:before="40" w:after="20" w:line="240" w:lineRule="auto"/>
      <w:ind w:left="900" w:right="720"/>
      <w:jc w:val="left"/>
    </w:pPr>
    <w:rPr>
      <w:rFonts w:ascii="Times New Roman" w:hAnsi="Times New Roman"/>
      <w:color w:val="000000"/>
    </w:rPr>
  </w:style>
  <w:style w:type="paragraph" w:customStyle="1" w:styleId="Contents5">
    <w:name w:val="Contents 5"/>
    <w:basedOn w:val="Normln"/>
    <w:rsid w:val="00D75A10"/>
    <w:pPr>
      <w:spacing w:before="40" w:after="20" w:line="240" w:lineRule="auto"/>
      <w:ind w:left="720" w:right="720"/>
      <w:jc w:val="left"/>
    </w:pPr>
    <w:rPr>
      <w:rFonts w:ascii="Times New Roman" w:hAnsi="Times New Roman"/>
      <w:color w:val="000000"/>
    </w:rPr>
  </w:style>
  <w:style w:type="paragraph" w:customStyle="1" w:styleId="Contents4">
    <w:name w:val="Contents 4"/>
    <w:basedOn w:val="Normln"/>
    <w:rsid w:val="00D75A10"/>
    <w:pPr>
      <w:spacing w:before="40" w:after="20" w:line="240" w:lineRule="auto"/>
      <w:ind w:left="540" w:right="720"/>
      <w:jc w:val="left"/>
    </w:pPr>
    <w:rPr>
      <w:rFonts w:ascii="Times New Roman" w:hAnsi="Times New Roman"/>
      <w:color w:val="000000"/>
    </w:rPr>
  </w:style>
  <w:style w:type="paragraph" w:customStyle="1" w:styleId="Contents3">
    <w:name w:val="Contents 3"/>
    <w:basedOn w:val="Normln"/>
    <w:rsid w:val="00D75A10"/>
    <w:pPr>
      <w:spacing w:before="40" w:after="20" w:line="240" w:lineRule="auto"/>
      <w:ind w:left="360" w:right="720"/>
      <w:jc w:val="left"/>
    </w:pPr>
    <w:rPr>
      <w:rFonts w:ascii="Times New Roman" w:hAnsi="Times New Roman"/>
      <w:color w:val="000000"/>
    </w:rPr>
  </w:style>
  <w:style w:type="paragraph" w:customStyle="1" w:styleId="Contents2">
    <w:name w:val="Contents 2"/>
    <w:basedOn w:val="Normln"/>
    <w:rsid w:val="00D75A10"/>
    <w:pPr>
      <w:spacing w:before="40" w:after="20" w:line="240" w:lineRule="auto"/>
      <w:ind w:left="180" w:right="720"/>
      <w:jc w:val="left"/>
    </w:pPr>
    <w:rPr>
      <w:rFonts w:ascii="Times New Roman" w:hAnsi="Times New Roman"/>
      <w:color w:val="000000"/>
    </w:rPr>
  </w:style>
  <w:style w:type="paragraph" w:customStyle="1" w:styleId="Contents1">
    <w:name w:val="Contents 1"/>
    <w:basedOn w:val="Normln"/>
    <w:rsid w:val="00D75A10"/>
    <w:pPr>
      <w:spacing w:before="120" w:after="40" w:line="240" w:lineRule="auto"/>
      <w:ind w:right="720"/>
      <w:jc w:val="left"/>
    </w:pPr>
    <w:rPr>
      <w:rFonts w:ascii="Times New Roman" w:hAnsi="Times New Roman"/>
      <w:b/>
      <w:color w:val="000000"/>
    </w:rPr>
  </w:style>
  <w:style w:type="paragraph" w:customStyle="1" w:styleId="ContentsHeading">
    <w:name w:val="Contents Heading"/>
    <w:basedOn w:val="Normln"/>
    <w:rsid w:val="00D75A10"/>
    <w:pPr>
      <w:keepNext/>
      <w:spacing w:before="240" w:after="80" w:line="240" w:lineRule="auto"/>
      <w:jc w:val="left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ln"/>
    <w:rsid w:val="00D75A10"/>
    <w:pPr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paragraph" w:styleId="Seznam">
    <w:name w:val="List"/>
    <w:basedOn w:val="Normln"/>
    <w:rsid w:val="00D75A10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ln"/>
    <w:rsid w:val="00D75A10"/>
    <w:pPr>
      <w:spacing w:line="240" w:lineRule="auto"/>
      <w:jc w:val="left"/>
    </w:pPr>
    <w:rPr>
      <w:rFonts w:eastAsia="Arial" w:cs="Arial"/>
      <w:sz w:val="24"/>
      <w:szCs w:val="24"/>
    </w:rPr>
  </w:style>
  <w:style w:type="paragraph" w:customStyle="1" w:styleId="Heading">
    <w:name w:val="Heading"/>
    <w:basedOn w:val="Normln"/>
    <w:next w:val="TextBody"/>
    <w:rsid w:val="00D75A10"/>
    <w:pPr>
      <w:keepNext/>
      <w:spacing w:before="240" w:line="240" w:lineRule="auto"/>
      <w:jc w:val="left"/>
    </w:pPr>
    <w:rPr>
      <w:rFonts w:eastAsia="Arial" w:cs="Arial"/>
      <w:sz w:val="28"/>
      <w:szCs w:val="28"/>
    </w:rPr>
  </w:style>
  <w:style w:type="paragraph" w:customStyle="1" w:styleId="ListHeader">
    <w:name w:val="List Header"/>
    <w:basedOn w:val="Normln"/>
    <w:next w:val="Normln"/>
    <w:rsid w:val="00D75A10"/>
    <w:pPr>
      <w:spacing w:after="0" w:line="240" w:lineRule="auto"/>
      <w:jc w:val="left"/>
    </w:pPr>
    <w:rPr>
      <w:rFonts w:eastAsia="Arial" w:cs="Arial"/>
      <w:b/>
      <w:i/>
      <w:color w:val="0000A0"/>
    </w:rPr>
  </w:style>
  <w:style w:type="paragraph" w:styleId="Normlnweb">
    <w:name w:val="Normal (Web)"/>
    <w:basedOn w:val="Normln"/>
    <w:uiPriority w:val="99"/>
    <w:semiHidden/>
    <w:unhideWhenUsed/>
    <w:rsid w:val="008328F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62D32"/>
    <w:pPr>
      <w:spacing w:before="60" w:line="240" w:lineRule="auto"/>
      <w:jc w:val="left"/>
    </w:pPr>
    <w:rPr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62D32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26" Type="http://schemas.openxmlformats.org/officeDocument/2006/relationships/hyperlink" Target="https://sdat.cnb.cz/sdat_ext/pages/sdat/portal/EXT/public/metapopis/vykazy/F2013-detail-verze-datove-oblasti.zul?id=200535&amp;contextId=20381&amp;typ=DATOVA_OBLAST&amp;blokVerzeId=20044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dat.cnb.cz/sdat_ext/pages/sdat/portal/EXT/public/metapopis/vykazy/F2013-detail-verze-datove-oblasti.zul?id=201605&amp;contextId=20581&amp;typ=DATOVA_OBLAST&amp;blokVerzeId=201287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hyperlink" Target="https://sdat.cnb.cz/sdat_ext/pages/sdat/portal/EXT/public/metapopis/vykazy/F2011-detail-verze-vykazu.zul?id=20401&amp;contextId=20381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sdat.cnb.cz/sdat_ext/pages/sdat/portal/EXT/public/metapopis/vykazy/F2011-detail-verze-vykazu.zul?id=20875&amp;contextId=2058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sdat.cnb.cz/sdat_ext/pages/sdat/portal/EXT/public/metapopis/vykazy/F2013-detail-verze-datove-oblasti.zul?id=200649&amp;contextId=20381&amp;typ=DATOVA_OBLAST&amp;blokVerzeId=20069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dat.cnb.cz/sdat_ext/pages/sdat/portal/EXT/public/metapopis/vykazy/F2011-detail-verze-vykazu.zul?id=20404&amp;contextId=20381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cid:image006.png@01D769BF.CE9610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dat.cnb.cz/sdat_ext/pages/sdat/portal/EXT/public/metapopis/vykazy/F2013-detail-verze-datove-oblasti.zul?id=200517&amp;contextId=20381&amp;typ=DATOVA_OBLAST&amp;blokVerzeId=20068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F58B37D6D2B4BB2A71462FB3751E7" ma:contentTypeVersion="0" ma:contentTypeDescription="Vytvoří nový dokument" ma:contentTypeScope="" ma:versionID="fa8c59d2f8ffe3f01711fde331b265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883CE38-1CC0-491A-96B3-8887643DB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0D837-CEA3-42DD-B0AB-5661AAF80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25143-C328-47CC-98A7-59C47F1F9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D9A5C3-D240-45C6-B642-3A2AAFFEB4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26</Pages>
  <Words>3444</Words>
  <Characters>32138</Characters>
  <Application>Microsoft Office Word</Application>
  <DocSecurity>0</DocSecurity>
  <Lines>267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DP_016S_SDAT_TS_2_MetapopisVykazovacíPovinnosti_v1.1</vt:lpstr>
      <vt:lpstr>DP_016S_SDAT_TS_2_MetapopisVykazovacíPovinnosti_v1.1</vt:lpstr>
    </vt:vector>
  </TitlesOfParts>
  <Company>NESS Czech s.r.o.</Company>
  <LinksUpToDate>false</LinksUpToDate>
  <CharactersWithSpaces>35511</CharactersWithSpaces>
  <SharedDoc>false</SharedDoc>
  <HyperlinkBase/>
  <HLinks>
    <vt:vector size="30" baseType="variant"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_Toc468887753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_Toc468887752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_Toc468887751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_Toc468887750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_Toc468887749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DP_016S_SDAT_TS_2_MetapopisVykazovacíPovinnosti_v1.1</dc:title>
  <dc:subject>SDAT</dc:subject>
  <cp:revision>6</cp:revision>
  <cp:lastPrinted>2018-05-18T06:19:00Z</cp:lastPrinted>
  <dcterms:created xsi:type="dcterms:W3CDTF">2024-06-21T14:35:00Z</dcterms:created>
  <dcterms:modified xsi:type="dcterms:W3CDTF">2024-06-21T14:48:00Z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SDAT - sběr dat</vt:lpwstr>
  </property>
  <property fmtid="{D5CDD505-2E9C-101B-9397-08002B2CF9AE}" pid="3" name="DocID">
    <vt:lpwstr>DP_016S</vt:lpwstr>
  </property>
  <property fmtid="{D5CDD505-2E9C-101B-9397-08002B2CF9AE}" pid="4" name="Verze">
    <vt:lpwstr>1.1</vt:lpwstr>
  </property>
  <property fmtid="{D5CDD505-2E9C-101B-9397-08002B2CF9AE}" pid="5" name="ContentTypeId">
    <vt:lpwstr>0x010100DBDF58B37D6D2B4BB2A71462FB3751E7</vt:lpwstr>
  </property>
  <property fmtid="{D5CDD505-2E9C-101B-9397-08002B2CF9AE}" pid="6" name="TSpodnazev2">
    <vt:lpwstr>Popis metodických informací (Metapopisu) a Vykazovacích povinností</vt:lpwstr>
  </property>
  <property fmtid="{D5CDD505-2E9C-101B-9397-08002B2CF9AE}" pid="7" name="TSpodnazev1">
    <vt:lpwstr>TS-2 Metapopis Vykazovací povinnosti</vt:lpwstr>
  </property>
  <property fmtid="{D5CDD505-2E9C-101B-9397-08002B2CF9AE}" pid="8" name="_NewReviewCycle">
    <vt:lpwstr/>
  </property>
</Properties>
</file>