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5A68" w14:textId="03C33D0D" w:rsidR="00301B27" w:rsidRDefault="00301B27" w:rsidP="00B508BD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Změny v metodice IPS202</w:t>
      </w:r>
      <w:r w:rsidR="00AC7EF4">
        <w:rPr>
          <w:rFonts w:ascii="Arial" w:hAnsi="Arial" w:cs="Arial"/>
          <w:b/>
          <w:sz w:val="24"/>
          <w:szCs w:val="20"/>
        </w:rPr>
        <w:t>4</w:t>
      </w:r>
      <w:r>
        <w:rPr>
          <w:rFonts w:ascii="Arial" w:hAnsi="Arial" w:cs="Arial"/>
          <w:b/>
          <w:sz w:val="24"/>
          <w:szCs w:val="20"/>
        </w:rPr>
        <w:t xml:space="preserve">0101 </w:t>
      </w:r>
      <w:r w:rsidR="00E8035F">
        <w:rPr>
          <w:rFonts w:ascii="Arial" w:hAnsi="Arial" w:cs="Arial"/>
          <w:b/>
          <w:sz w:val="24"/>
          <w:szCs w:val="20"/>
        </w:rPr>
        <w:t>od 1. 1. 202</w:t>
      </w:r>
      <w:r w:rsidR="00AC7EF4">
        <w:rPr>
          <w:rFonts w:ascii="Arial" w:hAnsi="Arial" w:cs="Arial"/>
          <w:b/>
          <w:sz w:val="24"/>
          <w:szCs w:val="20"/>
        </w:rPr>
        <w:t>4</w:t>
      </w:r>
      <w:r>
        <w:rPr>
          <w:rFonts w:ascii="Arial" w:hAnsi="Arial" w:cs="Arial"/>
          <w:b/>
          <w:sz w:val="24"/>
          <w:szCs w:val="20"/>
        </w:rPr>
        <w:t xml:space="preserve"> </w:t>
      </w:r>
    </w:p>
    <w:p w14:paraId="25AA2BD0" w14:textId="4B58B4F7" w:rsidR="00A243FD" w:rsidRDefault="00301B27" w:rsidP="00B508BD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ve výkazech PSSIVYC22 a PSSIVYP22</w:t>
      </w:r>
    </w:p>
    <w:p w14:paraId="5CCE6B21" w14:textId="2F99A56A" w:rsidR="00850868" w:rsidRPr="00850868" w:rsidRDefault="00850868" w:rsidP="00850868">
      <w:pPr>
        <w:spacing w:after="240"/>
        <w:jc w:val="both"/>
        <w:rPr>
          <w:rFonts w:ascii="Arial" w:hAnsi="Arial" w:cs="Arial"/>
          <w:color w:val="00B050"/>
          <w:sz w:val="20"/>
          <w:szCs w:val="20"/>
        </w:rPr>
      </w:pPr>
    </w:p>
    <w:p w14:paraId="0C5F90D9" w14:textId="703A1346" w:rsidR="00A243FD" w:rsidRPr="009E3CD7" w:rsidRDefault="00850868" w:rsidP="00325A1F">
      <w:pPr>
        <w:pStyle w:val="Odstavecseseznamem"/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E3CD7">
        <w:rPr>
          <w:rFonts w:ascii="Arial" w:hAnsi="Arial" w:cs="Arial"/>
          <w:sz w:val="20"/>
          <w:szCs w:val="20"/>
        </w:rPr>
        <w:t>Nov</w:t>
      </w:r>
      <w:r w:rsidR="009E3CD7">
        <w:rPr>
          <w:rFonts w:ascii="Arial" w:hAnsi="Arial" w:cs="Arial"/>
          <w:sz w:val="20"/>
          <w:szCs w:val="20"/>
        </w:rPr>
        <w:t>é</w:t>
      </w:r>
      <w:r w:rsidRPr="009E3C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CD7">
        <w:rPr>
          <w:rFonts w:ascii="Arial" w:hAnsi="Arial" w:cs="Arial"/>
          <w:sz w:val="20"/>
          <w:szCs w:val="20"/>
        </w:rPr>
        <w:t>jednovýkazov</w:t>
      </w:r>
      <w:r w:rsidR="009E3CD7">
        <w:rPr>
          <w:rFonts w:ascii="Arial" w:hAnsi="Arial" w:cs="Arial"/>
          <w:sz w:val="20"/>
          <w:szCs w:val="20"/>
        </w:rPr>
        <w:t>é</w:t>
      </w:r>
      <w:proofErr w:type="spellEnd"/>
      <w:r w:rsidRPr="009E3CD7">
        <w:rPr>
          <w:rFonts w:ascii="Arial" w:hAnsi="Arial" w:cs="Arial"/>
          <w:sz w:val="20"/>
          <w:szCs w:val="20"/>
        </w:rPr>
        <w:t xml:space="preserve"> kon</w:t>
      </w:r>
      <w:r w:rsidR="00325A1F">
        <w:rPr>
          <w:rFonts w:ascii="Arial" w:hAnsi="Arial" w:cs="Arial"/>
          <w:sz w:val="20"/>
          <w:szCs w:val="20"/>
        </w:rPr>
        <w:t>t</w:t>
      </w:r>
      <w:r w:rsidRPr="009E3CD7">
        <w:rPr>
          <w:rFonts w:ascii="Arial" w:hAnsi="Arial" w:cs="Arial"/>
          <w:sz w:val="20"/>
          <w:szCs w:val="20"/>
        </w:rPr>
        <w:t>rol</w:t>
      </w:r>
      <w:r w:rsidR="009E3CD7">
        <w:rPr>
          <w:rFonts w:ascii="Arial" w:hAnsi="Arial" w:cs="Arial"/>
          <w:sz w:val="20"/>
          <w:szCs w:val="20"/>
        </w:rPr>
        <w:t>y</w:t>
      </w:r>
      <w:r w:rsidRPr="009E3CD7">
        <w:rPr>
          <w:rFonts w:ascii="Arial" w:hAnsi="Arial" w:cs="Arial"/>
          <w:sz w:val="20"/>
          <w:szCs w:val="20"/>
        </w:rPr>
        <w:t xml:space="preserve"> (JVK) kontrola </w:t>
      </w:r>
      <w:r w:rsidR="00AC7EF4" w:rsidRPr="009E3CD7">
        <w:rPr>
          <w:rFonts w:ascii="Arial" w:hAnsi="Arial" w:cs="Arial"/>
          <w:sz w:val="20"/>
          <w:szCs w:val="20"/>
        </w:rPr>
        <w:t>v</w:t>
      </w:r>
      <w:r w:rsidR="009E3CD7">
        <w:rPr>
          <w:rFonts w:ascii="Arial" w:hAnsi="Arial" w:cs="Arial"/>
          <w:sz w:val="20"/>
          <w:szCs w:val="20"/>
        </w:rPr>
        <w:t xml:space="preserve"> datové oblasti (DO) </w:t>
      </w:r>
      <w:r w:rsidR="00AC7EF4" w:rsidRPr="009E3CD7">
        <w:rPr>
          <w:rFonts w:ascii="Arial" w:hAnsi="Arial" w:cs="Arial"/>
          <w:sz w:val="20"/>
          <w:szCs w:val="20"/>
        </w:rPr>
        <w:t>P</w:t>
      </w:r>
      <w:r w:rsidR="00841CBD">
        <w:rPr>
          <w:rFonts w:ascii="Arial" w:hAnsi="Arial" w:cs="Arial"/>
          <w:sz w:val="20"/>
          <w:szCs w:val="20"/>
        </w:rPr>
        <w:t>SS22_30: Vzhledem k tomu, že de </w:t>
      </w:r>
      <w:r w:rsidR="00AC7EF4" w:rsidRPr="009E3CD7">
        <w:rPr>
          <w:rFonts w:ascii="Arial" w:hAnsi="Arial" w:cs="Arial"/>
          <w:sz w:val="20"/>
          <w:szCs w:val="20"/>
        </w:rPr>
        <w:t>facto všechny terminály jsou v ČR elektronické, a téměř všechny i bezkontaktní, tak pokud je vyplněn řádek 5 (větší než nula), pak musí být větší než nula i řádek 6 a 7</w:t>
      </w:r>
      <w:r w:rsidR="00841CBD">
        <w:rPr>
          <w:rFonts w:ascii="Arial" w:hAnsi="Arial" w:cs="Arial"/>
          <w:sz w:val="20"/>
          <w:szCs w:val="20"/>
        </w:rPr>
        <w:t xml:space="preserve"> (PSS22_30_0110 a </w:t>
      </w:r>
      <w:r w:rsidR="00AA2B96" w:rsidRPr="009E3CD7">
        <w:rPr>
          <w:rFonts w:ascii="Arial" w:hAnsi="Arial" w:cs="Arial"/>
          <w:sz w:val="20"/>
          <w:szCs w:val="20"/>
        </w:rPr>
        <w:t>PSS22_30_0120)</w:t>
      </w:r>
    </w:p>
    <w:p w14:paraId="6F07A23A" w14:textId="77777777" w:rsidR="00BF5BFB" w:rsidRPr="00E8035F" w:rsidRDefault="00BF5BFB" w:rsidP="00325A1F">
      <w:pPr>
        <w:pStyle w:val="Odstavecseseznamem"/>
        <w:spacing w:after="240"/>
        <w:ind w:left="360"/>
        <w:jc w:val="both"/>
        <w:rPr>
          <w:rFonts w:ascii="Arial" w:hAnsi="Arial" w:cs="Arial"/>
          <w:sz w:val="20"/>
          <w:szCs w:val="20"/>
        </w:rPr>
      </w:pPr>
    </w:p>
    <w:p w14:paraId="77EE4919" w14:textId="01BCD741" w:rsidR="00AB7291" w:rsidRPr="009E3CD7" w:rsidRDefault="009E3CD7" w:rsidP="00325A1F">
      <w:pPr>
        <w:pStyle w:val="Odstavecseseznamem"/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E3CD7">
        <w:rPr>
          <w:rFonts w:ascii="Arial" w:hAnsi="Arial" w:cs="Arial"/>
          <w:sz w:val="20"/>
          <w:szCs w:val="20"/>
        </w:rPr>
        <w:t>Nov</w:t>
      </w:r>
      <w:r>
        <w:rPr>
          <w:rFonts w:ascii="Arial" w:hAnsi="Arial" w:cs="Arial"/>
          <w:sz w:val="20"/>
          <w:szCs w:val="20"/>
        </w:rPr>
        <w:t>é</w:t>
      </w:r>
      <w:r w:rsidRPr="009E3CD7">
        <w:rPr>
          <w:rFonts w:ascii="Arial" w:hAnsi="Arial" w:cs="Arial"/>
          <w:sz w:val="20"/>
          <w:szCs w:val="20"/>
        </w:rPr>
        <w:t xml:space="preserve"> JVK k potvrzení mezi</w:t>
      </w:r>
      <w:r w:rsidR="00863553" w:rsidRPr="009E3CD7">
        <w:rPr>
          <w:rFonts w:ascii="Arial" w:hAnsi="Arial" w:cs="Arial"/>
          <w:sz w:val="20"/>
          <w:szCs w:val="20"/>
        </w:rPr>
        <w:t xml:space="preserve"> </w:t>
      </w:r>
      <w:r w:rsidRPr="009E3CD7">
        <w:rPr>
          <w:rFonts w:ascii="Arial" w:hAnsi="Arial" w:cs="Arial"/>
          <w:sz w:val="20"/>
          <w:szCs w:val="20"/>
        </w:rPr>
        <w:t>DO</w:t>
      </w:r>
      <w:r w:rsidR="00863553" w:rsidRPr="009E3CD7">
        <w:rPr>
          <w:rFonts w:ascii="Arial" w:hAnsi="Arial" w:cs="Arial"/>
          <w:sz w:val="20"/>
          <w:szCs w:val="20"/>
        </w:rPr>
        <w:t xml:space="preserve"> PSS22_20/30 a PSS22_61/62/63. Pokud jsou vykázány terminály / karty, tak by měly být vykázány také transakce na těchto terminálech / s těmito kartami (</w:t>
      </w:r>
      <w:r w:rsidR="00A07891" w:rsidRPr="009E3CD7">
        <w:rPr>
          <w:rFonts w:ascii="Arial" w:hAnsi="Arial" w:cs="Arial"/>
          <w:sz w:val="20"/>
          <w:szCs w:val="20"/>
        </w:rPr>
        <w:t xml:space="preserve">PSS22_20_63_0130, </w:t>
      </w:r>
      <w:r w:rsidR="00A31C29" w:rsidRPr="009E3CD7">
        <w:rPr>
          <w:rFonts w:ascii="Arial" w:hAnsi="Arial" w:cs="Arial"/>
          <w:sz w:val="20"/>
          <w:szCs w:val="20"/>
        </w:rPr>
        <w:t xml:space="preserve">PSS22_20_63_0140, PSS22_20_63_0150, </w:t>
      </w:r>
      <w:r w:rsidR="00863553" w:rsidRPr="009E3CD7">
        <w:rPr>
          <w:rFonts w:ascii="Arial" w:hAnsi="Arial" w:cs="Arial"/>
          <w:sz w:val="20"/>
          <w:szCs w:val="20"/>
        </w:rPr>
        <w:t>PSS22_30_61_62_0110, PSS22_30_61_62_0120</w:t>
      </w:r>
      <w:r w:rsidR="000D3C89" w:rsidRPr="009E3CD7">
        <w:rPr>
          <w:rFonts w:ascii="Arial" w:hAnsi="Arial" w:cs="Arial"/>
          <w:sz w:val="20"/>
          <w:szCs w:val="20"/>
        </w:rPr>
        <w:t>, PSS22_30_61_62_0130, PSS22_30_61_62_0140</w:t>
      </w:r>
      <w:r w:rsidR="00A31C29" w:rsidRPr="009E3CD7">
        <w:rPr>
          <w:rFonts w:ascii="Arial" w:hAnsi="Arial" w:cs="Arial"/>
          <w:sz w:val="20"/>
          <w:szCs w:val="20"/>
        </w:rPr>
        <w:t xml:space="preserve"> a</w:t>
      </w:r>
      <w:r w:rsidR="00DE06E7" w:rsidRPr="009E3CD7">
        <w:rPr>
          <w:rFonts w:ascii="Arial" w:hAnsi="Arial" w:cs="Arial"/>
          <w:sz w:val="20"/>
          <w:szCs w:val="20"/>
        </w:rPr>
        <w:t> </w:t>
      </w:r>
      <w:r w:rsidR="00F63BD1" w:rsidRPr="009E3CD7">
        <w:rPr>
          <w:rFonts w:ascii="Arial" w:hAnsi="Arial" w:cs="Arial"/>
          <w:sz w:val="20"/>
          <w:szCs w:val="20"/>
        </w:rPr>
        <w:t>PSS22_30_61_62_0150</w:t>
      </w:r>
      <w:r w:rsidR="00A31C29" w:rsidRPr="009E3CD7">
        <w:rPr>
          <w:rFonts w:ascii="Arial" w:hAnsi="Arial" w:cs="Arial"/>
          <w:sz w:val="20"/>
          <w:szCs w:val="20"/>
        </w:rPr>
        <w:t>)</w:t>
      </w:r>
    </w:p>
    <w:p w14:paraId="094DE8AB" w14:textId="77777777" w:rsidR="00AB7291" w:rsidRPr="009E3CD7" w:rsidRDefault="00AB7291" w:rsidP="00325A1F">
      <w:pPr>
        <w:pStyle w:val="Odstavecseseznamem"/>
        <w:rPr>
          <w:rFonts w:ascii="Arial" w:hAnsi="Arial" w:cs="Arial"/>
          <w:sz w:val="20"/>
          <w:szCs w:val="20"/>
        </w:rPr>
      </w:pPr>
    </w:p>
    <w:p w14:paraId="3B9FB610" w14:textId="125B3649" w:rsidR="00D32EA8" w:rsidRPr="009E3CD7" w:rsidRDefault="009E3CD7" w:rsidP="00325A1F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3CD7">
        <w:rPr>
          <w:rFonts w:ascii="Arial" w:hAnsi="Arial" w:cs="Arial"/>
          <w:sz w:val="20"/>
          <w:szCs w:val="20"/>
        </w:rPr>
        <w:t xml:space="preserve">Nové závažné JVK v DO PSS22_43 a 53: </w:t>
      </w:r>
      <w:r w:rsidR="00EC289F" w:rsidRPr="009E3CD7">
        <w:rPr>
          <w:rFonts w:ascii="Arial" w:hAnsi="Arial" w:cs="Arial"/>
          <w:sz w:val="20"/>
          <w:szCs w:val="20"/>
        </w:rPr>
        <w:t>řádek 7 v</w:t>
      </w:r>
      <w:r w:rsidR="00841CBD">
        <w:rPr>
          <w:rFonts w:ascii="Arial" w:hAnsi="Arial" w:cs="Arial"/>
          <w:sz w:val="20"/>
          <w:szCs w:val="20"/>
        </w:rPr>
        <w:t xml:space="preserve"> DO </w:t>
      </w:r>
      <w:r w:rsidR="00EC289F" w:rsidRPr="009E3CD7">
        <w:rPr>
          <w:rFonts w:ascii="Arial" w:hAnsi="Arial" w:cs="Arial"/>
          <w:sz w:val="20"/>
          <w:szCs w:val="20"/>
        </w:rPr>
        <w:t>PSS22_43 a PSS22_53 musí být větší nebo roven řádku 8</w:t>
      </w:r>
      <w:r w:rsidR="00F6277E" w:rsidRPr="009E3CD7">
        <w:rPr>
          <w:rFonts w:ascii="Arial" w:hAnsi="Arial" w:cs="Arial"/>
          <w:sz w:val="20"/>
          <w:szCs w:val="20"/>
        </w:rPr>
        <w:t xml:space="preserve"> (PSS22_43_0100, PSS22_43_0105, PSS22_53_0100 a PSS22_53_0105)</w:t>
      </w:r>
    </w:p>
    <w:p w14:paraId="2C29C152" w14:textId="77777777" w:rsidR="00E529DC" w:rsidRPr="00E529DC" w:rsidRDefault="00E529DC" w:rsidP="00325A1F">
      <w:pPr>
        <w:pStyle w:val="Odstavecseseznamem"/>
        <w:rPr>
          <w:rFonts w:ascii="Arial" w:hAnsi="Arial" w:cs="Arial"/>
          <w:sz w:val="20"/>
          <w:szCs w:val="20"/>
        </w:rPr>
      </w:pPr>
    </w:p>
    <w:p w14:paraId="254A5B48" w14:textId="730E9506" w:rsidR="005A44A7" w:rsidRPr="00841CBD" w:rsidRDefault="009E3CD7" w:rsidP="00325A1F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41CBD">
        <w:rPr>
          <w:rFonts w:ascii="Arial" w:hAnsi="Arial" w:cs="Arial"/>
          <w:sz w:val="20"/>
          <w:szCs w:val="20"/>
        </w:rPr>
        <w:t xml:space="preserve">Nová JVK </w:t>
      </w:r>
      <w:r w:rsidR="00841CBD" w:rsidRPr="00841CBD">
        <w:rPr>
          <w:rFonts w:ascii="Arial" w:hAnsi="Arial" w:cs="Arial"/>
          <w:sz w:val="20"/>
          <w:szCs w:val="20"/>
        </w:rPr>
        <w:t xml:space="preserve">- </w:t>
      </w:r>
      <w:r w:rsidRPr="00841CBD">
        <w:rPr>
          <w:rFonts w:ascii="Arial" w:hAnsi="Arial" w:cs="Arial"/>
          <w:sz w:val="20"/>
          <w:szCs w:val="20"/>
        </w:rPr>
        <w:t xml:space="preserve">varování: </w:t>
      </w:r>
      <w:r w:rsidR="00E529DC" w:rsidRPr="00841CBD">
        <w:rPr>
          <w:rFonts w:ascii="Arial" w:hAnsi="Arial" w:cs="Arial"/>
          <w:sz w:val="20"/>
          <w:szCs w:val="20"/>
        </w:rPr>
        <w:t>řádek 1 v</w:t>
      </w:r>
      <w:r w:rsidR="00841CBD" w:rsidRPr="00841CBD">
        <w:rPr>
          <w:rFonts w:ascii="Arial" w:hAnsi="Arial" w:cs="Arial"/>
          <w:sz w:val="20"/>
          <w:szCs w:val="20"/>
        </w:rPr>
        <w:t xml:space="preserve"> DO </w:t>
      </w:r>
      <w:r w:rsidR="00E529DC" w:rsidRPr="00841CBD">
        <w:rPr>
          <w:rFonts w:ascii="Arial" w:hAnsi="Arial" w:cs="Arial"/>
          <w:sz w:val="20"/>
          <w:szCs w:val="20"/>
        </w:rPr>
        <w:t>PSS22_63 (</w:t>
      </w:r>
      <w:r w:rsidR="00C77B8E" w:rsidRPr="00841CBD">
        <w:rPr>
          <w:rFonts w:ascii="Arial" w:hAnsi="Arial" w:cs="Arial"/>
          <w:sz w:val="20"/>
          <w:szCs w:val="20"/>
        </w:rPr>
        <w:t xml:space="preserve">např. </w:t>
      </w:r>
      <w:r w:rsidR="00841CBD" w:rsidRPr="00841CBD">
        <w:rPr>
          <w:rFonts w:ascii="Arial" w:hAnsi="Arial" w:cs="Arial"/>
          <w:sz w:val="20"/>
          <w:szCs w:val="20"/>
        </w:rPr>
        <w:t xml:space="preserve">na kartě </w:t>
      </w:r>
      <w:r w:rsidR="00E529DC" w:rsidRPr="00841CBD">
        <w:rPr>
          <w:rFonts w:ascii="Arial" w:hAnsi="Arial" w:cs="Arial"/>
          <w:sz w:val="20"/>
          <w:szCs w:val="20"/>
        </w:rPr>
        <w:t xml:space="preserve">CZ) </w:t>
      </w:r>
      <w:r w:rsidR="00841CBD" w:rsidRPr="00841CBD">
        <w:rPr>
          <w:rFonts w:ascii="Arial" w:hAnsi="Arial" w:cs="Arial"/>
          <w:sz w:val="20"/>
          <w:szCs w:val="20"/>
        </w:rPr>
        <w:t>musí odpovídat řádku</w:t>
      </w:r>
      <w:r w:rsidR="00E529DC" w:rsidRPr="00841CBD">
        <w:rPr>
          <w:rFonts w:ascii="Arial" w:hAnsi="Arial" w:cs="Arial"/>
          <w:sz w:val="20"/>
          <w:szCs w:val="20"/>
        </w:rPr>
        <w:t xml:space="preserve"> 1 </w:t>
      </w:r>
      <w:r w:rsidR="00841CBD" w:rsidRPr="00841CBD">
        <w:rPr>
          <w:rFonts w:ascii="Arial" w:hAnsi="Arial" w:cs="Arial"/>
          <w:sz w:val="20"/>
          <w:szCs w:val="20"/>
        </w:rPr>
        <w:t>v DO </w:t>
      </w:r>
      <w:r w:rsidR="005C0536">
        <w:rPr>
          <w:rFonts w:ascii="Arial" w:hAnsi="Arial" w:cs="Arial"/>
          <w:sz w:val="20"/>
          <w:szCs w:val="20"/>
        </w:rPr>
        <w:t>PSS22_44 (P4</w:t>
      </w:r>
      <w:r w:rsidR="00E529DC" w:rsidRPr="00841CBD">
        <w:rPr>
          <w:rFonts w:ascii="Arial" w:hAnsi="Arial" w:cs="Arial"/>
          <w:sz w:val="20"/>
          <w:szCs w:val="20"/>
        </w:rPr>
        <w:t xml:space="preserve">125 = </w:t>
      </w:r>
      <w:r w:rsidR="00C77B8E" w:rsidRPr="00841CBD">
        <w:rPr>
          <w:rFonts w:ascii="Arial" w:hAnsi="Arial" w:cs="Arial"/>
          <w:sz w:val="20"/>
          <w:szCs w:val="20"/>
        </w:rPr>
        <w:t xml:space="preserve">např. </w:t>
      </w:r>
      <w:r w:rsidR="005C0536">
        <w:rPr>
          <w:rFonts w:ascii="Arial" w:hAnsi="Arial" w:cs="Arial"/>
          <w:sz w:val="20"/>
          <w:szCs w:val="20"/>
        </w:rPr>
        <w:t>CZ; P5</w:t>
      </w:r>
      <w:r w:rsidR="00E529DC" w:rsidRPr="00841CBD">
        <w:rPr>
          <w:rFonts w:ascii="Arial" w:hAnsi="Arial" w:cs="Arial"/>
          <w:sz w:val="20"/>
          <w:szCs w:val="20"/>
        </w:rPr>
        <w:t>125 jiné než CZ)</w:t>
      </w:r>
      <w:r w:rsidR="00C77B8E" w:rsidRPr="00841CBD">
        <w:rPr>
          <w:rFonts w:ascii="Arial" w:hAnsi="Arial" w:cs="Arial"/>
          <w:sz w:val="20"/>
          <w:szCs w:val="20"/>
        </w:rPr>
        <w:t xml:space="preserve"> – </w:t>
      </w:r>
      <w:r w:rsidR="00841CBD" w:rsidRPr="00841CBD">
        <w:rPr>
          <w:rFonts w:ascii="Arial" w:hAnsi="Arial" w:cs="Arial"/>
          <w:sz w:val="20"/>
          <w:szCs w:val="20"/>
        </w:rPr>
        <w:t xml:space="preserve">(nelze </w:t>
      </w:r>
      <w:r w:rsidR="005C0536">
        <w:rPr>
          <w:rFonts w:ascii="Arial" w:hAnsi="Arial" w:cs="Arial"/>
          <w:sz w:val="20"/>
          <w:szCs w:val="20"/>
        </w:rPr>
        <w:t xml:space="preserve">nastavit jako </w:t>
      </w:r>
      <w:r w:rsidR="00841CBD" w:rsidRPr="00841CBD">
        <w:rPr>
          <w:rFonts w:ascii="Arial" w:hAnsi="Arial" w:cs="Arial"/>
          <w:sz w:val="20"/>
          <w:szCs w:val="20"/>
        </w:rPr>
        <w:t>závažnou JVK</w:t>
      </w:r>
      <w:r w:rsidR="00C77B8E" w:rsidRPr="00841CBD">
        <w:rPr>
          <w:rFonts w:ascii="Arial" w:hAnsi="Arial" w:cs="Arial"/>
          <w:sz w:val="20"/>
          <w:szCs w:val="20"/>
        </w:rPr>
        <w:t>, jelikož jsou v</w:t>
      </w:r>
      <w:r w:rsidR="00841CBD" w:rsidRPr="00841CBD">
        <w:rPr>
          <w:rFonts w:ascii="Arial" w:hAnsi="Arial" w:cs="Arial"/>
          <w:sz w:val="20"/>
          <w:szCs w:val="20"/>
        </w:rPr>
        <w:t xml:space="preserve"> DO </w:t>
      </w:r>
      <w:r w:rsidR="00C77B8E" w:rsidRPr="00841CBD">
        <w:rPr>
          <w:rFonts w:ascii="Arial" w:hAnsi="Arial" w:cs="Arial"/>
          <w:sz w:val="20"/>
          <w:szCs w:val="20"/>
        </w:rPr>
        <w:t xml:space="preserve">PSS22_44 </w:t>
      </w:r>
      <w:proofErr w:type="spellStart"/>
      <w:r w:rsidR="00841CBD" w:rsidRPr="00841CBD">
        <w:rPr>
          <w:rFonts w:ascii="Arial" w:hAnsi="Arial" w:cs="Arial"/>
          <w:sz w:val="20"/>
          <w:szCs w:val="20"/>
        </w:rPr>
        <w:t>c</w:t>
      </w:r>
      <w:r w:rsidR="00C77B8E" w:rsidRPr="00841CBD">
        <w:rPr>
          <w:rFonts w:ascii="Arial" w:hAnsi="Arial" w:cs="Arial"/>
          <w:sz w:val="20"/>
          <w:szCs w:val="20"/>
        </w:rPr>
        <w:t>ashback</w:t>
      </w:r>
      <w:proofErr w:type="spellEnd"/>
      <w:r w:rsidR="00C77B8E" w:rsidRPr="00841CBD">
        <w:rPr>
          <w:rFonts w:ascii="Arial" w:hAnsi="Arial" w:cs="Arial"/>
          <w:sz w:val="20"/>
          <w:szCs w:val="20"/>
        </w:rPr>
        <w:t xml:space="preserve"> transakce, které v</w:t>
      </w:r>
      <w:r w:rsidR="00841CBD" w:rsidRPr="00841CBD">
        <w:rPr>
          <w:rFonts w:ascii="Arial" w:hAnsi="Arial" w:cs="Arial"/>
          <w:sz w:val="20"/>
          <w:szCs w:val="20"/>
        </w:rPr>
        <w:t xml:space="preserve"> DO</w:t>
      </w:r>
      <w:r w:rsidR="00C77B8E" w:rsidRPr="00841CBD">
        <w:rPr>
          <w:rFonts w:ascii="Arial" w:hAnsi="Arial" w:cs="Arial"/>
          <w:sz w:val="20"/>
          <w:szCs w:val="20"/>
        </w:rPr>
        <w:t> PSS22_63 nejsou</w:t>
      </w:r>
      <w:r w:rsidR="00841CBD">
        <w:rPr>
          <w:rFonts w:ascii="Arial" w:hAnsi="Arial" w:cs="Arial"/>
          <w:sz w:val="20"/>
          <w:szCs w:val="20"/>
        </w:rPr>
        <w:t>)</w:t>
      </w:r>
      <w:r w:rsidR="00841CBD" w:rsidRPr="00841CBD">
        <w:rPr>
          <w:rFonts w:ascii="Arial" w:hAnsi="Arial" w:cs="Arial"/>
          <w:sz w:val="20"/>
          <w:szCs w:val="20"/>
        </w:rPr>
        <w:t xml:space="preserve"> (PSS22_44_63_0010 a </w:t>
      </w:r>
      <w:r w:rsidR="00C55F91" w:rsidRPr="00841CBD">
        <w:rPr>
          <w:rFonts w:ascii="Arial" w:hAnsi="Arial" w:cs="Arial"/>
          <w:sz w:val="20"/>
          <w:szCs w:val="20"/>
        </w:rPr>
        <w:t>PSS22_44_63_0015)</w:t>
      </w:r>
    </w:p>
    <w:p w14:paraId="038D2863" w14:textId="77777777" w:rsidR="00C77B8E" w:rsidRPr="00C77B8E" w:rsidRDefault="00C77B8E" w:rsidP="00325A1F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5B6D1A0C" w14:textId="0B3604AB" w:rsidR="00C77B8E" w:rsidRPr="00841CBD" w:rsidRDefault="00841CBD" w:rsidP="00325A1F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41CBD">
        <w:rPr>
          <w:rFonts w:ascii="Arial" w:hAnsi="Arial" w:cs="Arial"/>
          <w:sz w:val="20"/>
          <w:szCs w:val="20"/>
        </w:rPr>
        <w:t>Nová JVK k - varování</w:t>
      </w:r>
      <w:r w:rsidR="00C77B8E" w:rsidRPr="00841CBD">
        <w:rPr>
          <w:rFonts w:ascii="Arial" w:hAnsi="Arial" w:cs="Arial"/>
          <w:sz w:val="20"/>
          <w:szCs w:val="20"/>
        </w:rPr>
        <w:t>: řádek 4 v</w:t>
      </w:r>
      <w:r w:rsidRPr="00841CBD">
        <w:rPr>
          <w:rFonts w:ascii="Arial" w:hAnsi="Arial" w:cs="Arial"/>
          <w:sz w:val="20"/>
          <w:szCs w:val="20"/>
        </w:rPr>
        <w:t xml:space="preserve"> DO </w:t>
      </w:r>
      <w:r w:rsidR="00C77B8E" w:rsidRPr="00841CBD">
        <w:rPr>
          <w:rFonts w:ascii="Arial" w:hAnsi="Arial" w:cs="Arial"/>
          <w:sz w:val="20"/>
          <w:szCs w:val="20"/>
        </w:rPr>
        <w:t xml:space="preserve">PSS22_63 (např. CZ) </w:t>
      </w:r>
      <w:r w:rsidRPr="00841CBD">
        <w:rPr>
          <w:rFonts w:ascii="Arial" w:hAnsi="Arial" w:cs="Arial"/>
          <w:sz w:val="20"/>
          <w:szCs w:val="20"/>
        </w:rPr>
        <w:t>musí odpovídat řád</w:t>
      </w:r>
      <w:r w:rsidR="00C77B8E" w:rsidRPr="00841CBD">
        <w:rPr>
          <w:rFonts w:ascii="Arial" w:hAnsi="Arial" w:cs="Arial"/>
          <w:sz w:val="20"/>
          <w:szCs w:val="20"/>
        </w:rPr>
        <w:t>k</w:t>
      </w:r>
      <w:r w:rsidRPr="00841CBD">
        <w:rPr>
          <w:rFonts w:ascii="Arial" w:hAnsi="Arial" w:cs="Arial"/>
          <w:sz w:val="20"/>
          <w:szCs w:val="20"/>
        </w:rPr>
        <w:t>u</w:t>
      </w:r>
      <w:r w:rsidR="00C77B8E" w:rsidRPr="00841CBD">
        <w:rPr>
          <w:rFonts w:ascii="Arial" w:hAnsi="Arial" w:cs="Arial"/>
          <w:sz w:val="20"/>
          <w:szCs w:val="20"/>
        </w:rPr>
        <w:t xml:space="preserve"> 6 </w:t>
      </w:r>
      <w:r w:rsidRPr="00841CBD">
        <w:rPr>
          <w:rFonts w:ascii="Arial" w:hAnsi="Arial" w:cs="Arial"/>
          <w:sz w:val="20"/>
          <w:szCs w:val="20"/>
        </w:rPr>
        <w:t xml:space="preserve">v DO </w:t>
      </w:r>
      <w:r w:rsidR="005C0536">
        <w:rPr>
          <w:rFonts w:ascii="Arial" w:hAnsi="Arial" w:cs="Arial"/>
          <w:sz w:val="20"/>
          <w:szCs w:val="20"/>
        </w:rPr>
        <w:t>PSS22_43 (P4125 = např. CZ; P5</w:t>
      </w:r>
      <w:r w:rsidR="00C77B8E" w:rsidRPr="00841CBD">
        <w:rPr>
          <w:rFonts w:ascii="Arial" w:hAnsi="Arial" w:cs="Arial"/>
          <w:sz w:val="20"/>
          <w:szCs w:val="20"/>
        </w:rPr>
        <w:t xml:space="preserve">125 jiné než CZ) – </w:t>
      </w:r>
      <w:r w:rsidRPr="00841CBD">
        <w:rPr>
          <w:rFonts w:ascii="Arial" w:hAnsi="Arial" w:cs="Arial"/>
          <w:sz w:val="20"/>
          <w:szCs w:val="20"/>
        </w:rPr>
        <w:t xml:space="preserve">(nelze závažnou JVK, jelikož jsou v DO </w:t>
      </w:r>
      <w:r w:rsidR="00C77B8E" w:rsidRPr="00841CBD">
        <w:rPr>
          <w:rFonts w:ascii="Arial" w:hAnsi="Arial" w:cs="Arial"/>
          <w:sz w:val="20"/>
          <w:szCs w:val="20"/>
        </w:rPr>
        <w:t>PSS22_43 reverzní transakce, které v PSS22_63 nejsou</w:t>
      </w:r>
      <w:r w:rsidRPr="00841CBD">
        <w:rPr>
          <w:rFonts w:ascii="Arial" w:hAnsi="Arial" w:cs="Arial"/>
          <w:sz w:val="20"/>
          <w:szCs w:val="20"/>
        </w:rPr>
        <w:t>)</w:t>
      </w:r>
      <w:r w:rsidR="007C49B0" w:rsidRPr="00841CBD">
        <w:rPr>
          <w:rFonts w:ascii="Arial" w:hAnsi="Arial" w:cs="Arial"/>
          <w:sz w:val="20"/>
          <w:szCs w:val="20"/>
        </w:rPr>
        <w:t xml:space="preserve"> (PSS22_43_63_0020 a PSS22_43_63_0025)</w:t>
      </w:r>
    </w:p>
    <w:p w14:paraId="026EABE4" w14:textId="77777777" w:rsidR="00EE5897" w:rsidRPr="00841CBD" w:rsidRDefault="00EE5897" w:rsidP="00325A1F">
      <w:pPr>
        <w:pStyle w:val="Odstavecseseznamem"/>
        <w:rPr>
          <w:rFonts w:ascii="Arial" w:hAnsi="Arial" w:cs="Arial"/>
          <w:sz w:val="20"/>
          <w:szCs w:val="20"/>
        </w:rPr>
      </w:pPr>
    </w:p>
    <w:p w14:paraId="3E85F3E7" w14:textId="4624E72C" w:rsidR="0087644E" w:rsidRPr="00CB3D90" w:rsidRDefault="00841CBD" w:rsidP="00CB3D90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41CBD">
        <w:rPr>
          <w:rFonts w:ascii="Arial" w:hAnsi="Arial" w:cs="Arial"/>
          <w:sz w:val="20"/>
          <w:szCs w:val="20"/>
        </w:rPr>
        <w:t>Nová závažná JVK: vnitrobankovní úhrady v DO PSS22_41</w:t>
      </w:r>
      <w:r w:rsidR="00EE5897" w:rsidRPr="00841CBD">
        <w:rPr>
          <w:rFonts w:ascii="Arial" w:hAnsi="Arial" w:cs="Arial"/>
          <w:sz w:val="20"/>
          <w:szCs w:val="20"/>
        </w:rPr>
        <w:t xml:space="preserve"> (ONUS) </w:t>
      </w:r>
      <w:r w:rsidRPr="00841CBD">
        <w:rPr>
          <w:rFonts w:ascii="Arial" w:hAnsi="Arial" w:cs="Arial"/>
          <w:sz w:val="20"/>
          <w:szCs w:val="20"/>
        </w:rPr>
        <w:t>lze vykázat</w:t>
      </w:r>
      <w:r w:rsidR="00EE5897" w:rsidRPr="00841CBD">
        <w:rPr>
          <w:rFonts w:ascii="Arial" w:hAnsi="Arial" w:cs="Arial"/>
          <w:sz w:val="20"/>
          <w:szCs w:val="20"/>
        </w:rPr>
        <w:t xml:space="preserve"> pouze v rámci ČR</w:t>
      </w:r>
      <w:r w:rsidR="00F0569F" w:rsidRPr="00841CBD">
        <w:rPr>
          <w:rFonts w:ascii="Arial" w:hAnsi="Arial" w:cs="Arial"/>
          <w:sz w:val="20"/>
          <w:szCs w:val="20"/>
        </w:rPr>
        <w:t xml:space="preserve"> </w:t>
      </w:r>
      <w:r w:rsidRPr="00841CBD">
        <w:rPr>
          <w:rFonts w:ascii="Arial" w:hAnsi="Arial" w:cs="Arial"/>
          <w:sz w:val="20"/>
          <w:szCs w:val="20"/>
        </w:rPr>
        <w:t>(</w:t>
      </w:r>
      <w:r w:rsidR="00F0569F" w:rsidRPr="00841CBD">
        <w:rPr>
          <w:rFonts w:ascii="Arial" w:hAnsi="Arial" w:cs="Arial"/>
          <w:sz w:val="20"/>
          <w:szCs w:val="20"/>
        </w:rPr>
        <w:t>PSS22_41_0300</w:t>
      </w:r>
      <w:r w:rsidRPr="00841CBD">
        <w:rPr>
          <w:rFonts w:ascii="Arial" w:hAnsi="Arial" w:cs="Arial"/>
          <w:sz w:val="20"/>
          <w:szCs w:val="20"/>
        </w:rPr>
        <w:t>)</w:t>
      </w:r>
    </w:p>
    <w:p w14:paraId="3C3E566A" w14:textId="77777777" w:rsidR="0087644E" w:rsidRPr="0087644E" w:rsidRDefault="0087644E" w:rsidP="00325A1F">
      <w:pPr>
        <w:pStyle w:val="Odstavecseseznamem"/>
        <w:spacing w:after="240"/>
        <w:ind w:left="360"/>
        <w:jc w:val="both"/>
        <w:rPr>
          <w:rFonts w:ascii="Arial" w:hAnsi="Arial" w:cs="Arial"/>
          <w:sz w:val="20"/>
          <w:szCs w:val="20"/>
        </w:rPr>
      </w:pPr>
    </w:p>
    <w:p w14:paraId="307B729F" w14:textId="060EDFB7" w:rsidR="00C55F91" w:rsidRPr="00841CBD" w:rsidRDefault="00841CBD" w:rsidP="00325A1F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41CBD">
        <w:rPr>
          <w:rFonts w:ascii="Arial" w:hAnsi="Arial" w:cs="Arial"/>
          <w:sz w:val="20"/>
          <w:szCs w:val="20"/>
        </w:rPr>
        <w:t xml:space="preserve">Nové </w:t>
      </w:r>
      <w:proofErr w:type="spellStart"/>
      <w:r w:rsidRPr="00841CBD">
        <w:rPr>
          <w:rFonts w:ascii="Arial" w:hAnsi="Arial" w:cs="Arial"/>
          <w:sz w:val="20"/>
          <w:szCs w:val="20"/>
        </w:rPr>
        <w:t>mezivýkazové</w:t>
      </w:r>
      <w:proofErr w:type="spellEnd"/>
      <w:r w:rsidRPr="00841CBD">
        <w:rPr>
          <w:rFonts w:ascii="Arial" w:hAnsi="Arial" w:cs="Arial"/>
          <w:sz w:val="20"/>
          <w:szCs w:val="20"/>
        </w:rPr>
        <w:t xml:space="preserve"> kontroly (MVK) </w:t>
      </w:r>
      <w:r w:rsidR="00C55F91" w:rsidRPr="00841CBD">
        <w:rPr>
          <w:rFonts w:ascii="Arial" w:hAnsi="Arial" w:cs="Arial"/>
          <w:sz w:val="20"/>
          <w:szCs w:val="20"/>
        </w:rPr>
        <w:t xml:space="preserve">na jednotlivé země EHP, které </w:t>
      </w:r>
      <w:r w:rsidRPr="00841CBD">
        <w:rPr>
          <w:rFonts w:ascii="Arial" w:hAnsi="Arial" w:cs="Arial"/>
          <w:sz w:val="20"/>
          <w:szCs w:val="20"/>
        </w:rPr>
        <w:t>duplikují</w:t>
      </w:r>
      <w:r w:rsidR="00C55F91" w:rsidRPr="00841CBD">
        <w:rPr>
          <w:rFonts w:ascii="Arial" w:hAnsi="Arial" w:cs="Arial"/>
          <w:sz w:val="20"/>
          <w:szCs w:val="20"/>
        </w:rPr>
        <w:t xml:space="preserve"> aktuální MVK (</w:t>
      </w:r>
      <w:r w:rsidR="00CC1105" w:rsidRPr="00841CBD">
        <w:rPr>
          <w:rFonts w:ascii="Arial" w:hAnsi="Arial" w:cs="Arial"/>
          <w:sz w:val="20"/>
          <w:szCs w:val="20"/>
        </w:rPr>
        <w:t>PSS22_41_93_0100</w:t>
      </w:r>
      <w:r w:rsidR="004329A1" w:rsidRPr="00841CBD">
        <w:rPr>
          <w:rFonts w:ascii="Arial" w:hAnsi="Arial" w:cs="Arial"/>
          <w:sz w:val="20"/>
          <w:szCs w:val="20"/>
        </w:rPr>
        <w:t xml:space="preserve"> až</w:t>
      </w:r>
      <w:r w:rsidR="00CC1105" w:rsidRPr="00841CBD">
        <w:rPr>
          <w:rFonts w:ascii="Arial" w:hAnsi="Arial" w:cs="Arial"/>
          <w:sz w:val="20"/>
          <w:szCs w:val="20"/>
        </w:rPr>
        <w:t xml:space="preserve"> </w:t>
      </w:r>
      <w:r w:rsidR="004329A1" w:rsidRPr="00841CBD">
        <w:rPr>
          <w:rFonts w:ascii="Arial" w:hAnsi="Arial" w:cs="Arial"/>
          <w:sz w:val="20"/>
          <w:szCs w:val="20"/>
        </w:rPr>
        <w:t>PSS22_41_93_017</w:t>
      </w:r>
      <w:r w:rsidR="00CC1105" w:rsidRPr="00841CBD">
        <w:rPr>
          <w:rFonts w:ascii="Arial" w:hAnsi="Arial" w:cs="Arial"/>
          <w:sz w:val="20"/>
          <w:szCs w:val="20"/>
        </w:rPr>
        <w:t>5</w:t>
      </w:r>
      <w:r w:rsidR="004329A1" w:rsidRPr="00841CBD">
        <w:rPr>
          <w:rFonts w:ascii="Arial" w:hAnsi="Arial" w:cs="Arial"/>
          <w:sz w:val="20"/>
          <w:szCs w:val="20"/>
        </w:rPr>
        <w:t>; PSS22_42_93_0020 a PSS22_42_93_0025; PSS22_43_91_0110 až PSS22_43_91_0195; PSS22_45_93_0040 až PSS22_45_93_0065</w:t>
      </w:r>
      <w:r w:rsidRPr="00841CBD">
        <w:rPr>
          <w:rFonts w:ascii="Arial" w:hAnsi="Arial" w:cs="Arial"/>
          <w:sz w:val="20"/>
          <w:szCs w:val="20"/>
        </w:rPr>
        <w:t>)</w:t>
      </w:r>
    </w:p>
    <w:p w14:paraId="1AC7F925" w14:textId="77777777" w:rsidR="002B195E" w:rsidRPr="002B195E" w:rsidRDefault="002B195E" w:rsidP="00325A1F">
      <w:pPr>
        <w:pStyle w:val="Odstavecseseznamem"/>
        <w:rPr>
          <w:rFonts w:ascii="Arial" w:hAnsi="Arial" w:cs="Arial"/>
          <w:sz w:val="20"/>
          <w:szCs w:val="20"/>
        </w:rPr>
      </w:pPr>
    </w:p>
    <w:p w14:paraId="45D86C85" w14:textId="018F3F9A" w:rsidR="002B195E" w:rsidRDefault="00841CBD" w:rsidP="00325A1F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41CBD">
        <w:rPr>
          <w:rFonts w:ascii="Arial" w:hAnsi="Arial" w:cs="Arial"/>
          <w:sz w:val="20"/>
          <w:szCs w:val="20"/>
        </w:rPr>
        <w:t>Nové závažné JVK v DO</w:t>
      </w:r>
      <w:r w:rsidR="002B195E" w:rsidRPr="00841CBD">
        <w:rPr>
          <w:rFonts w:ascii="Arial" w:hAnsi="Arial" w:cs="Arial"/>
          <w:sz w:val="20"/>
          <w:szCs w:val="20"/>
        </w:rPr>
        <w:t xml:space="preserve"> PSS22_91</w:t>
      </w:r>
      <w:r w:rsidRPr="00841CBD">
        <w:rPr>
          <w:rFonts w:ascii="Arial" w:hAnsi="Arial" w:cs="Arial"/>
          <w:sz w:val="20"/>
          <w:szCs w:val="20"/>
        </w:rPr>
        <w:t xml:space="preserve"> -</w:t>
      </w:r>
      <w:r w:rsidR="002B195E" w:rsidRPr="00841CBD">
        <w:rPr>
          <w:rFonts w:ascii="Arial" w:hAnsi="Arial" w:cs="Arial"/>
          <w:sz w:val="20"/>
          <w:szCs w:val="20"/>
        </w:rPr>
        <w:t xml:space="preserve"> elektronické transakce musí být menší nebo rovny transakcím celkem (PSS22_91_0020 a PSS22_91_0025)</w:t>
      </w:r>
    </w:p>
    <w:p w14:paraId="40295F5C" w14:textId="77777777" w:rsidR="00463D30" w:rsidRPr="00463D30" w:rsidRDefault="00463D30" w:rsidP="00463D30">
      <w:pPr>
        <w:pStyle w:val="Odstavecseseznamem"/>
        <w:rPr>
          <w:rFonts w:ascii="Arial" w:hAnsi="Arial" w:cs="Arial"/>
          <w:sz w:val="20"/>
          <w:szCs w:val="20"/>
        </w:rPr>
      </w:pPr>
    </w:p>
    <w:p w14:paraId="6F8799EF" w14:textId="132ABFF5" w:rsidR="00463D30" w:rsidRPr="00841CBD" w:rsidRDefault="00463D30" w:rsidP="00463D30">
      <w:pPr>
        <w:pStyle w:val="Odstavecseseznamem"/>
        <w:numPr>
          <w:ilvl w:val="0"/>
          <w:numId w:val="4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datové oblasti PSS22_451 byly zrušeny kontroly PSS22_451_9993, PSS22_451_9994, PSS22_451_9995. Zároveň došlo k změně domén číselníků PT0006 (</w:t>
      </w:r>
      <w:r w:rsidRPr="00463D30">
        <w:rPr>
          <w:rFonts w:ascii="Arial" w:hAnsi="Arial" w:cs="Arial"/>
          <w:sz w:val="20"/>
          <w:szCs w:val="20"/>
        </w:rPr>
        <w:t>CRD_FNCTN</w:t>
      </w:r>
      <w:r>
        <w:rPr>
          <w:rFonts w:ascii="Arial" w:hAnsi="Arial" w:cs="Arial"/>
          <w:sz w:val="20"/>
          <w:szCs w:val="20"/>
        </w:rPr>
        <w:t>), PT0004 (SCA), PT0005 (</w:t>
      </w:r>
      <w:r w:rsidRPr="00463D30">
        <w:rPr>
          <w:rFonts w:ascii="Arial" w:hAnsi="Arial" w:cs="Arial"/>
          <w:sz w:val="20"/>
          <w:szCs w:val="20"/>
        </w:rPr>
        <w:t>FRD_TYP_CPR</w:t>
      </w:r>
      <w:r>
        <w:rPr>
          <w:rFonts w:ascii="Arial" w:hAnsi="Arial" w:cs="Arial"/>
          <w:sz w:val="20"/>
          <w:szCs w:val="20"/>
        </w:rPr>
        <w:t>), aby neobsahoval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y součtové položky, na PT0006 (</w:t>
      </w:r>
      <w:r w:rsidRPr="00463D30">
        <w:rPr>
          <w:rFonts w:ascii="Arial" w:hAnsi="Arial" w:cs="Arial"/>
          <w:sz w:val="20"/>
          <w:szCs w:val="20"/>
        </w:rPr>
        <w:t>CRD_FNCTN_BEZ_SOU</w:t>
      </w:r>
      <w:r>
        <w:rPr>
          <w:rFonts w:ascii="Arial" w:hAnsi="Arial" w:cs="Arial"/>
          <w:sz w:val="20"/>
          <w:szCs w:val="20"/>
        </w:rPr>
        <w:t>), PT0004 (</w:t>
      </w:r>
      <w:r w:rsidRPr="00463D30">
        <w:rPr>
          <w:rFonts w:ascii="Arial" w:hAnsi="Arial" w:cs="Arial"/>
          <w:sz w:val="20"/>
          <w:szCs w:val="20"/>
        </w:rPr>
        <w:t>SCA_BEZ_SOU</w:t>
      </w:r>
      <w:r>
        <w:rPr>
          <w:rFonts w:ascii="Arial" w:hAnsi="Arial" w:cs="Arial"/>
          <w:sz w:val="20"/>
          <w:szCs w:val="20"/>
        </w:rPr>
        <w:t>), PT0005 (</w:t>
      </w:r>
      <w:r w:rsidRPr="00463D30">
        <w:rPr>
          <w:rFonts w:ascii="Arial" w:hAnsi="Arial" w:cs="Arial"/>
          <w:sz w:val="20"/>
          <w:szCs w:val="20"/>
        </w:rPr>
        <w:t>FRD_TYP_CPR_BEZ_SOU_NA</w:t>
      </w:r>
      <w:r>
        <w:rPr>
          <w:rFonts w:ascii="Arial" w:hAnsi="Arial" w:cs="Arial"/>
          <w:sz w:val="20"/>
          <w:szCs w:val="20"/>
        </w:rPr>
        <w:t>).</w:t>
      </w:r>
    </w:p>
    <w:p w14:paraId="0B92DC17" w14:textId="77777777" w:rsidR="0097518B" w:rsidRPr="0097518B" w:rsidRDefault="0097518B" w:rsidP="00325A1F">
      <w:pPr>
        <w:pStyle w:val="Odstavecseseznamem"/>
        <w:rPr>
          <w:rFonts w:ascii="Arial" w:hAnsi="Arial" w:cs="Arial"/>
          <w:sz w:val="20"/>
          <w:szCs w:val="20"/>
        </w:rPr>
      </w:pPr>
    </w:p>
    <w:p w14:paraId="4801E3F4" w14:textId="5FD61462" w:rsidR="0097518B" w:rsidRPr="00325A1F" w:rsidRDefault="00841CBD" w:rsidP="00325A1F">
      <w:pPr>
        <w:pStyle w:val="Odstavecseseznamem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25A1F">
        <w:rPr>
          <w:rFonts w:ascii="Arial" w:hAnsi="Arial" w:cs="Arial"/>
          <w:sz w:val="20"/>
          <w:szCs w:val="20"/>
        </w:rPr>
        <w:t>Upravena JVK PSS22_11_20_0030 a přidána nová závažná JVK</w:t>
      </w:r>
      <w:r w:rsidR="0097518B" w:rsidRPr="00325A1F">
        <w:rPr>
          <w:rFonts w:ascii="Arial" w:hAnsi="Arial" w:cs="Arial"/>
          <w:sz w:val="20"/>
          <w:szCs w:val="20"/>
        </w:rPr>
        <w:t xml:space="preserve"> </w:t>
      </w:r>
      <w:r w:rsidR="00325A1F" w:rsidRPr="00325A1F">
        <w:rPr>
          <w:rFonts w:ascii="Arial" w:hAnsi="Arial" w:cs="Arial"/>
          <w:sz w:val="20"/>
          <w:szCs w:val="20"/>
        </w:rPr>
        <w:t>PSS22_11_20_0040 na </w:t>
      </w:r>
      <w:r w:rsidR="0097518B" w:rsidRPr="00325A1F">
        <w:rPr>
          <w:rFonts w:ascii="Arial" w:hAnsi="Arial" w:cs="Arial"/>
          <w:sz w:val="20"/>
          <w:szCs w:val="20"/>
        </w:rPr>
        <w:t>základě úpravy v</w:t>
      </w:r>
      <w:r w:rsidR="00BF23EF" w:rsidRPr="00325A1F">
        <w:rPr>
          <w:rFonts w:ascii="Arial" w:hAnsi="Arial" w:cs="Arial"/>
          <w:sz w:val="20"/>
          <w:szCs w:val="20"/>
        </w:rPr>
        <w:t> </w:t>
      </w:r>
      <w:r w:rsidR="0097518B" w:rsidRPr="00325A1F">
        <w:rPr>
          <w:rFonts w:ascii="Arial" w:hAnsi="Arial" w:cs="Arial"/>
          <w:sz w:val="20"/>
          <w:szCs w:val="20"/>
          <w:shd w:val="clear" w:color="auto" w:fill="FFFFFF"/>
        </w:rPr>
        <w:t>manuálu</w:t>
      </w:r>
      <w:r w:rsidR="00BF23EF" w:rsidRPr="00325A1F">
        <w:rPr>
          <w:rFonts w:ascii="Arial" w:hAnsi="Arial" w:cs="Arial"/>
          <w:sz w:val="20"/>
          <w:szCs w:val="20"/>
          <w:shd w:val="clear" w:color="auto" w:fill="FFFFFF"/>
        </w:rPr>
        <w:t xml:space="preserve"> ECB</w:t>
      </w:r>
      <w:r w:rsidR="00CB3D90">
        <w:rPr>
          <w:rFonts w:ascii="Arial" w:hAnsi="Arial" w:cs="Arial"/>
          <w:sz w:val="20"/>
          <w:szCs w:val="20"/>
          <w:shd w:val="clear" w:color="auto" w:fill="FFFFFF"/>
        </w:rPr>
        <w:t xml:space="preserve"> (viz další stránka)</w:t>
      </w:r>
      <w:r w:rsidR="0097518B" w:rsidRPr="00325A1F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6A594DE5" w14:textId="77777777" w:rsidR="0097518B" w:rsidRPr="0097518B" w:rsidRDefault="0097518B" w:rsidP="0097518B">
      <w:pPr>
        <w:pStyle w:val="Odstavecseseznamem"/>
        <w:rPr>
          <w:rFonts w:ascii="Arial" w:hAnsi="Arial" w:cs="Arial"/>
          <w:sz w:val="20"/>
          <w:szCs w:val="20"/>
        </w:rPr>
      </w:pPr>
    </w:p>
    <w:p w14:paraId="5049DB33" w14:textId="397985DF" w:rsidR="002B195E" w:rsidRDefault="0097518B" w:rsidP="0097518B">
      <w:pPr>
        <w:pStyle w:val="Odstavecseseznamem"/>
        <w:spacing w:after="24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inline distT="0" distB="0" distL="0" distR="0" wp14:anchorId="567C69D1" wp14:editId="11A52B0C">
            <wp:extent cx="5976620" cy="2225675"/>
            <wp:effectExtent l="19050" t="19050" r="24130" b="222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C261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225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B195E" w:rsidSect="004A78B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3AE6" w14:textId="77777777" w:rsidR="00CB3D90" w:rsidRDefault="00CB3D90" w:rsidP="00CB3D90">
      <w:pPr>
        <w:spacing w:after="0" w:line="240" w:lineRule="auto"/>
      </w:pPr>
      <w:r>
        <w:separator/>
      </w:r>
    </w:p>
  </w:endnote>
  <w:endnote w:type="continuationSeparator" w:id="0">
    <w:p w14:paraId="45577343" w14:textId="77777777" w:rsidR="00CB3D90" w:rsidRDefault="00CB3D90" w:rsidP="00CB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9562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20E50B" w14:textId="58C0F3D2" w:rsidR="00CB3D90" w:rsidRDefault="00CB3D90">
            <w:pPr>
              <w:pStyle w:val="Zpat"/>
              <w:jc w:val="center"/>
            </w:pPr>
            <w:r w:rsidRPr="00CB3D90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B3D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3D9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B3D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B3D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3D9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B3D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3D9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B3D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B3D9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28BFBA" w14:textId="77777777" w:rsidR="00CB3D90" w:rsidRDefault="00CB3D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6E50" w14:textId="77777777" w:rsidR="00CB3D90" w:rsidRDefault="00CB3D90" w:rsidP="00CB3D90">
      <w:pPr>
        <w:spacing w:after="0" w:line="240" w:lineRule="auto"/>
      </w:pPr>
      <w:r>
        <w:separator/>
      </w:r>
    </w:p>
  </w:footnote>
  <w:footnote w:type="continuationSeparator" w:id="0">
    <w:p w14:paraId="5DBBF282" w14:textId="77777777" w:rsidR="00CB3D90" w:rsidRDefault="00CB3D90" w:rsidP="00CB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81"/>
    <w:multiLevelType w:val="hybridMultilevel"/>
    <w:tmpl w:val="700CFAC2"/>
    <w:lvl w:ilvl="0" w:tplc="68249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996"/>
    <w:multiLevelType w:val="hybridMultilevel"/>
    <w:tmpl w:val="864ECA84"/>
    <w:lvl w:ilvl="0" w:tplc="3586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22AA"/>
      </w:rPr>
    </w:lvl>
    <w:lvl w:ilvl="1" w:tplc="44561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4AE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E2DD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4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C69"/>
    <w:multiLevelType w:val="hybridMultilevel"/>
    <w:tmpl w:val="3384A6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FD"/>
    <w:rsid w:val="00022AD3"/>
    <w:rsid w:val="000D3C89"/>
    <w:rsid w:val="000F1E5A"/>
    <w:rsid w:val="001245C9"/>
    <w:rsid w:val="00125D8B"/>
    <w:rsid w:val="00136BFB"/>
    <w:rsid w:val="00143AA7"/>
    <w:rsid w:val="00147451"/>
    <w:rsid w:val="001667ED"/>
    <w:rsid w:val="0018057F"/>
    <w:rsid w:val="00216AE6"/>
    <w:rsid w:val="00220792"/>
    <w:rsid w:val="002535AE"/>
    <w:rsid w:val="002B195E"/>
    <w:rsid w:val="002B1999"/>
    <w:rsid w:val="002B4628"/>
    <w:rsid w:val="00301B27"/>
    <w:rsid w:val="00302718"/>
    <w:rsid w:val="00325A1F"/>
    <w:rsid w:val="00342CEA"/>
    <w:rsid w:val="00367F2E"/>
    <w:rsid w:val="00373FA5"/>
    <w:rsid w:val="003912C4"/>
    <w:rsid w:val="003D6743"/>
    <w:rsid w:val="004325AC"/>
    <w:rsid w:val="004329A1"/>
    <w:rsid w:val="00434A97"/>
    <w:rsid w:val="00463D30"/>
    <w:rsid w:val="004A78B1"/>
    <w:rsid w:val="004B736A"/>
    <w:rsid w:val="004C74A8"/>
    <w:rsid w:val="00520735"/>
    <w:rsid w:val="0052665F"/>
    <w:rsid w:val="00557EFC"/>
    <w:rsid w:val="00571192"/>
    <w:rsid w:val="005870CA"/>
    <w:rsid w:val="005A44A7"/>
    <w:rsid w:val="005C0536"/>
    <w:rsid w:val="005E3999"/>
    <w:rsid w:val="00600102"/>
    <w:rsid w:val="00606FBB"/>
    <w:rsid w:val="0064421E"/>
    <w:rsid w:val="00720336"/>
    <w:rsid w:val="00733341"/>
    <w:rsid w:val="0075060B"/>
    <w:rsid w:val="0079179B"/>
    <w:rsid w:val="007A4F59"/>
    <w:rsid w:val="007C49B0"/>
    <w:rsid w:val="00822977"/>
    <w:rsid w:val="00841CBD"/>
    <w:rsid w:val="0084537A"/>
    <w:rsid w:val="00850868"/>
    <w:rsid w:val="00854CBE"/>
    <w:rsid w:val="00863553"/>
    <w:rsid w:val="0087644E"/>
    <w:rsid w:val="00907D6A"/>
    <w:rsid w:val="009302FB"/>
    <w:rsid w:val="0097518B"/>
    <w:rsid w:val="009E3CD7"/>
    <w:rsid w:val="00A07891"/>
    <w:rsid w:val="00A243FD"/>
    <w:rsid w:val="00A31C29"/>
    <w:rsid w:val="00AA2B96"/>
    <w:rsid w:val="00AB7291"/>
    <w:rsid w:val="00AC7EF4"/>
    <w:rsid w:val="00AD22BE"/>
    <w:rsid w:val="00AD531B"/>
    <w:rsid w:val="00B3416D"/>
    <w:rsid w:val="00B508BD"/>
    <w:rsid w:val="00B5508C"/>
    <w:rsid w:val="00BC6B11"/>
    <w:rsid w:val="00BF23EF"/>
    <w:rsid w:val="00BF5BFB"/>
    <w:rsid w:val="00BF68A3"/>
    <w:rsid w:val="00C00E9A"/>
    <w:rsid w:val="00C13B61"/>
    <w:rsid w:val="00C33A92"/>
    <w:rsid w:val="00C429C8"/>
    <w:rsid w:val="00C55F91"/>
    <w:rsid w:val="00C77B8E"/>
    <w:rsid w:val="00C838BD"/>
    <w:rsid w:val="00CB3D90"/>
    <w:rsid w:val="00CC1105"/>
    <w:rsid w:val="00CC27B3"/>
    <w:rsid w:val="00CC588A"/>
    <w:rsid w:val="00CC7383"/>
    <w:rsid w:val="00D32EA8"/>
    <w:rsid w:val="00D551CA"/>
    <w:rsid w:val="00D840EB"/>
    <w:rsid w:val="00D93369"/>
    <w:rsid w:val="00DE06E7"/>
    <w:rsid w:val="00DF6004"/>
    <w:rsid w:val="00E02156"/>
    <w:rsid w:val="00E20841"/>
    <w:rsid w:val="00E25353"/>
    <w:rsid w:val="00E35A9D"/>
    <w:rsid w:val="00E529DC"/>
    <w:rsid w:val="00E753E4"/>
    <w:rsid w:val="00E8035F"/>
    <w:rsid w:val="00EA15C7"/>
    <w:rsid w:val="00EC289F"/>
    <w:rsid w:val="00EE5897"/>
    <w:rsid w:val="00F00CA0"/>
    <w:rsid w:val="00F0569F"/>
    <w:rsid w:val="00F24AA1"/>
    <w:rsid w:val="00F6277E"/>
    <w:rsid w:val="00F63BD1"/>
    <w:rsid w:val="00FB1A0C"/>
    <w:rsid w:val="00FC0BF6"/>
    <w:rsid w:val="00FE1D4F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0C0B"/>
  <w15:chartTrackingRefBased/>
  <w15:docId w15:val="{2B2686CA-62DA-4631-A747-AF5CC8D3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Paragraphe EI Char,EC Char,Dot pt Char,F5 List Paragraph Char,Normal numbered Char,No Spacing1 Char,List Paragraph Char Char Char Char,Indicator Text Char,Numbered Para 1 Char,Bullet 1 Char,Bullet Points Char,MAIN CONTENT Char"/>
    <w:basedOn w:val="Standardnpsmoodstavce"/>
    <w:link w:val="Odstavecseseznamem"/>
    <w:uiPriority w:val="34"/>
    <w:qFormat/>
    <w:locked/>
    <w:rsid w:val="00A243FD"/>
  </w:style>
  <w:style w:type="paragraph" w:styleId="Odstavecseseznamem">
    <w:name w:val="List Paragraph"/>
    <w:aliases w:val="Paragraphe EI,EC,Dot pt,F5 List Paragraph,Normal numbered,No Spacing1,List Paragraph Char Char Char,Indicator Text,Numbered Para 1,Bullet 1,Bullet Points,MAIN CONTENT,List Paragraph11,OBC Bullet,List Paragraph12,Bulleted Text,List 1"/>
    <w:basedOn w:val="Normln"/>
    <w:link w:val="OdstavecseseznamemChar"/>
    <w:uiPriority w:val="34"/>
    <w:qFormat/>
    <w:rsid w:val="00A243FD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3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1B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B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B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B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B2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D90"/>
  </w:style>
  <w:style w:type="paragraph" w:styleId="Zpat">
    <w:name w:val="footer"/>
    <w:basedOn w:val="Normln"/>
    <w:link w:val="ZpatChar"/>
    <w:uiPriority w:val="99"/>
    <w:unhideWhenUsed/>
    <w:rsid w:val="00C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58AF-47CE-43D2-BC5E-6DC9B65E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Hladík Ondřej</dc:creator>
  <cp:keywords/>
  <dc:description/>
  <cp:lastModifiedBy>Jiří Sojka</cp:lastModifiedBy>
  <cp:revision>6</cp:revision>
  <dcterms:created xsi:type="dcterms:W3CDTF">2023-10-06T11:19:00Z</dcterms:created>
  <dcterms:modified xsi:type="dcterms:W3CDTF">2023-10-06T12:21:00Z</dcterms:modified>
</cp:coreProperties>
</file>