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D45B" w14:textId="0AB89A36" w:rsidR="00887CFD" w:rsidRPr="00887CFD" w:rsidRDefault="00887CFD" w:rsidP="00887CF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TECHNICKÉ POŽADAVKY NA PŘEDMĚT PLNĚNÍ</w:t>
      </w:r>
    </w:p>
    <w:p w14:paraId="157366D8" w14:textId="1BCC96AB" w:rsidR="00887CFD" w:rsidRPr="00887CFD" w:rsidRDefault="00887CFD" w:rsidP="009C32D8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CFD">
        <w:rPr>
          <w:rFonts w:ascii="Times New Roman" w:hAnsi="Times New Roman"/>
          <w:sz w:val="24"/>
          <w:szCs w:val="24"/>
        </w:rPr>
        <w:t xml:space="preserve">Jsou požadované technické parametry mincí </w:t>
      </w:r>
      <w:r>
        <w:rPr>
          <w:rFonts w:ascii="Times New Roman" w:hAnsi="Times New Roman"/>
          <w:sz w:val="24"/>
          <w:szCs w:val="24"/>
        </w:rPr>
        <w:t xml:space="preserve">stanovené v rámci přílohy č. 1 návrhu smlouvy </w:t>
      </w:r>
      <w:r w:rsidRPr="00887CFD">
        <w:rPr>
          <w:rFonts w:ascii="Times New Roman" w:hAnsi="Times New Roman"/>
          <w:sz w:val="24"/>
          <w:szCs w:val="24"/>
        </w:rPr>
        <w:t xml:space="preserve">(hmotnost, průměr, povolené odchylky, </w:t>
      </w:r>
      <w:r>
        <w:rPr>
          <w:rFonts w:ascii="Times New Roman" w:hAnsi="Times New Roman"/>
          <w:sz w:val="24"/>
          <w:szCs w:val="24"/>
        </w:rPr>
        <w:t>požadavek na běžnou či špičkovou kvalitu apod.</w:t>
      </w:r>
      <w:r w:rsidRPr="00887CFD">
        <w:rPr>
          <w:rFonts w:ascii="Times New Roman" w:hAnsi="Times New Roman"/>
          <w:sz w:val="24"/>
          <w:szCs w:val="24"/>
        </w:rPr>
        <w:t>) běžně dosažitelné v praxi?</w:t>
      </w:r>
      <w:r w:rsidR="006D6614">
        <w:rPr>
          <w:rFonts w:ascii="Times New Roman" w:hAnsi="Times New Roman"/>
          <w:sz w:val="24"/>
          <w:szCs w:val="24"/>
        </w:rPr>
        <w:t xml:space="preserve"> </w:t>
      </w:r>
      <w:r w:rsidR="00A229D0">
        <w:rPr>
          <w:rFonts w:ascii="Times New Roman" w:hAnsi="Times New Roman"/>
          <w:sz w:val="24"/>
          <w:szCs w:val="24"/>
        </w:rPr>
        <w:t>Jsou uvedené požadavky pro Vás dostatečně určité? V opačném případě uveďte, jaké informace Vám chybí?</w:t>
      </w:r>
    </w:p>
    <w:p w14:paraId="073D29C4" w14:textId="0F1C49D6" w:rsidR="00887CFD" w:rsidRPr="00887CFD" w:rsidRDefault="00887CFD" w:rsidP="009C32D8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7CFD">
        <w:rPr>
          <w:rFonts w:ascii="Times New Roman" w:hAnsi="Times New Roman"/>
          <w:sz w:val="24"/>
          <w:szCs w:val="24"/>
        </w:rPr>
        <w:t xml:space="preserve">Jak hodnotíte požadavek na výrobu autorských odražků a mincí s reliéfním nápisem „SPECIMEN“? </w:t>
      </w:r>
      <w:r w:rsidR="00DA2636">
        <w:rPr>
          <w:rFonts w:ascii="Times New Roman" w:hAnsi="Times New Roman"/>
          <w:sz w:val="24"/>
          <w:szCs w:val="24"/>
        </w:rPr>
        <w:t>Je j</w:t>
      </w:r>
      <w:r w:rsidR="00957B4E">
        <w:rPr>
          <w:rFonts w:ascii="Times New Roman" w:hAnsi="Times New Roman"/>
          <w:sz w:val="24"/>
          <w:szCs w:val="24"/>
        </w:rPr>
        <w:t>e</w:t>
      </w:r>
      <w:r w:rsidR="00DA2636">
        <w:rPr>
          <w:rFonts w:ascii="Times New Roman" w:hAnsi="Times New Roman"/>
          <w:sz w:val="24"/>
          <w:szCs w:val="24"/>
        </w:rPr>
        <w:t>ji</w:t>
      </w:r>
      <w:r w:rsidR="00957B4E">
        <w:rPr>
          <w:rFonts w:ascii="Times New Roman" w:hAnsi="Times New Roman"/>
          <w:sz w:val="24"/>
          <w:szCs w:val="24"/>
        </w:rPr>
        <w:t>ch výroba dle stanovených požadavků pro Vás realizovatelná</w:t>
      </w:r>
      <w:r w:rsidR="00DA2636">
        <w:rPr>
          <w:rFonts w:ascii="Times New Roman" w:hAnsi="Times New Roman"/>
          <w:sz w:val="24"/>
          <w:szCs w:val="24"/>
        </w:rPr>
        <w:t>?</w:t>
      </w:r>
      <w:r w:rsidR="00957B4E" w:rsidRPr="00887CF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3F5EF3">
        <w:rPr>
          <w:rFonts w:ascii="Times New Roman" w:hAnsi="Times New Roman"/>
          <w:sz w:val="24"/>
          <w:szCs w:val="24"/>
        </w:rPr>
        <w:t>Jaký vliv má tento požadavek na cenu a výrobní proces?</w:t>
      </w:r>
    </w:p>
    <w:p w14:paraId="679F338D" w14:textId="5D14C223" w:rsidR="00922966" w:rsidRDefault="0098488F" w:rsidP="009C32D8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887CFD" w:rsidRPr="00887CFD">
        <w:rPr>
          <w:rFonts w:ascii="Times New Roman" w:hAnsi="Times New Roman"/>
          <w:sz w:val="24"/>
          <w:szCs w:val="24"/>
        </w:rPr>
        <w:t>požadavk</w:t>
      </w:r>
      <w:r>
        <w:rPr>
          <w:rFonts w:ascii="Times New Roman" w:hAnsi="Times New Roman"/>
          <w:sz w:val="24"/>
          <w:szCs w:val="24"/>
        </w:rPr>
        <w:t>ů</w:t>
      </w:r>
      <w:r w:rsidR="00887CFD" w:rsidRPr="00887CFD">
        <w:rPr>
          <w:rFonts w:ascii="Times New Roman" w:hAnsi="Times New Roman"/>
          <w:sz w:val="24"/>
          <w:szCs w:val="24"/>
        </w:rPr>
        <w:t xml:space="preserve"> na obaly (kapsle, etuje) </w:t>
      </w:r>
      <w:r w:rsidR="00887CFD">
        <w:rPr>
          <w:rFonts w:ascii="Times New Roman" w:hAnsi="Times New Roman"/>
          <w:sz w:val="24"/>
          <w:szCs w:val="24"/>
        </w:rPr>
        <w:t xml:space="preserve">dle </w:t>
      </w:r>
      <w:r w:rsidR="00887CFD" w:rsidRPr="00887CFD">
        <w:rPr>
          <w:rFonts w:ascii="Times New Roman" w:hAnsi="Times New Roman"/>
          <w:sz w:val="24"/>
          <w:szCs w:val="24"/>
        </w:rPr>
        <w:t xml:space="preserve">technických parametrů </w:t>
      </w:r>
      <w:r w:rsidR="00887CFD">
        <w:rPr>
          <w:rFonts w:ascii="Times New Roman" w:hAnsi="Times New Roman"/>
          <w:sz w:val="24"/>
          <w:szCs w:val="24"/>
        </w:rPr>
        <w:t>stanovených v rámci přílohy č. 4 návrhu smlouvy</w:t>
      </w:r>
      <w:r w:rsidR="00997FDF">
        <w:rPr>
          <w:rFonts w:ascii="Times New Roman" w:hAnsi="Times New Roman"/>
          <w:sz w:val="24"/>
          <w:szCs w:val="24"/>
        </w:rPr>
        <w:t>, uveďte</w:t>
      </w:r>
      <w:r w:rsidR="00824A5F">
        <w:rPr>
          <w:rFonts w:ascii="Times New Roman" w:hAnsi="Times New Roman"/>
          <w:sz w:val="24"/>
          <w:szCs w:val="24"/>
        </w:rPr>
        <w:t>, zda</w:t>
      </w:r>
      <w:r w:rsidR="00922966">
        <w:rPr>
          <w:rFonts w:ascii="Times New Roman" w:hAnsi="Times New Roman"/>
          <w:sz w:val="24"/>
          <w:szCs w:val="24"/>
        </w:rPr>
        <w:t>:</w:t>
      </w:r>
    </w:p>
    <w:p w14:paraId="6700B719" w14:textId="688B8D10" w:rsidR="00887CFD" w:rsidRDefault="00997FDF" w:rsidP="00922966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D5B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5D5B3B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 xml:space="preserve">Vás </w:t>
      </w:r>
      <w:r w:rsidR="005D5B3B">
        <w:rPr>
          <w:rFonts w:ascii="Times New Roman" w:hAnsi="Times New Roman"/>
          <w:sz w:val="24"/>
          <w:szCs w:val="24"/>
        </w:rPr>
        <w:t xml:space="preserve">výroba </w:t>
      </w:r>
      <w:r>
        <w:rPr>
          <w:rFonts w:ascii="Times New Roman" w:hAnsi="Times New Roman"/>
          <w:sz w:val="24"/>
          <w:szCs w:val="24"/>
        </w:rPr>
        <w:t>plastov</w:t>
      </w:r>
      <w:r w:rsidR="005D5B3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etuj</w:t>
      </w:r>
      <w:r w:rsidR="005D5B3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pro stříbrné mince nominální hodnoty 100</w:t>
      </w:r>
      <w:r w:rsidR="00D32B7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Kč, 200 Kč a 500 Kč a zlaté mince nominální hodnoty 1 000 Kč</w:t>
      </w:r>
      <w:r w:rsidR="00887CFD" w:rsidRPr="00887CFD">
        <w:rPr>
          <w:rFonts w:ascii="Times New Roman" w:hAnsi="Times New Roman"/>
          <w:sz w:val="24"/>
          <w:szCs w:val="24"/>
        </w:rPr>
        <w:t xml:space="preserve"> realizovateln</w:t>
      </w:r>
      <w:r w:rsidR="005D5B3B">
        <w:rPr>
          <w:rFonts w:ascii="Times New Roman" w:hAnsi="Times New Roman"/>
          <w:sz w:val="24"/>
          <w:szCs w:val="24"/>
        </w:rPr>
        <w:t>á</w:t>
      </w:r>
      <w:r w:rsidR="00887CFD" w:rsidRPr="00887CFD">
        <w:rPr>
          <w:rFonts w:ascii="Times New Roman" w:hAnsi="Times New Roman"/>
          <w:sz w:val="24"/>
          <w:szCs w:val="24"/>
        </w:rPr>
        <w:t>?</w:t>
      </w:r>
      <w:r w:rsidR="00EA7CFD">
        <w:rPr>
          <w:rFonts w:ascii="Times New Roman" w:hAnsi="Times New Roman"/>
          <w:sz w:val="24"/>
          <w:szCs w:val="24"/>
        </w:rPr>
        <w:t xml:space="preserve"> </w:t>
      </w:r>
      <w:r w:rsidR="00485571">
        <w:rPr>
          <w:rFonts w:ascii="Times New Roman" w:hAnsi="Times New Roman"/>
          <w:sz w:val="24"/>
          <w:szCs w:val="24"/>
        </w:rPr>
        <w:t>Jsou pro Vás uvedené požadavky dostatečně určité? V opačném případě uveďte, jaké informace Vám chybí?</w:t>
      </w:r>
    </w:p>
    <w:p w14:paraId="1ADDB3C3" w14:textId="72E1B91A" w:rsidR="005D5B3B" w:rsidRDefault="005D5B3B" w:rsidP="00DC07CB">
      <w:pPr>
        <w:pStyle w:val="Odstavecseseznamem"/>
        <w:widowControl w:val="0"/>
        <w:numPr>
          <w:ilvl w:val="3"/>
          <w:numId w:val="9"/>
        </w:numPr>
        <w:autoSpaceDE w:val="0"/>
        <w:autoSpaceDN w:val="0"/>
        <w:adjustRightInd w:val="0"/>
        <w:spacing w:after="120"/>
        <w:ind w:left="2552" w:hanging="90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je pro Vás výroba realizovatelná, </w:t>
      </w:r>
      <w:r w:rsidR="00824A5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yli byste schopni výrobu zajistit vlastními kapacitami</w:t>
      </w:r>
      <w:r w:rsidR="00FC65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nebo prostřednictvím poddodavatele?</w:t>
      </w:r>
    </w:p>
    <w:p w14:paraId="70D7E70F" w14:textId="7CA9E1EF" w:rsidR="00997FDF" w:rsidRDefault="00997FDF" w:rsidP="00997FDF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D5B3B">
        <w:rPr>
          <w:rFonts w:ascii="Times New Roman" w:hAnsi="Times New Roman"/>
          <w:sz w:val="24"/>
          <w:szCs w:val="24"/>
        </w:rPr>
        <w:t>e</w:t>
      </w:r>
      <w:r w:rsidRPr="00997F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 Vás </w:t>
      </w:r>
      <w:r w:rsidR="005D5B3B">
        <w:rPr>
          <w:rFonts w:ascii="Times New Roman" w:hAnsi="Times New Roman"/>
          <w:sz w:val="24"/>
          <w:szCs w:val="24"/>
        </w:rPr>
        <w:t xml:space="preserve">výroba </w:t>
      </w:r>
      <w:r>
        <w:rPr>
          <w:rFonts w:ascii="Times New Roman" w:hAnsi="Times New Roman"/>
          <w:sz w:val="24"/>
          <w:szCs w:val="24"/>
        </w:rPr>
        <w:t>kartonov</w:t>
      </w:r>
      <w:r w:rsidR="005D5B3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etuj</w:t>
      </w:r>
      <w:r w:rsidR="005D5B3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pro stříbrné mince nominální hodnoty 1</w:t>
      </w:r>
      <w:r w:rsidR="00A707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000 Kč </w:t>
      </w:r>
      <w:r w:rsidRPr="00887CFD">
        <w:rPr>
          <w:rFonts w:ascii="Times New Roman" w:hAnsi="Times New Roman"/>
          <w:sz w:val="24"/>
          <w:szCs w:val="24"/>
        </w:rPr>
        <w:t>realizovateln</w:t>
      </w:r>
      <w:r w:rsidR="005D5B3B">
        <w:rPr>
          <w:rFonts w:ascii="Times New Roman" w:hAnsi="Times New Roman"/>
          <w:sz w:val="24"/>
          <w:szCs w:val="24"/>
        </w:rPr>
        <w:t>á</w:t>
      </w:r>
      <w:r w:rsidRPr="00887CF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Jsou pro Vás uvedené požadavky dostatečně určité? V opačném případě uveďte, jaké informace Vám chybí?</w:t>
      </w:r>
    </w:p>
    <w:p w14:paraId="0163ADFE" w14:textId="07991702" w:rsidR="005D5B3B" w:rsidRDefault="005D5B3B" w:rsidP="00DC07CB">
      <w:pPr>
        <w:pStyle w:val="Odstavecseseznamem"/>
        <w:widowControl w:val="0"/>
        <w:numPr>
          <w:ilvl w:val="3"/>
          <w:numId w:val="9"/>
        </w:numPr>
        <w:autoSpaceDE w:val="0"/>
        <w:autoSpaceDN w:val="0"/>
        <w:adjustRightInd w:val="0"/>
        <w:spacing w:after="120"/>
        <w:ind w:left="2552" w:hanging="90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je pro Vás výroba realizovatelná, </w:t>
      </w:r>
      <w:r w:rsidR="00865D6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yli byste schopni výrobu zajistit vlastními kapacitami</w:t>
      </w:r>
      <w:r w:rsidR="00FC65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nebo prostřednictvím poddodavatele?</w:t>
      </w:r>
    </w:p>
    <w:p w14:paraId="297C54D5" w14:textId="5CE084CA" w:rsidR="00997FDF" w:rsidRDefault="00997FDF" w:rsidP="00997FDF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D5B3B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pro Vás </w:t>
      </w:r>
      <w:r w:rsidR="005D5B3B">
        <w:rPr>
          <w:rFonts w:ascii="Times New Roman" w:hAnsi="Times New Roman"/>
          <w:sz w:val="24"/>
          <w:szCs w:val="24"/>
        </w:rPr>
        <w:t xml:space="preserve">výroba </w:t>
      </w:r>
      <w:r>
        <w:rPr>
          <w:rFonts w:ascii="Times New Roman" w:hAnsi="Times New Roman"/>
          <w:sz w:val="24"/>
          <w:szCs w:val="24"/>
        </w:rPr>
        <w:t>dřevěn</w:t>
      </w:r>
      <w:r w:rsidR="005D5B3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etuj</w:t>
      </w:r>
      <w:r w:rsidR="005D5B3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, včetně přebalu, pro stříbrné mince nominální hodnoty 10 000 Kč </w:t>
      </w:r>
      <w:r w:rsidRPr="00887CFD">
        <w:rPr>
          <w:rFonts w:ascii="Times New Roman" w:hAnsi="Times New Roman"/>
          <w:sz w:val="24"/>
          <w:szCs w:val="24"/>
        </w:rPr>
        <w:t>realizovateln</w:t>
      </w:r>
      <w:r w:rsidR="005D5B3B">
        <w:rPr>
          <w:rFonts w:ascii="Times New Roman" w:hAnsi="Times New Roman"/>
          <w:sz w:val="24"/>
          <w:szCs w:val="24"/>
        </w:rPr>
        <w:t>á</w:t>
      </w:r>
      <w:r w:rsidRPr="00887CF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Jsou pro Vás uvedené požadavky dostatečně určité? V opačném případě uveďte, jaké informace Vám chybí?</w:t>
      </w:r>
    </w:p>
    <w:p w14:paraId="1566E9F1" w14:textId="445FA5E0" w:rsidR="005D5B3B" w:rsidRDefault="005D5B3B" w:rsidP="00DC07CB">
      <w:pPr>
        <w:pStyle w:val="Odstavecseseznamem"/>
        <w:widowControl w:val="0"/>
        <w:numPr>
          <w:ilvl w:val="3"/>
          <w:numId w:val="9"/>
        </w:numPr>
        <w:autoSpaceDE w:val="0"/>
        <w:autoSpaceDN w:val="0"/>
        <w:adjustRightInd w:val="0"/>
        <w:spacing w:after="120"/>
        <w:ind w:left="2552" w:hanging="90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je pro Vás výroba realizovatelná, </w:t>
      </w:r>
      <w:r w:rsidR="00865D6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yli byste schopni výrobu zajistit vlastními kapacitami</w:t>
      </w:r>
      <w:r w:rsidR="00FC65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nebo prostřednictvím poddodavatele?</w:t>
      </w:r>
    </w:p>
    <w:p w14:paraId="00EF4214" w14:textId="7939F650" w:rsidR="00997FDF" w:rsidRDefault="00997FDF" w:rsidP="00997FDF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D5B3B">
        <w:rPr>
          <w:rFonts w:ascii="Times New Roman" w:hAnsi="Times New Roman"/>
          <w:sz w:val="24"/>
          <w:szCs w:val="24"/>
        </w:rPr>
        <w:t>e</w:t>
      </w:r>
      <w:r w:rsidRPr="00997F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 Vás </w:t>
      </w:r>
      <w:r w:rsidR="005D5B3B">
        <w:rPr>
          <w:rFonts w:ascii="Times New Roman" w:hAnsi="Times New Roman"/>
          <w:sz w:val="24"/>
          <w:szCs w:val="24"/>
        </w:rPr>
        <w:t xml:space="preserve">výroba </w:t>
      </w:r>
      <w:r>
        <w:rPr>
          <w:rFonts w:ascii="Times New Roman" w:hAnsi="Times New Roman"/>
          <w:sz w:val="24"/>
          <w:szCs w:val="24"/>
        </w:rPr>
        <w:t>plastov</w:t>
      </w:r>
      <w:r w:rsidR="005D5B3B">
        <w:rPr>
          <w:rFonts w:ascii="Times New Roman" w:hAnsi="Times New Roman"/>
          <w:sz w:val="24"/>
          <w:szCs w:val="24"/>
        </w:rPr>
        <w:t>ých</w:t>
      </w:r>
      <w:r>
        <w:rPr>
          <w:rFonts w:ascii="Times New Roman" w:hAnsi="Times New Roman"/>
          <w:sz w:val="24"/>
          <w:szCs w:val="24"/>
        </w:rPr>
        <w:t xml:space="preserve"> kapsl</w:t>
      </w:r>
      <w:r w:rsidR="005D5B3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pro min</w:t>
      </w:r>
      <w:r w:rsidR="005D5B3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všech uvedených hodnot a velikostí </w:t>
      </w:r>
      <w:r w:rsidRPr="00887CFD">
        <w:rPr>
          <w:rFonts w:ascii="Times New Roman" w:hAnsi="Times New Roman"/>
          <w:sz w:val="24"/>
          <w:szCs w:val="24"/>
        </w:rPr>
        <w:t>realizovateln</w:t>
      </w:r>
      <w:r w:rsidR="005D5B3B">
        <w:rPr>
          <w:rFonts w:ascii="Times New Roman" w:hAnsi="Times New Roman"/>
          <w:sz w:val="24"/>
          <w:szCs w:val="24"/>
        </w:rPr>
        <w:t>á</w:t>
      </w:r>
      <w:r w:rsidRPr="00887CF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Jsou pro Vás uvedené požadavky dostatečně určité? V opačném případě uveďte, jaké informace Vám chybí?</w:t>
      </w:r>
    </w:p>
    <w:p w14:paraId="5B6F5B76" w14:textId="1C509139" w:rsidR="005D5B3B" w:rsidRDefault="005D5B3B" w:rsidP="00DC07CB">
      <w:pPr>
        <w:pStyle w:val="Odstavecseseznamem"/>
        <w:widowControl w:val="0"/>
        <w:numPr>
          <w:ilvl w:val="3"/>
          <w:numId w:val="9"/>
        </w:numPr>
        <w:autoSpaceDE w:val="0"/>
        <w:autoSpaceDN w:val="0"/>
        <w:adjustRightInd w:val="0"/>
        <w:spacing w:after="120"/>
        <w:ind w:left="2552" w:hanging="90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je pro Vás výroba realizovatelná, </w:t>
      </w:r>
      <w:r w:rsidR="00865D6B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yli byste schopni výrobu zajistit vlastními kapacitami</w:t>
      </w:r>
      <w:r w:rsidR="00FC65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nebo prostřednictvím poddodavatele?</w:t>
      </w:r>
    </w:p>
    <w:p w14:paraId="08B85B1C" w14:textId="0F7321B4" w:rsidR="00EA7CFD" w:rsidRDefault="00EA7CFD" w:rsidP="009C32D8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</w:t>
      </w:r>
      <w:r w:rsidR="003368FC">
        <w:rPr>
          <w:rFonts w:ascii="Times New Roman" w:hAnsi="Times New Roman"/>
          <w:sz w:val="24"/>
          <w:szCs w:val="24"/>
        </w:rPr>
        <w:t>některé z technických požadavků na výrobu mincí, autorských odražků či obalů</w:t>
      </w:r>
      <w:r>
        <w:rPr>
          <w:rFonts w:ascii="Times New Roman" w:hAnsi="Times New Roman"/>
          <w:sz w:val="24"/>
          <w:szCs w:val="24"/>
        </w:rPr>
        <w:t xml:space="preserve"> jsou pro Vás </w:t>
      </w:r>
      <w:r w:rsidR="003368FC">
        <w:rPr>
          <w:rFonts w:ascii="Times New Roman" w:hAnsi="Times New Roman"/>
          <w:sz w:val="24"/>
          <w:szCs w:val="24"/>
        </w:rPr>
        <w:t>nerealizovatelné, těžko realizovate</w:t>
      </w:r>
      <w:r w:rsidR="00842182">
        <w:rPr>
          <w:rFonts w:ascii="Times New Roman" w:hAnsi="Times New Roman"/>
          <w:sz w:val="24"/>
          <w:szCs w:val="24"/>
        </w:rPr>
        <w:t>l</w:t>
      </w:r>
      <w:r w:rsidR="003368FC">
        <w:rPr>
          <w:rFonts w:ascii="Times New Roman" w:hAnsi="Times New Roman"/>
          <w:sz w:val="24"/>
          <w:szCs w:val="24"/>
        </w:rPr>
        <w:t xml:space="preserve">né či jinak </w:t>
      </w:r>
      <w:r>
        <w:rPr>
          <w:rFonts w:ascii="Times New Roman" w:hAnsi="Times New Roman"/>
          <w:sz w:val="24"/>
          <w:szCs w:val="24"/>
        </w:rPr>
        <w:t>problematické</w:t>
      </w:r>
      <w:r w:rsidR="003368FC">
        <w:rPr>
          <w:rFonts w:ascii="Times New Roman" w:hAnsi="Times New Roman"/>
          <w:sz w:val="24"/>
          <w:szCs w:val="24"/>
        </w:rPr>
        <w:t>, uveďte, o který či které požadavky se jedná</w:t>
      </w:r>
      <w:r>
        <w:rPr>
          <w:rFonts w:ascii="Times New Roman" w:hAnsi="Times New Roman"/>
          <w:sz w:val="24"/>
          <w:szCs w:val="24"/>
        </w:rPr>
        <w:t xml:space="preserve"> a proč</w:t>
      </w:r>
      <w:r w:rsidR="003368FC">
        <w:rPr>
          <w:rFonts w:ascii="Times New Roman" w:hAnsi="Times New Roman"/>
          <w:sz w:val="24"/>
          <w:szCs w:val="24"/>
        </w:rPr>
        <w:t>.</w:t>
      </w:r>
    </w:p>
    <w:p w14:paraId="02C587DF" w14:textId="73942617" w:rsidR="00BF4721" w:rsidRPr="00BF4721" w:rsidRDefault="00BF4721" w:rsidP="008F189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DA2636">
        <w:rPr>
          <w:rFonts w:ascii="Times New Roman" w:hAnsi="Times New Roman"/>
          <w:sz w:val="24"/>
          <w:szCs w:val="24"/>
        </w:rPr>
        <w:t>e pro posouzení schopnosti výroby mincí z drahých kovů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636">
        <w:rPr>
          <w:rFonts w:ascii="Times New Roman" w:hAnsi="Times New Roman"/>
          <w:sz w:val="24"/>
          <w:szCs w:val="24"/>
        </w:rPr>
        <w:t>(zlato či stříbro)</w:t>
      </w:r>
      <w:r>
        <w:rPr>
          <w:rFonts w:ascii="Times New Roman" w:hAnsi="Times New Roman"/>
          <w:sz w:val="24"/>
          <w:szCs w:val="24"/>
        </w:rPr>
        <w:t xml:space="preserve"> a Vaší případné účasti v zadávacím řízení</w:t>
      </w:r>
      <w:r w:rsidRPr="00DA2636">
        <w:rPr>
          <w:rFonts w:ascii="Times New Roman" w:hAnsi="Times New Roman"/>
          <w:sz w:val="24"/>
          <w:szCs w:val="24"/>
        </w:rPr>
        <w:t xml:space="preserve"> a možnosti uzavřít smlouvu z Vaší strany nezbytné znát konečnou podobu mincí?  </w:t>
      </w:r>
      <w:r w:rsidR="00B15F6D" w:rsidRPr="00BF4721">
        <w:rPr>
          <w:rFonts w:ascii="Times New Roman" w:hAnsi="Times New Roman"/>
          <w:sz w:val="24"/>
          <w:szCs w:val="24"/>
        </w:rPr>
        <w:t xml:space="preserve">Vnímáte jako </w:t>
      </w:r>
      <w:r w:rsidR="00CE7949" w:rsidRPr="00BF4721">
        <w:rPr>
          <w:rFonts w:ascii="Times New Roman" w:hAnsi="Times New Roman"/>
          <w:sz w:val="24"/>
          <w:szCs w:val="24"/>
        </w:rPr>
        <w:t>rizikové</w:t>
      </w:r>
      <w:r w:rsidR="00B15F6D" w:rsidRPr="00BF4721">
        <w:rPr>
          <w:rFonts w:ascii="Times New Roman" w:hAnsi="Times New Roman"/>
          <w:sz w:val="24"/>
          <w:szCs w:val="24"/>
        </w:rPr>
        <w:t>, že</w:t>
      </w:r>
      <w:r w:rsidR="00CE7949" w:rsidRPr="00BF4721">
        <w:rPr>
          <w:rFonts w:ascii="Times New Roman" w:hAnsi="Times New Roman"/>
          <w:sz w:val="24"/>
          <w:szCs w:val="24"/>
        </w:rPr>
        <w:t xml:space="preserve"> konečn</w:t>
      </w:r>
      <w:r w:rsidR="00076597" w:rsidRPr="00BF4721">
        <w:rPr>
          <w:rFonts w:ascii="Times New Roman" w:hAnsi="Times New Roman"/>
          <w:sz w:val="24"/>
          <w:szCs w:val="24"/>
        </w:rPr>
        <w:t>á</w:t>
      </w:r>
      <w:r w:rsidR="00CE7949" w:rsidRPr="00BF4721">
        <w:rPr>
          <w:rFonts w:ascii="Times New Roman" w:hAnsi="Times New Roman"/>
          <w:sz w:val="24"/>
          <w:szCs w:val="24"/>
        </w:rPr>
        <w:t xml:space="preserve"> podob</w:t>
      </w:r>
      <w:r w:rsidR="00076597" w:rsidRPr="00BF4721">
        <w:rPr>
          <w:rFonts w:ascii="Times New Roman" w:hAnsi="Times New Roman"/>
          <w:sz w:val="24"/>
          <w:szCs w:val="24"/>
        </w:rPr>
        <w:t>a</w:t>
      </w:r>
      <w:r w:rsidR="00CE7949" w:rsidRPr="00BF4721">
        <w:rPr>
          <w:rFonts w:ascii="Times New Roman" w:hAnsi="Times New Roman"/>
          <w:sz w:val="24"/>
          <w:szCs w:val="24"/>
        </w:rPr>
        <w:t xml:space="preserve"> mincí, které mají být vyráběn</w:t>
      </w:r>
      <w:r w:rsidR="00842182" w:rsidRPr="00BF4721">
        <w:rPr>
          <w:rFonts w:ascii="Times New Roman" w:hAnsi="Times New Roman"/>
          <w:sz w:val="24"/>
          <w:szCs w:val="24"/>
        </w:rPr>
        <w:t>y</w:t>
      </w:r>
      <w:r w:rsidR="00DA2636" w:rsidRPr="00BF4721">
        <w:rPr>
          <w:rFonts w:ascii="Times New Roman" w:hAnsi="Times New Roman"/>
          <w:sz w:val="24"/>
          <w:szCs w:val="24"/>
        </w:rPr>
        <w:t>,</w:t>
      </w:r>
      <w:r w:rsidR="00CE7949" w:rsidRPr="00BF4721">
        <w:rPr>
          <w:rFonts w:ascii="Times New Roman" w:hAnsi="Times New Roman"/>
          <w:sz w:val="24"/>
          <w:szCs w:val="24"/>
        </w:rPr>
        <w:t xml:space="preserve"> bude dodavateli </w:t>
      </w:r>
      <w:r w:rsidR="00DA2636" w:rsidRPr="00BF4721">
        <w:rPr>
          <w:rFonts w:ascii="Times New Roman" w:hAnsi="Times New Roman"/>
          <w:sz w:val="24"/>
          <w:szCs w:val="24"/>
        </w:rPr>
        <w:t xml:space="preserve">sdělena </w:t>
      </w:r>
      <w:r w:rsidR="00CE7949" w:rsidRPr="00BF4721">
        <w:rPr>
          <w:rFonts w:ascii="Times New Roman" w:hAnsi="Times New Roman"/>
          <w:sz w:val="24"/>
          <w:szCs w:val="24"/>
        </w:rPr>
        <w:t xml:space="preserve">až na základě sádrových modelů po uzavření smlouvy </w:t>
      </w:r>
      <w:r w:rsidR="00DA2636" w:rsidRPr="00BF4721">
        <w:rPr>
          <w:rFonts w:ascii="Times New Roman" w:hAnsi="Times New Roman"/>
          <w:sz w:val="24"/>
          <w:szCs w:val="24"/>
        </w:rPr>
        <w:t>(viz čl. III odst. 4</w:t>
      </w:r>
      <w:r w:rsidR="00076597" w:rsidRPr="00BF4721">
        <w:rPr>
          <w:rFonts w:ascii="Times New Roman" w:hAnsi="Times New Roman"/>
          <w:sz w:val="24"/>
          <w:szCs w:val="24"/>
        </w:rPr>
        <w:t xml:space="preserve"> návrhu smlouvy</w:t>
      </w:r>
      <w:r w:rsidR="00DA2636" w:rsidRPr="00BF4721">
        <w:rPr>
          <w:rFonts w:ascii="Times New Roman" w:hAnsi="Times New Roman"/>
          <w:sz w:val="24"/>
          <w:szCs w:val="24"/>
        </w:rPr>
        <w:t>)</w:t>
      </w:r>
      <w:r w:rsidRPr="00BF4721">
        <w:rPr>
          <w:rFonts w:ascii="Times New Roman" w:hAnsi="Times New Roman"/>
          <w:sz w:val="24"/>
          <w:szCs w:val="24"/>
        </w:rPr>
        <w:t>?</w:t>
      </w:r>
    </w:p>
    <w:p w14:paraId="0F1B1FC1" w14:textId="3B23D12C" w:rsidR="00684EDC" w:rsidRDefault="00684EDC" w:rsidP="00EE1F5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LHŮTY</w:t>
      </w:r>
    </w:p>
    <w:p w14:paraId="272E8D79" w14:textId="4CAF8863" w:rsidR="00684EDC" w:rsidRDefault="0097646C" w:rsidP="008F189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646C">
        <w:rPr>
          <w:rFonts w:ascii="Times New Roman" w:hAnsi="Times New Roman"/>
          <w:sz w:val="24"/>
          <w:szCs w:val="24"/>
        </w:rPr>
        <w:t xml:space="preserve">Jak hodnotíte lhůtu </w:t>
      </w:r>
      <w:r w:rsidRPr="00A47A03">
        <w:rPr>
          <w:rFonts w:ascii="Times New Roman" w:hAnsi="Times New Roman"/>
          <w:b/>
          <w:bCs/>
          <w:sz w:val="24"/>
          <w:szCs w:val="24"/>
        </w:rPr>
        <w:t>4 měsíců</w:t>
      </w:r>
      <w:r w:rsidRPr="0097646C">
        <w:rPr>
          <w:rFonts w:ascii="Times New Roman" w:hAnsi="Times New Roman"/>
          <w:sz w:val="24"/>
          <w:szCs w:val="24"/>
        </w:rPr>
        <w:t xml:space="preserve"> pro </w:t>
      </w:r>
      <w:r w:rsidR="00193B0F" w:rsidRPr="0097646C">
        <w:rPr>
          <w:rFonts w:ascii="Times New Roman" w:hAnsi="Times New Roman"/>
          <w:sz w:val="24"/>
          <w:szCs w:val="24"/>
        </w:rPr>
        <w:t>do</w:t>
      </w:r>
      <w:r w:rsidR="00193B0F">
        <w:rPr>
          <w:rFonts w:ascii="Times New Roman" w:hAnsi="Times New Roman"/>
          <w:sz w:val="24"/>
          <w:szCs w:val="24"/>
        </w:rPr>
        <w:t>vezení</w:t>
      </w:r>
      <w:r w:rsidR="00193B0F" w:rsidRPr="0097646C"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mincí od schválení vzorových odražků</w:t>
      </w:r>
      <w:r w:rsidR="0003612C">
        <w:rPr>
          <w:rFonts w:ascii="Times New Roman" w:hAnsi="Times New Roman"/>
          <w:sz w:val="24"/>
          <w:szCs w:val="24"/>
        </w:rPr>
        <w:t xml:space="preserve"> (včetně požadovaných obalů)</w:t>
      </w:r>
      <w:r w:rsidRPr="0097646C">
        <w:rPr>
          <w:rFonts w:ascii="Times New Roman" w:hAnsi="Times New Roman"/>
          <w:sz w:val="24"/>
          <w:szCs w:val="24"/>
        </w:rPr>
        <w:t xml:space="preserve">? Je tato lhůta z pohledu výrobních kapacit a technologických postupů </w:t>
      </w:r>
      <w:r w:rsidR="008266FD">
        <w:rPr>
          <w:rFonts w:ascii="Times New Roman" w:hAnsi="Times New Roman"/>
          <w:sz w:val="24"/>
          <w:szCs w:val="24"/>
        </w:rPr>
        <w:t xml:space="preserve">v případě požadavku na výrobu </w:t>
      </w:r>
      <w:r w:rsidR="008266FD" w:rsidRPr="00A47A03">
        <w:rPr>
          <w:rFonts w:ascii="Times New Roman" w:hAnsi="Times New Roman"/>
          <w:b/>
          <w:bCs/>
          <w:sz w:val="24"/>
          <w:szCs w:val="24"/>
        </w:rPr>
        <w:t>10 000 mincí</w:t>
      </w:r>
      <w:r w:rsidR="008266FD"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reálná</w:t>
      </w:r>
      <w:r w:rsidR="00842182">
        <w:rPr>
          <w:rFonts w:ascii="Times New Roman" w:hAnsi="Times New Roman"/>
          <w:sz w:val="24"/>
          <w:szCs w:val="24"/>
        </w:rPr>
        <w:t xml:space="preserve"> a dostatečná</w:t>
      </w:r>
      <w:r w:rsidRPr="0097646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363062" w14:textId="7ED3511B" w:rsidR="002E14A9" w:rsidRDefault="002E14A9" w:rsidP="008F1892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lhůtu za dostatečnou, v jaké</w:t>
      </w:r>
      <w:r w:rsidR="0007659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minimálním čase za stávajících výrobních kapacit při dodržení stanovených technologických postupů dokážete takovou zakázku realizovat?</w:t>
      </w:r>
    </w:p>
    <w:p w14:paraId="04A41418" w14:textId="55BC3B47" w:rsidR="006D6614" w:rsidRDefault="002E14A9" w:rsidP="008F1892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621EC001" w14:textId="6024C114" w:rsidR="008266FD" w:rsidRDefault="008266FD" w:rsidP="008F189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646C">
        <w:rPr>
          <w:rFonts w:ascii="Times New Roman" w:hAnsi="Times New Roman"/>
          <w:sz w:val="24"/>
          <w:szCs w:val="24"/>
        </w:rPr>
        <w:t xml:space="preserve">Je lhůta </w:t>
      </w:r>
      <w:r w:rsidRPr="00A47A03">
        <w:rPr>
          <w:rFonts w:ascii="Times New Roman" w:hAnsi="Times New Roman"/>
          <w:b/>
          <w:bCs/>
          <w:sz w:val="24"/>
          <w:szCs w:val="24"/>
        </w:rPr>
        <w:t>4 měsíců</w:t>
      </w:r>
      <w:r w:rsidRPr="0097646C">
        <w:rPr>
          <w:rFonts w:ascii="Times New Roman" w:hAnsi="Times New Roman"/>
          <w:sz w:val="24"/>
          <w:szCs w:val="24"/>
        </w:rPr>
        <w:t xml:space="preserve"> pro </w:t>
      </w:r>
      <w:r w:rsidR="00F87F86">
        <w:rPr>
          <w:rFonts w:ascii="Times New Roman" w:hAnsi="Times New Roman"/>
          <w:sz w:val="24"/>
          <w:szCs w:val="24"/>
        </w:rPr>
        <w:t>dovezení</w:t>
      </w:r>
      <w:r w:rsidRPr="0097646C">
        <w:rPr>
          <w:rFonts w:ascii="Times New Roman" w:hAnsi="Times New Roman"/>
          <w:sz w:val="24"/>
          <w:szCs w:val="24"/>
        </w:rPr>
        <w:t xml:space="preserve"> mincí od schválení vzorových odražků </w:t>
      </w:r>
      <w:r w:rsidR="0003612C">
        <w:rPr>
          <w:rFonts w:ascii="Times New Roman" w:hAnsi="Times New Roman"/>
          <w:sz w:val="24"/>
          <w:szCs w:val="24"/>
        </w:rPr>
        <w:t xml:space="preserve">(včetně požadovaných obalů) </w:t>
      </w:r>
      <w:r w:rsidRPr="0097646C">
        <w:rPr>
          <w:rFonts w:ascii="Times New Roman" w:hAnsi="Times New Roman"/>
          <w:sz w:val="24"/>
          <w:szCs w:val="24"/>
        </w:rPr>
        <w:t xml:space="preserve">z pohledu výrobních kapacit a technologických postupů </w:t>
      </w:r>
      <w:r>
        <w:rPr>
          <w:rFonts w:ascii="Times New Roman" w:hAnsi="Times New Roman"/>
          <w:sz w:val="24"/>
          <w:szCs w:val="24"/>
        </w:rPr>
        <w:t xml:space="preserve">v případě požadavku na výrobu </w:t>
      </w:r>
      <w:r w:rsidRPr="00A47A03">
        <w:rPr>
          <w:rFonts w:ascii="Times New Roman" w:hAnsi="Times New Roman"/>
          <w:b/>
          <w:bCs/>
          <w:sz w:val="24"/>
          <w:szCs w:val="24"/>
        </w:rPr>
        <w:t>20</w:t>
      </w:r>
      <w:r w:rsidR="00BF4721" w:rsidRPr="00A47A03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000</w:t>
      </w:r>
      <w:r w:rsidR="00BF4721" w:rsidRPr="00A47A03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mincí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reálná</w:t>
      </w:r>
      <w:r>
        <w:rPr>
          <w:rFonts w:ascii="Times New Roman" w:hAnsi="Times New Roman"/>
          <w:sz w:val="24"/>
          <w:szCs w:val="24"/>
        </w:rPr>
        <w:t xml:space="preserve"> a dostatečná</w:t>
      </w:r>
      <w:r w:rsidRPr="0097646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B8D1CF" w14:textId="003CA6DA" w:rsidR="008266FD" w:rsidRDefault="008266FD" w:rsidP="008F1892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považujete lhůtu za dostatečnou, v jakém minimálním čase za stávajících výrobních kapacit při dodržení stanovených technologických postupů dokážete takovou </w:t>
      </w:r>
      <w:r w:rsidR="00F87F86">
        <w:rPr>
          <w:rFonts w:ascii="Times New Roman" w:hAnsi="Times New Roman"/>
          <w:sz w:val="24"/>
          <w:szCs w:val="24"/>
        </w:rPr>
        <w:t>výrobu a následné dovezení</w:t>
      </w:r>
      <w:r>
        <w:rPr>
          <w:rFonts w:ascii="Times New Roman" w:hAnsi="Times New Roman"/>
          <w:sz w:val="24"/>
          <w:szCs w:val="24"/>
        </w:rPr>
        <w:t xml:space="preserve"> </w:t>
      </w:r>
      <w:r w:rsidR="00F87F86">
        <w:rPr>
          <w:rFonts w:ascii="Times New Roman" w:hAnsi="Times New Roman"/>
          <w:sz w:val="24"/>
          <w:szCs w:val="24"/>
        </w:rPr>
        <w:t xml:space="preserve">mincí </w:t>
      </w:r>
      <w:r>
        <w:rPr>
          <w:rFonts w:ascii="Times New Roman" w:hAnsi="Times New Roman"/>
          <w:sz w:val="24"/>
          <w:szCs w:val="24"/>
        </w:rPr>
        <w:t>realizovat?</w:t>
      </w:r>
    </w:p>
    <w:p w14:paraId="5D55DE2B" w14:textId="77777777" w:rsidR="008266FD" w:rsidRDefault="008266FD" w:rsidP="008F1892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1639B85C" w14:textId="412EA57C" w:rsidR="008266FD" w:rsidRDefault="008266FD" w:rsidP="008F1892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646C">
        <w:rPr>
          <w:rFonts w:ascii="Times New Roman" w:hAnsi="Times New Roman"/>
          <w:sz w:val="24"/>
          <w:szCs w:val="24"/>
        </w:rPr>
        <w:t xml:space="preserve">Je lhůta </w:t>
      </w:r>
      <w:r w:rsidRPr="00A47A03">
        <w:rPr>
          <w:rFonts w:ascii="Times New Roman" w:hAnsi="Times New Roman"/>
          <w:b/>
          <w:bCs/>
          <w:sz w:val="24"/>
          <w:szCs w:val="24"/>
        </w:rPr>
        <w:t>4 měsíců</w:t>
      </w:r>
      <w:r w:rsidRPr="0097646C">
        <w:rPr>
          <w:rFonts w:ascii="Times New Roman" w:hAnsi="Times New Roman"/>
          <w:sz w:val="24"/>
          <w:szCs w:val="24"/>
        </w:rPr>
        <w:t xml:space="preserve"> pro do</w:t>
      </w:r>
      <w:r w:rsidR="00F87F86">
        <w:rPr>
          <w:rFonts w:ascii="Times New Roman" w:hAnsi="Times New Roman"/>
          <w:sz w:val="24"/>
          <w:szCs w:val="24"/>
        </w:rPr>
        <w:t>vezení</w:t>
      </w:r>
      <w:r w:rsidRPr="0097646C">
        <w:rPr>
          <w:rFonts w:ascii="Times New Roman" w:hAnsi="Times New Roman"/>
          <w:sz w:val="24"/>
          <w:szCs w:val="24"/>
        </w:rPr>
        <w:t xml:space="preserve"> mincí od schválení vzorových odražků </w:t>
      </w:r>
      <w:r w:rsidR="0003612C">
        <w:rPr>
          <w:rFonts w:ascii="Times New Roman" w:hAnsi="Times New Roman"/>
          <w:sz w:val="24"/>
          <w:szCs w:val="24"/>
        </w:rPr>
        <w:t xml:space="preserve">(včetně požadovaných obalů) </w:t>
      </w:r>
      <w:r w:rsidRPr="0097646C">
        <w:rPr>
          <w:rFonts w:ascii="Times New Roman" w:hAnsi="Times New Roman"/>
          <w:sz w:val="24"/>
          <w:szCs w:val="24"/>
        </w:rPr>
        <w:t xml:space="preserve">z pohledu výrobních kapacit a technologických postupů </w:t>
      </w:r>
      <w:r>
        <w:rPr>
          <w:rFonts w:ascii="Times New Roman" w:hAnsi="Times New Roman"/>
          <w:sz w:val="24"/>
          <w:szCs w:val="24"/>
        </w:rPr>
        <w:t xml:space="preserve">v případě požadavku na výrobu </w:t>
      </w:r>
      <w:r w:rsidRPr="00A47A03">
        <w:rPr>
          <w:rFonts w:ascii="Times New Roman" w:hAnsi="Times New Roman"/>
          <w:b/>
          <w:bCs/>
          <w:sz w:val="24"/>
          <w:szCs w:val="24"/>
        </w:rPr>
        <w:t>30</w:t>
      </w:r>
      <w:r w:rsidR="00F71A88" w:rsidRPr="00A47A03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000</w:t>
      </w:r>
      <w:r w:rsidR="00F71A88" w:rsidRPr="00A47A03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mincí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reálná</w:t>
      </w:r>
      <w:r>
        <w:rPr>
          <w:rFonts w:ascii="Times New Roman" w:hAnsi="Times New Roman"/>
          <w:sz w:val="24"/>
          <w:szCs w:val="24"/>
        </w:rPr>
        <w:t xml:space="preserve"> a dostatečná</w:t>
      </w:r>
      <w:r w:rsidRPr="0097646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625F3D" w14:textId="5171AAD3" w:rsidR="008266FD" w:rsidRDefault="008266FD" w:rsidP="008F1892">
      <w:pPr>
        <w:pStyle w:val="Odstavecseseznamem"/>
        <w:widowControl w:val="0"/>
        <w:numPr>
          <w:ilvl w:val="2"/>
          <w:numId w:val="9"/>
        </w:numPr>
        <w:tabs>
          <w:tab w:val="left" w:pos="1701"/>
        </w:tabs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považujete lhůtu za dostatečnou, v jakém minimálním čase za stávajících výrobních kapacit při dodržení stanovených technologických postupů dokážete </w:t>
      </w:r>
      <w:r w:rsidR="00F87F86">
        <w:rPr>
          <w:rFonts w:ascii="Times New Roman" w:hAnsi="Times New Roman"/>
          <w:sz w:val="24"/>
          <w:szCs w:val="24"/>
        </w:rPr>
        <w:t xml:space="preserve">výrobu a následné dovezení mincí </w:t>
      </w:r>
      <w:r>
        <w:rPr>
          <w:rFonts w:ascii="Times New Roman" w:hAnsi="Times New Roman"/>
          <w:sz w:val="24"/>
          <w:szCs w:val="24"/>
        </w:rPr>
        <w:t>realizovat?</w:t>
      </w:r>
    </w:p>
    <w:p w14:paraId="3BEC7B61" w14:textId="77777777" w:rsidR="008266FD" w:rsidRDefault="008266FD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560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63E4E7FD" w14:textId="77160410" w:rsidR="008266FD" w:rsidRDefault="008266FD" w:rsidP="00AA7A6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646C">
        <w:rPr>
          <w:rFonts w:ascii="Times New Roman" w:hAnsi="Times New Roman"/>
          <w:sz w:val="24"/>
          <w:szCs w:val="24"/>
        </w:rPr>
        <w:t xml:space="preserve">Je lhůta </w:t>
      </w:r>
      <w:r w:rsidRPr="00AA7A61">
        <w:rPr>
          <w:rFonts w:ascii="Times New Roman" w:hAnsi="Times New Roman"/>
          <w:b/>
          <w:bCs/>
          <w:sz w:val="24"/>
          <w:szCs w:val="24"/>
        </w:rPr>
        <w:t>4 měsíců</w:t>
      </w:r>
      <w:r w:rsidRPr="0097646C">
        <w:rPr>
          <w:rFonts w:ascii="Times New Roman" w:hAnsi="Times New Roman"/>
          <w:sz w:val="24"/>
          <w:szCs w:val="24"/>
        </w:rPr>
        <w:t xml:space="preserve"> pro do</w:t>
      </w:r>
      <w:r w:rsidR="005D7252">
        <w:rPr>
          <w:rFonts w:ascii="Times New Roman" w:hAnsi="Times New Roman"/>
          <w:sz w:val="24"/>
          <w:szCs w:val="24"/>
        </w:rPr>
        <w:t>vezení</w:t>
      </w:r>
      <w:r w:rsidRPr="0097646C">
        <w:rPr>
          <w:rFonts w:ascii="Times New Roman" w:hAnsi="Times New Roman"/>
          <w:sz w:val="24"/>
          <w:szCs w:val="24"/>
        </w:rPr>
        <w:t xml:space="preserve"> mincí od schválení vzorových odražků </w:t>
      </w:r>
      <w:r w:rsidR="0003612C">
        <w:rPr>
          <w:rFonts w:ascii="Times New Roman" w:hAnsi="Times New Roman"/>
          <w:sz w:val="24"/>
          <w:szCs w:val="24"/>
        </w:rPr>
        <w:t xml:space="preserve">(včetně požadovaných obalů) </w:t>
      </w:r>
      <w:r w:rsidRPr="0097646C">
        <w:rPr>
          <w:rFonts w:ascii="Times New Roman" w:hAnsi="Times New Roman"/>
          <w:sz w:val="24"/>
          <w:szCs w:val="24"/>
        </w:rPr>
        <w:t xml:space="preserve">z pohledu výrobních kapacit a technologických postupů </w:t>
      </w:r>
      <w:r>
        <w:rPr>
          <w:rFonts w:ascii="Times New Roman" w:hAnsi="Times New Roman"/>
          <w:sz w:val="24"/>
          <w:szCs w:val="24"/>
        </w:rPr>
        <w:t xml:space="preserve">v případě požadavku na výrobu </w:t>
      </w:r>
      <w:r w:rsidRPr="00AA7A61">
        <w:rPr>
          <w:rFonts w:ascii="Times New Roman" w:hAnsi="Times New Roman"/>
          <w:b/>
          <w:bCs/>
          <w:sz w:val="24"/>
          <w:szCs w:val="24"/>
        </w:rPr>
        <w:t>50</w:t>
      </w:r>
      <w:r w:rsidR="00F71A88">
        <w:rPr>
          <w:rFonts w:ascii="Times New Roman" w:hAnsi="Times New Roman"/>
          <w:b/>
          <w:bCs/>
          <w:sz w:val="24"/>
          <w:szCs w:val="24"/>
        </w:rPr>
        <w:t> </w:t>
      </w:r>
      <w:r w:rsidRPr="00AA7A61">
        <w:rPr>
          <w:rFonts w:ascii="Times New Roman" w:hAnsi="Times New Roman"/>
          <w:b/>
          <w:bCs/>
          <w:sz w:val="24"/>
          <w:szCs w:val="24"/>
        </w:rPr>
        <w:t>000</w:t>
      </w:r>
      <w:r w:rsidR="00F71A88">
        <w:rPr>
          <w:rFonts w:ascii="Times New Roman" w:hAnsi="Times New Roman"/>
          <w:b/>
          <w:bCs/>
          <w:sz w:val="24"/>
          <w:szCs w:val="24"/>
        </w:rPr>
        <w:t> </w:t>
      </w:r>
      <w:r w:rsidRPr="00AA7A61">
        <w:rPr>
          <w:rFonts w:ascii="Times New Roman" w:hAnsi="Times New Roman"/>
          <w:b/>
          <w:bCs/>
          <w:sz w:val="24"/>
          <w:szCs w:val="24"/>
        </w:rPr>
        <w:t>mincí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reálná</w:t>
      </w:r>
      <w:r>
        <w:rPr>
          <w:rFonts w:ascii="Times New Roman" w:hAnsi="Times New Roman"/>
          <w:sz w:val="24"/>
          <w:szCs w:val="24"/>
        </w:rPr>
        <w:t xml:space="preserve"> a dostatečná</w:t>
      </w:r>
      <w:r w:rsidRPr="0097646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A4D0C4" w14:textId="71EAF783" w:rsidR="008266FD" w:rsidRDefault="008266FD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považujete lhůtu za dostatečnou, v jakém minimálním čase za stávajících výrobních kapacit při dodržení stanovených technologických postupů dokážete </w:t>
      </w:r>
      <w:r w:rsidR="005D7252">
        <w:rPr>
          <w:rFonts w:ascii="Times New Roman" w:hAnsi="Times New Roman"/>
          <w:sz w:val="24"/>
          <w:szCs w:val="24"/>
        </w:rPr>
        <w:t xml:space="preserve">výrobu a následné dovezení mincí </w:t>
      </w:r>
      <w:r>
        <w:rPr>
          <w:rFonts w:ascii="Times New Roman" w:hAnsi="Times New Roman"/>
          <w:sz w:val="24"/>
          <w:szCs w:val="24"/>
        </w:rPr>
        <w:t>realizovat?</w:t>
      </w:r>
    </w:p>
    <w:p w14:paraId="50E9D2B5" w14:textId="77777777" w:rsidR="008266FD" w:rsidRDefault="008266FD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05A3BCD2" w14:textId="1AA90E68" w:rsidR="008266FD" w:rsidRDefault="008266FD" w:rsidP="00AA7A6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646C">
        <w:rPr>
          <w:rFonts w:ascii="Times New Roman" w:hAnsi="Times New Roman"/>
          <w:sz w:val="24"/>
          <w:szCs w:val="24"/>
        </w:rPr>
        <w:t xml:space="preserve">Je lhůta </w:t>
      </w:r>
      <w:r w:rsidRPr="00A47A03">
        <w:rPr>
          <w:rFonts w:ascii="Times New Roman" w:hAnsi="Times New Roman"/>
          <w:b/>
          <w:bCs/>
          <w:sz w:val="24"/>
          <w:szCs w:val="24"/>
        </w:rPr>
        <w:t>4 měsíců</w:t>
      </w:r>
      <w:r w:rsidRPr="0097646C">
        <w:rPr>
          <w:rFonts w:ascii="Times New Roman" w:hAnsi="Times New Roman"/>
          <w:sz w:val="24"/>
          <w:szCs w:val="24"/>
        </w:rPr>
        <w:t xml:space="preserve"> pro do</w:t>
      </w:r>
      <w:r w:rsidR="005D7252">
        <w:rPr>
          <w:rFonts w:ascii="Times New Roman" w:hAnsi="Times New Roman"/>
          <w:sz w:val="24"/>
          <w:szCs w:val="24"/>
        </w:rPr>
        <w:t>vezení</w:t>
      </w:r>
      <w:r w:rsidRPr="0097646C">
        <w:rPr>
          <w:rFonts w:ascii="Times New Roman" w:hAnsi="Times New Roman"/>
          <w:sz w:val="24"/>
          <w:szCs w:val="24"/>
        </w:rPr>
        <w:t xml:space="preserve"> mincí od schválení vzorových odražků </w:t>
      </w:r>
      <w:r w:rsidR="0003612C">
        <w:rPr>
          <w:rFonts w:ascii="Times New Roman" w:hAnsi="Times New Roman"/>
          <w:sz w:val="24"/>
          <w:szCs w:val="24"/>
        </w:rPr>
        <w:t xml:space="preserve">(včetně požadovaných obalů) </w:t>
      </w:r>
      <w:r w:rsidRPr="0097646C">
        <w:rPr>
          <w:rFonts w:ascii="Times New Roman" w:hAnsi="Times New Roman"/>
          <w:sz w:val="24"/>
          <w:szCs w:val="24"/>
        </w:rPr>
        <w:t xml:space="preserve">z pohledu výrobních kapacit a technologických postupů </w:t>
      </w:r>
      <w:r>
        <w:rPr>
          <w:rFonts w:ascii="Times New Roman" w:hAnsi="Times New Roman"/>
          <w:sz w:val="24"/>
          <w:szCs w:val="24"/>
        </w:rPr>
        <w:t xml:space="preserve">v případě požadavku na výrobu </w:t>
      </w:r>
      <w:r w:rsidRPr="00A47A03">
        <w:rPr>
          <w:rFonts w:ascii="Times New Roman" w:hAnsi="Times New Roman"/>
          <w:b/>
          <w:bCs/>
          <w:sz w:val="24"/>
          <w:szCs w:val="24"/>
        </w:rPr>
        <w:t>100</w:t>
      </w:r>
      <w:r w:rsidR="00F71A88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000</w:t>
      </w:r>
      <w:r w:rsidR="00F71A88">
        <w:rPr>
          <w:rFonts w:ascii="Times New Roman" w:hAnsi="Times New Roman"/>
          <w:b/>
          <w:bCs/>
          <w:sz w:val="24"/>
          <w:szCs w:val="24"/>
        </w:rPr>
        <w:t> </w:t>
      </w:r>
      <w:r w:rsidRPr="00A47A03">
        <w:rPr>
          <w:rFonts w:ascii="Times New Roman" w:hAnsi="Times New Roman"/>
          <w:b/>
          <w:bCs/>
          <w:sz w:val="24"/>
          <w:szCs w:val="24"/>
        </w:rPr>
        <w:t>mincí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46C">
        <w:rPr>
          <w:rFonts w:ascii="Times New Roman" w:hAnsi="Times New Roman"/>
          <w:sz w:val="24"/>
          <w:szCs w:val="24"/>
        </w:rPr>
        <w:t>reálná</w:t>
      </w:r>
      <w:r>
        <w:rPr>
          <w:rFonts w:ascii="Times New Roman" w:hAnsi="Times New Roman"/>
          <w:sz w:val="24"/>
          <w:szCs w:val="24"/>
        </w:rPr>
        <w:t xml:space="preserve"> a dostatečná</w:t>
      </w:r>
      <w:r w:rsidRPr="0097646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8F6BA0" w14:textId="4C51818D" w:rsidR="008266FD" w:rsidRDefault="008266FD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případě, že považujete lhůtu za dostatečnou, v jakém minimálním čase za stávajících výrobních kapacit při dodržení stanovených technologických postupů dokážete </w:t>
      </w:r>
      <w:r w:rsidR="005D7252">
        <w:rPr>
          <w:rFonts w:ascii="Times New Roman" w:hAnsi="Times New Roman"/>
          <w:sz w:val="24"/>
          <w:szCs w:val="24"/>
        </w:rPr>
        <w:t xml:space="preserve">výrobu a následné dovezení mincí </w:t>
      </w:r>
      <w:r>
        <w:rPr>
          <w:rFonts w:ascii="Times New Roman" w:hAnsi="Times New Roman"/>
          <w:sz w:val="24"/>
          <w:szCs w:val="24"/>
        </w:rPr>
        <w:t>realizovat?</w:t>
      </w:r>
    </w:p>
    <w:p w14:paraId="1A20C0D4" w14:textId="77777777" w:rsidR="008266FD" w:rsidRDefault="008266FD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34D548AD" w14:textId="55097009" w:rsidR="00623CB1" w:rsidRPr="00623CB1" w:rsidRDefault="00623CB1" w:rsidP="00623CB1">
      <w:pPr>
        <w:pStyle w:val="Odstavecseseznamem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3CB1">
        <w:rPr>
          <w:rFonts w:ascii="Times New Roman" w:hAnsi="Times New Roman"/>
          <w:sz w:val="24"/>
          <w:szCs w:val="24"/>
        </w:rPr>
        <w:t xml:space="preserve">Ve vztahu ke stříbrným mincím pro zodpovězení otázek dle bodu 2.1 až 2.5 </w:t>
      </w:r>
      <w:r w:rsidRPr="00623CB1">
        <w:rPr>
          <w:rFonts w:ascii="Times New Roman" w:hAnsi="Times New Roman"/>
          <w:sz w:val="24"/>
          <w:szCs w:val="24"/>
        </w:rPr>
        <w:lastRenderedPageBreak/>
        <w:t xml:space="preserve">vycházejte z požadavku výroby mincí z ryzího stříbra v požadovaném počtu pro </w:t>
      </w:r>
      <w:r w:rsidR="00346851" w:rsidRPr="00623CB1">
        <w:rPr>
          <w:rFonts w:ascii="Times New Roman" w:hAnsi="Times New Roman"/>
          <w:sz w:val="24"/>
          <w:szCs w:val="24"/>
        </w:rPr>
        <w:t xml:space="preserve">stříbrné mince </w:t>
      </w:r>
      <w:r w:rsidRPr="00623CB1">
        <w:rPr>
          <w:rFonts w:ascii="Times New Roman" w:hAnsi="Times New Roman"/>
          <w:sz w:val="24"/>
          <w:szCs w:val="24"/>
        </w:rPr>
        <w:t>200</w:t>
      </w:r>
      <w:r w:rsidR="00346851">
        <w:rPr>
          <w:rFonts w:ascii="Times New Roman" w:hAnsi="Times New Roman"/>
          <w:sz w:val="24"/>
          <w:szCs w:val="24"/>
        </w:rPr>
        <w:t> </w:t>
      </w:r>
      <w:r w:rsidRPr="00623CB1">
        <w:rPr>
          <w:rFonts w:ascii="Times New Roman" w:hAnsi="Times New Roman"/>
          <w:sz w:val="24"/>
          <w:szCs w:val="24"/>
        </w:rPr>
        <w:t>Kč ve špičkové kvalitě dle specifikace uvedené v rámci přílohy č. 1 návrhu smlouvy – Technické parametry mincí, včetně obalů pro tento typ mincí dle přílohy č. 4</w:t>
      </w:r>
      <w:r w:rsidR="00824A5F">
        <w:rPr>
          <w:rFonts w:ascii="Times New Roman" w:hAnsi="Times New Roman"/>
          <w:sz w:val="24"/>
          <w:szCs w:val="24"/>
        </w:rPr>
        <w:t xml:space="preserve"> </w:t>
      </w:r>
      <w:r w:rsidR="00346851" w:rsidRPr="00623CB1">
        <w:rPr>
          <w:rFonts w:ascii="Times New Roman" w:hAnsi="Times New Roman"/>
          <w:sz w:val="24"/>
          <w:szCs w:val="24"/>
        </w:rPr>
        <w:t>návrhu smlouvy</w:t>
      </w:r>
      <w:r w:rsidR="00346851">
        <w:rPr>
          <w:rFonts w:ascii="Times New Roman" w:hAnsi="Times New Roman"/>
          <w:sz w:val="24"/>
          <w:szCs w:val="24"/>
        </w:rPr>
        <w:t xml:space="preserve"> </w:t>
      </w:r>
      <w:r w:rsidR="00824A5F">
        <w:rPr>
          <w:rFonts w:ascii="Times New Roman" w:hAnsi="Times New Roman"/>
          <w:sz w:val="24"/>
          <w:szCs w:val="24"/>
        </w:rPr>
        <w:t>(plastová kapsle a platové etuje pro tento nominál)</w:t>
      </w:r>
      <w:r w:rsidRPr="00623CB1">
        <w:rPr>
          <w:rFonts w:ascii="Times New Roman" w:hAnsi="Times New Roman"/>
          <w:sz w:val="24"/>
          <w:szCs w:val="24"/>
        </w:rPr>
        <w:t>.</w:t>
      </w:r>
    </w:p>
    <w:p w14:paraId="7551DD4D" w14:textId="04CE2DF7" w:rsidR="00623CB1" w:rsidRPr="00623CB1" w:rsidRDefault="00623CB1" w:rsidP="00623CB1">
      <w:pPr>
        <w:pStyle w:val="Odstavecseseznamem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ind w:left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23CB1">
        <w:rPr>
          <w:rFonts w:ascii="Times New Roman" w:hAnsi="Times New Roman"/>
          <w:sz w:val="24"/>
          <w:szCs w:val="24"/>
        </w:rPr>
        <w:t xml:space="preserve">Ve vztahu ke zlatým mincím pro zodpovězení otázek dle bodu 2.1 až 2.5 vycházejte z požadavku výroby mincí z ryzího zlata v požadovaném počtu pro </w:t>
      </w:r>
      <w:r w:rsidR="00346851" w:rsidRPr="00623CB1">
        <w:rPr>
          <w:rFonts w:ascii="Times New Roman" w:hAnsi="Times New Roman"/>
          <w:sz w:val="24"/>
          <w:szCs w:val="24"/>
        </w:rPr>
        <w:t xml:space="preserve">zlaté mince </w:t>
      </w:r>
      <w:r w:rsidRPr="00623CB1">
        <w:rPr>
          <w:rFonts w:ascii="Times New Roman" w:hAnsi="Times New Roman"/>
          <w:sz w:val="24"/>
          <w:szCs w:val="24"/>
        </w:rPr>
        <w:t>1</w:t>
      </w:r>
      <w:r w:rsidR="00346851">
        <w:rPr>
          <w:rFonts w:ascii="Times New Roman" w:hAnsi="Times New Roman"/>
          <w:sz w:val="24"/>
          <w:szCs w:val="24"/>
        </w:rPr>
        <w:t> </w:t>
      </w:r>
      <w:r w:rsidRPr="00623CB1">
        <w:rPr>
          <w:rFonts w:ascii="Times New Roman" w:hAnsi="Times New Roman"/>
          <w:sz w:val="24"/>
          <w:szCs w:val="24"/>
        </w:rPr>
        <w:t>000</w:t>
      </w:r>
      <w:r w:rsidR="00346851">
        <w:rPr>
          <w:rFonts w:ascii="Times New Roman" w:hAnsi="Times New Roman"/>
          <w:sz w:val="24"/>
          <w:szCs w:val="24"/>
        </w:rPr>
        <w:t> </w:t>
      </w:r>
      <w:r w:rsidRPr="00623CB1">
        <w:rPr>
          <w:rFonts w:ascii="Times New Roman" w:hAnsi="Times New Roman"/>
          <w:sz w:val="24"/>
          <w:szCs w:val="24"/>
        </w:rPr>
        <w:t>Kč ve špičkové kvalitě dle specifikace uvedené v rámci přílohy č. 1 návrhu smlouvy – Technické parametry mincí, včetně obalů pro tento typ mincí dle přílohy č. 4</w:t>
      </w:r>
      <w:r w:rsidR="00346851" w:rsidRPr="00346851">
        <w:rPr>
          <w:rFonts w:ascii="Times New Roman" w:hAnsi="Times New Roman"/>
          <w:sz w:val="24"/>
          <w:szCs w:val="24"/>
        </w:rPr>
        <w:t xml:space="preserve"> </w:t>
      </w:r>
      <w:r w:rsidR="00346851" w:rsidRPr="00623CB1">
        <w:rPr>
          <w:rFonts w:ascii="Times New Roman" w:hAnsi="Times New Roman"/>
          <w:sz w:val="24"/>
          <w:szCs w:val="24"/>
        </w:rPr>
        <w:t>návrhu smlouvy</w:t>
      </w:r>
      <w:r w:rsidRPr="00623CB1">
        <w:rPr>
          <w:rFonts w:ascii="Times New Roman" w:hAnsi="Times New Roman"/>
          <w:sz w:val="24"/>
          <w:szCs w:val="24"/>
        </w:rPr>
        <w:t>.</w:t>
      </w:r>
    </w:p>
    <w:p w14:paraId="51687B02" w14:textId="6AF9FE9E" w:rsidR="0003612C" w:rsidRPr="00EE6C6C" w:rsidRDefault="0003612C" w:rsidP="0003612C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by zadavatel požadoval dodat mince dle technických požadavků dle</w:t>
      </w:r>
      <w:r w:rsidR="00623CB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přílohy č. 1 návrhu smlouvy stanovených pro stříbrné mince nominální hodnoty 1 000 Kč včetně obalů dle přílohy č. 4 návrhu smlouvy pro tento typ mincí (balení v kapslích a kartónových etujích)</w:t>
      </w:r>
      <w:r w:rsidR="00623CB1">
        <w:rPr>
          <w:rFonts w:ascii="Times New Roman" w:hAnsi="Times New Roman"/>
          <w:sz w:val="24"/>
          <w:szCs w:val="24"/>
        </w:rPr>
        <w:t>, považovali byste</w:t>
      </w:r>
      <w:r w:rsidR="00623CB1" w:rsidRPr="0097646C">
        <w:rPr>
          <w:rFonts w:ascii="Times New Roman" w:hAnsi="Times New Roman"/>
          <w:sz w:val="24"/>
          <w:szCs w:val="24"/>
        </w:rPr>
        <w:t xml:space="preserve"> lhůt</w:t>
      </w:r>
      <w:r w:rsidR="00623CB1">
        <w:rPr>
          <w:rFonts w:ascii="Times New Roman" w:hAnsi="Times New Roman"/>
          <w:sz w:val="24"/>
          <w:szCs w:val="24"/>
        </w:rPr>
        <w:t>u</w:t>
      </w:r>
      <w:r w:rsidR="00623CB1" w:rsidRPr="0097646C">
        <w:rPr>
          <w:rFonts w:ascii="Times New Roman" w:hAnsi="Times New Roman"/>
          <w:sz w:val="24"/>
          <w:szCs w:val="24"/>
        </w:rPr>
        <w:t xml:space="preserve"> </w:t>
      </w:r>
      <w:r w:rsidR="00623CB1" w:rsidRPr="00A47A03">
        <w:rPr>
          <w:rFonts w:ascii="Times New Roman" w:hAnsi="Times New Roman"/>
          <w:b/>
          <w:bCs/>
          <w:sz w:val="24"/>
          <w:szCs w:val="24"/>
        </w:rPr>
        <w:t>4 měsíců</w:t>
      </w:r>
      <w:r w:rsidR="00623CB1" w:rsidRPr="0097646C">
        <w:rPr>
          <w:rFonts w:ascii="Times New Roman" w:hAnsi="Times New Roman"/>
          <w:sz w:val="24"/>
          <w:szCs w:val="24"/>
        </w:rPr>
        <w:t xml:space="preserve"> pro do</w:t>
      </w:r>
      <w:r w:rsidR="00623CB1">
        <w:rPr>
          <w:rFonts w:ascii="Times New Roman" w:hAnsi="Times New Roman"/>
          <w:sz w:val="24"/>
          <w:szCs w:val="24"/>
        </w:rPr>
        <w:t>vezení</w:t>
      </w:r>
      <w:r w:rsidR="00623CB1" w:rsidRPr="0097646C">
        <w:rPr>
          <w:rFonts w:ascii="Times New Roman" w:hAnsi="Times New Roman"/>
          <w:sz w:val="24"/>
          <w:szCs w:val="24"/>
        </w:rPr>
        <w:t xml:space="preserve"> mincí od schválení vzorových odražků</w:t>
      </w:r>
      <w:r w:rsidR="00623CB1">
        <w:rPr>
          <w:rFonts w:ascii="Times New Roman" w:hAnsi="Times New Roman"/>
          <w:sz w:val="24"/>
          <w:szCs w:val="24"/>
        </w:rPr>
        <w:t xml:space="preserve"> </w:t>
      </w:r>
      <w:r w:rsidR="00623CB1" w:rsidRPr="0097646C">
        <w:rPr>
          <w:rFonts w:ascii="Times New Roman" w:hAnsi="Times New Roman"/>
          <w:sz w:val="24"/>
          <w:szCs w:val="24"/>
        </w:rPr>
        <w:t xml:space="preserve">z pohledu výrobních kapacit a technologických postupů </w:t>
      </w:r>
      <w:r w:rsidR="00623CB1">
        <w:rPr>
          <w:rFonts w:ascii="Times New Roman" w:hAnsi="Times New Roman"/>
          <w:sz w:val="24"/>
          <w:szCs w:val="24"/>
        </w:rPr>
        <w:t xml:space="preserve">v případě požadavku na </w:t>
      </w:r>
      <w:r w:rsidR="00623CB1" w:rsidRPr="00EE6C6C">
        <w:rPr>
          <w:rFonts w:ascii="Times New Roman" w:hAnsi="Times New Roman"/>
          <w:sz w:val="24"/>
          <w:szCs w:val="24"/>
        </w:rPr>
        <w:t xml:space="preserve">výrobu </w:t>
      </w:r>
      <w:r w:rsidR="00623CB1" w:rsidRPr="00EE6C6C">
        <w:rPr>
          <w:rFonts w:ascii="Times New Roman" w:hAnsi="Times New Roman"/>
          <w:b/>
          <w:bCs/>
          <w:sz w:val="24"/>
          <w:szCs w:val="24"/>
        </w:rPr>
        <w:t>20 000 těchto mincí</w:t>
      </w:r>
      <w:r w:rsidR="00623CB1" w:rsidRPr="00EE6C6C">
        <w:rPr>
          <w:rFonts w:ascii="Times New Roman" w:hAnsi="Times New Roman"/>
          <w:sz w:val="24"/>
          <w:szCs w:val="24"/>
        </w:rPr>
        <w:t xml:space="preserve"> jako reálnou a dostatečnou?</w:t>
      </w:r>
    </w:p>
    <w:p w14:paraId="2A7962BB" w14:textId="4AD239EB" w:rsidR="00623CB1" w:rsidRPr="00EE6C6C" w:rsidRDefault="00623CB1" w:rsidP="00623CB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V případě, že považujete lhůtu za dostatečnou, v jakém minimálním čase za stávajících výrobních kapacit při dodržení stanovených technologických postupů dokážete výrobu a následné dovezení mincí realizovat?</w:t>
      </w:r>
    </w:p>
    <w:p w14:paraId="0DCD7774" w14:textId="77777777" w:rsidR="00623CB1" w:rsidRPr="00EE6C6C" w:rsidRDefault="00623CB1" w:rsidP="00623CB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49950715" w14:textId="5626A632" w:rsidR="00623CB1" w:rsidRDefault="00623CB1" w:rsidP="00623CB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V případě, že by zadavatel požadoval dodat mince dle technických požadavků dle přílohy č. 1 návrhu smlouvy stanovených pro stříbrné mince nominální hodnoty 10 000 Kč včetně obalů dle přílohy č. 4 návrhu smlouvy pro tento typ mincí (balení v kapslích a dřevěných etujích, včetně přebalu), považovali byste lhůtu </w:t>
      </w:r>
      <w:r w:rsidRPr="00EE6C6C">
        <w:rPr>
          <w:rFonts w:ascii="Times New Roman" w:hAnsi="Times New Roman"/>
          <w:b/>
          <w:bCs/>
          <w:sz w:val="24"/>
          <w:szCs w:val="24"/>
        </w:rPr>
        <w:t>4 měsíců</w:t>
      </w:r>
      <w:r w:rsidRPr="00EE6C6C">
        <w:rPr>
          <w:rFonts w:ascii="Times New Roman" w:hAnsi="Times New Roman"/>
          <w:sz w:val="24"/>
          <w:szCs w:val="24"/>
        </w:rPr>
        <w:t xml:space="preserve"> pro dovezení mincí od schválení vzorových odražků z pohledu výrobních kapacit a technologických postupů v případě požadavku na výrobu </w:t>
      </w:r>
      <w:r w:rsidRPr="00EE6C6C">
        <w:rPr>
          <w:rFonts w:ascii="Times New Roman" w:hAnsi="Times New Roman"/>
          <w:b/>
          <w:bCs/>
          <w:sz w:val="24"/>
          <w:szCs w:val="24"/>
        </w:rPr>
        <w:t>20 000 těchto mincí</w:t>
      </w:r>
      <w:r>
        <w:rPr>
          <w:rFonts w:ascii="Times New Roman" w:hAnsi="Times New Roman"/>
          <w:sz w:val="24"/>
          <w:szCs w:val="24"/>
        </w:rPr>
        <w:t xml:space="preserve"> jako </w:t>
      </w:r>
      <w:r w:rsidRPr="0097646C">
        <w:rPr>
          <w:rFonts w:ascii="Times New Roman" w:hAnsi="Times New Roman"/>
          <w:sz w:val="24"/>
          <w:szCs w:val="24"/>
        </w:rPr>
        <w:t>reáln</w:t>
      </w:r>
      <w:r>
        <w:rPr>
          <w:rFonts w:ascii="Times New Roman" w:hAnsi="Times New Roman"/>
          <w:sz w:val="24"/>
          <w:szCs w:val="24"/>
        </w:rPr>
        <w:t>ou a dostatečnou?</w:t>
      </w:r>
    </w:p>
    <w:p w14:paraId="6990BD70" w14:textId="77777777" w:rsidR="00623CB1" w:rsidRDefault="00623CB1" w:rsidP="00623CB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lhůtu za dostatečnou, v jakém minimálním čase za stávajících výrobních kapacit při dodržení stanovených technologických postupů dokážete výrobu a následné dovezení mincí realizovat?</w:t>
      </w:r>
    </w:p>
    <w:p w14:paraId="70C05D22" w14:textId="77777777" w:rsidR="00623CB1" w:rsidRDefault="00623CB1" w:rsidP="00623CB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0EDFCAA9" w14:textId="34A25FE7" w:rsidR="0097646C" w:rsidRDefault="007F7386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Považujete lhůtu</w:t>
      </w:r>
      <w:r w:rsidR="0097646C" w:rsidRPr="00976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délce </w:t>
      </w:r>
      <w:r w:rsidR="0097646C" w:rsidRPr="00A47A03">
        <w:rPr>
          <w:rFonts w:ascii="Times New Roman" w:hAnsi="Times New Roman"/>
          <w:b/>
          <w:bCs/>
          <w:sz w:val="24"/>
          <w:szCs w:val="24"/>
        </w:rPr>
        <w:t>10 týdnů</w:t>
      </w:r>
      <w:r w:rsidR="0097646C" w:rsidRPr="0097646C">
        <w:rPr>
          <w:rFonts w:ascii="Times New Roman" w:hAnsi="Times New Roman"/>
          <w:sz w:val="24"/>
          <w:szCs w:val="24"/>
        </w:rPr>
        <w:t xml:space="preserve"> pro předložení vzorových odražků </w:t>
      </w:r>
      <w:r w:rsidR="00DD3A49">
        <w:rPr>
          <w:rFonts w:ascii="Times New Roman" w:hAnsi="Times New Roman"/>
          <w:sz w:val="24"/>
          <w:szCs w:val="24"/>
        </w:rPr>
        <w:t>v rozsahu a specifikac</w:t>
      </w:r>
      <w:r w:rsidR="009C1515">
        <w:rPr>
          <w:rFonts w:ascii="Times New Roman" w:hAnsi="Times New Roman"/>
          <w:sz w:val="24"/>
          <w:szCs w:val="24"/>
        </w:rPr>
        <w:t>i</w:t>
      </w:r>
      <w:r w:rsidR="00DD3A49">
        <w:rPr>
          <w:rFonts w:ascii="Times New Roman" w:hAnsi="Times New Roman"/>
          <w:sz w:val="24"/>
          <w:szCs w:val="24"/>
        </w:rPr>
        <w:t xml:space="preserve"> dl</w:t>
      </w:r>
      <w:r w:rsidR="002E14A9">
        <w:rPr>
          <w:rFonts w:ascii="Times New Roman" w:hAnsi="Times New Roman"/>
          <w:sz w:val="24"/>
          <w:szCs w:val="24"/>
        </w:rPr>
        <w:t>e</w:t>
      </w:r>
      <w:r w:rsidR="00DD3A49">
        <w:rPr>
          <w:rFonts w:ascii="Times New Roman" w:hAnsi="Times New Roman"/>
          <w:sz w:val="24"/>
          <w:szCs w:val="24"/>
        </w:rPr>
        <w:t xml:space="preserve"> čl. III odst. 5</w:t>
      </w:r>
      <w:r w:rsidR="00076597">
        <w:rPr>
          <w:rFonts w:ascii="Times New Roman" w:hAnsi="Times New Roman"/>
          <w:sz w:val="24"/>
          <w:szCs w:val="24"/>
        </w:rPr>
        <w:t xml:space="preserve"> návrhu smlouvy</w:t>
      </w:r>
      <w:r w:rsidR="00DD3A49">
        <w:rPr>
          <w:rFonts w:ascii="Times New Roman" w:hAnsi="Times New Roman"/>
          <w:sz w:val="24"/>
          <w:szCs w:val="24"/>
        </w:rPr>
        <w:t xml:space="preserve"> a přílohy č. 1</w:t>
      </w:r>
      <w:r>
        <w:rPr>
          <w:rFonts w:ascii="Times New Roman" w:hAnsi="Times New Roman"/>
          <w:sz w:val="24"/>
          <w:szCs w:val="24"/>
        </w:rPr>
        <w:t xml:space="preserve"> </w:t>
      </w:r>
      <w:r w:rsidR="00076597">
        <w:rPr>
          <w:rFonts w:ascii="Times New Roman" w:hAnsi="Times New Roman"/>
          <w:sz w:val="24"/>
          <w:szCs w:val="24"/>
        </w:rPr>
        <w:t xml:space="preserve">návrhu smlouvy </w:t>
      </w:r>
      <w:r>
        <w:rPr>
          <w:rFonts w:ascii="Times New Roman" w:hAnsi="Times New Roman"/>
          <w:sz w:val="24"/>
          <w:szCs w:val="24"/>
        </w:rPr>
        <w:t>a obalů dle přílohy č. 4</w:t>
      </w:r>
      <w:r w:rsidR="00DD3A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návrhu smlouvy za přiměřenou</w:t>
      </w:r>
      <w:r w:rsidR="0097646C" w:rsidRPr="0097646C">
        <w:rPr>
          <w:rFonts w:ascii="Times New Roman" w:hAnsi="Times New Roman"/>
          <w:sz w:val="24"/>
          <w:szCs w:val="24"/>
        </w:rPr>
        <w:t>?</w:t>
      </w:r>
    </w:p>
    <w:p w14:paraId="7D8651F9" w14:textId="1B611E2E" w:rsidR="002E14A9" w:rsidRDefault="002E14A9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lhůtu za dostatečnou, v jaké</w:t>
      </w:r>
      <w:r w:rsidR="00661A5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minimálním čase za stávajících výrobních kapacit při dodržení </w:t>
      </w:r>
      <w:r w:rsidR="009B18E9">
        <w:rPr>
          <w:rFonts w:ascii="Times New Roman" w:hAnsi="Times New Roman"/>
          <w:sz w:val="24"/>
          <w:szCs w:val="24"/>
        </w:rPr>
        <w:t xml:space="preserve">Vámi </w:t>
      </w:r>
      <w:r>
        <w:rPr>
          <w:rFonts w:ascii="Times New Roman" w:hAnsi="Times New Roman"/>
          <w:sz w:val="24"/>
          <w:szCs w:val="24"/>
        </w:rPr>
        <w:t>stanovených technologických postupů dokážete takovou zakázku realizovat?</w:t>
      </w:r>
    </w:p>
    <w:p w14:paraId="75DEC286" w14:textId="23F8B176" w:rsidR="002E14A9" w:rsidRDefault="002E14A9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považujete tuto lhůtu za nepřiměřenou, uveďte, jakou lhůtu byste považovali za přiměřenou.</w:t>
      </w:r>
    </w:p>
    <w:p w14:paraId="16BCB677" w14:textId="29E7EC58" w:rsidR="007F7386" w:rsidRDefault="007F7386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Považujete lhůtu v délce </w:t>
      </w:r>
      <w:r w:rsidRPr="00A47A03">
        <w:rPr>
          <w:rFonts w:ascii="Times New Roman" w:hAnsi="Times New Roman"/>
          <w:b/>
          <w:bCs/>
          <w:sz w:val="24"/>
          <w:szCs w:val="24"/>
        </w:rPr>
        <w:t>14 kalendářních dnů</w:t>
      </w:r>
      <w:r>
        <w:rPr>
          <w:rFonts w:ascii="Times New Roman" w:hAnsi="Times New Roman"/>
          <w:sz w:val="24"/>
          <w:szCs w:val="24"/>
        </w:rPr>
        <w:t xml:space="preserve"> pro předložení nových upravených vzorových odražků a obalů na základě připomínek odběratele dle čl. III odst. 5</w:t>
      </w:r>
      <w:r w:rsidR="00076597">
        <w:rPr>
          <w:rFonts w:ascii="Times New Roman" w:hAnsi="Times New Roman"/>
          <w:sz w:val="24"/>
          <w:szCs w:val="24"/>
        </w:rPr>
        <w:t xml:space="preserve"> návrhu smlouvy</w:t>
      </w:r>
      <w:r>
        <w:rPr>
          <w:rFonts w:ascii="Times New Roman" w:hAnsi="Times New Roman"/>
          <w:sz w:val="24"/>
          <w:szCs w:val="24"/>
        </w:rPr>
        <w:t xml:space="preserve"> za dostatečnou?</w:t>
      </w:r>
    </w:p>
    <w:p w14:paraId="7DC38747" w14:textId="232DD54B" w:rsidR="007F7386" w:rsidRDefault="007F7386" w:rsidP="00AA7A6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Považujete lhůtu pro reklamace vadných mincí v délce </w:t>
      </w:r>
      <w:r w:rsidRPr="00A47A03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="00FC047E" w:rsidRPr="00A47A03">
        <w:rPr>
          <w:rFonts w:ascii="Times New Roman" w:hAnsi="Times New Roman"/>
          <w:b/>
          <w:bCs/>
          <w:sz w:val="24"/>
          <w:szCs w:val="24"/>
        </w:rPr>
        <w:t>tý</w:t>
      </w:r>
      <w:r w:rsidRPr="00A47A03">
        <w:rPr>
          <w:rFonts w:ascii="Times New Roman" w:hAnsi="Times New Roman"/>
          <w:b/>
          <w:bCs/>
          <w:sz w:val="24"/>
          <w:szCs w:val="24"/>
        </w:rPr>
        <w:t>dnů</w:t>
      </w:r>
      <w:r>
        <w:rPr>
          <w:rFonts w:ascii="Times New Roman" w:hAnsi="Times New Roman"/>
          <w:sz w:val="24"/>
          <w:szCs w:val="24"/>
        </w:rPr>
        <w:t xml:space="preserve"> dle přílohy č. 2 bodu </w:t>
      </w:r>
      <w:r w:rsidR="007D1D06">
        <w:rPr>
          <w:rFonts w:ascii="Times New Roman" w:hAnsi="Times New Roman"/>
          <w:sz w:val="24"/>
          <w:szCs w:val="24"/>
        </w:rPr>
        <w:lastRenderedPageBreak/>
        <w:t>1</w:t>
      </w:r>
      <w:r w:rsidR="00A707D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076597">
        <w:rPr>
          <w:rFonts w:ascii="Times New Roman" w:hAnsi="Times New Roman"/>
          <w:sz w:val="24"/>
          <w:szCs w:val="24"/>
        </w:rPr>
        <w:t>návrhu smlouvy</w:t>
      </w:r>
      <w:r>
        <w:rPr>
          <w:rFonts w:ascii="Times New Roman" w:hAnsi="Times New Roman"/>
          <w:sz w:val="24"/>
          <w:szCs w:val="24"/>
        </w:rPr>
        <w:t xml:space="preserve"> za přiměřenou? </w:t>
      </w:r>
    </w:p>
    <w:p w14:paraId="0A02D41B" w14:textId="4A9A6AC5" w:rsidR="007F7386" w:rsidRDefault="00D72595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Jakou minimální lhůtu</w:t>
      </w:r>
      <w:r w:rsidR="007F7386" w:rsidRPr="007F73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 vyřízení reklamace </w:t>
      </w:r>
      <w:r w:rsidR="007F7386" w:rsidRPr="007F7386">
        <w:rPr>
          <w:rFonts w:ascii="Times New Roman" w:hAnsi="Times New Roman"/>
          <w:sz w:val="24"/>
          <w:szCs w:val="24"/>
        </w:rPr>
        <w:t>vadných mincí</w:t>
      </w:r>
      <w:r>
        <w:rPr>
          <w:rFonts w:ascii="Times New Roman" w:hAnsi="Times New Roman"/>
          <w:sz w:val="24"/>
          <w:szCs w:val="24"/>
        </w:rPr>
        <w:t xml:space="preserve"> byste považovali za akceptovatelnou</w:t>
      </w:r>
      <w:r w:rsidR="007F7386" w:rsidRPr="007F7386">
        <w:rPr>
          <w:rFonts w:ascii="Times New Roman" w:hAnsi="Times New Roman"/>
          <w:sz w:val="24"/>
          <w:szCs w:val="24"/>
        </w:rPr>
        <w:t>?</w:t>
      </w:r>
    </w:p>
    <w:p w14:paraId="67C9EB0F" w14:textId="10F80089" w:rsidR="00F865B6" w:rsidRDefault="00F865B6" w:rsidP="00AA7A6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Považujete lhůtu </w:t>
      </w:r>
      <w:r w:rsidR="00661A5A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sdělení síly mincí do </w:t>
      </w:r>
      <w:r w:rsidRPr="00A47A03">
        <w:rPr>
          <w:rFonts w:ascii="Times New Roman" w:hAnsi="Times New Roman"/>
          <w:b/>
          <w:bCs/>
          <w:sz w:val="24"/>
          <w:szCs w:val="24"/>
        </w:rPr>
        <w:t>3 pracovních dnů</w:t>
      </w:r>
      <w:r>
        <w:rPr>
          <w:rFonts w:ascii="Times New Roman" w:hAnsi="Times New Roman"/>
          <w:sz w:val="24"/>
          <w:szCs w:val="24"/>
        </w:rPr>
        <w:t xml:space="preserve"> od schválení vzorových odražků dle čl. III odst. 6 návrhu smlouvy za přiměřenou? </w:t>
      </w:r>
    </w:p>
    <w:p w14:paraId="6FAF7659" w14:textId="0D8DCF4E" w:rsidR="00F865B6" w:rsidRDefault="00F865B6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Jakou minimální lhůtu</w:t>
      </w:r>
      <w:r w:rsidRPr="00505C2E">
        <w:rPr>
          <w:rFonts w:ascii="Times New Roman" w:hAnsi="Times New Roman"/>
          <w:sz w:val="24"/>
          <w:szCs w:val="24"/>
        </w:rPr>
        <w:t xml:space="preserve"> pro </w:t>
      </w:r>
      <w:r>
        <w:rPr>
          <w:rFonts w:ascii="Times New Roman" w:hAnsi="Times New Roman"/>
          <w:sz w:val="24"/>
          <w:szCs w:val="24"/>
        </w:rPr>
        <w:t>sdělení síly mincí byste považovali za akceptovatelnou</w:t>
      </w:r>
      <w:r w:rsidRPr="00505C2E">
        <w:rPr>
          <w:rFonts w:ascii="Times New Roman" w:hAnsi="Times New Roman"/>
          <w:sz w:val="24"/>
          <w:szCs w:val="24"/>
        </w:rPr>
        <w:t>?</w:t>
      </w:r>
    </w:p>
    <w:p w14:paraId="1F1947D2" w14:textId="4D572DC6" w:rsidR="007F7386" w:rsidRDefault="007F7386" w:rsidP="00AA7A61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Považujete lhůtu pro </w:t>
      </w:r>
      <w:r w:rsidR="00DD4A03">
        <w:rPr>
          <w:rFonts w:ascii="Times New Roman" w:hAnsi="Times New Roman"/>
          <w:sz w:val="24"/>
          <w:szCs w:val="24"/>
        </w:rPr>
        <w:t xml:space="preserve">vyřízení </w:t>
      </w:r>
      <w:r>
        <w:rPr>
          <w:rFonts w:ascii="Times New Roman" w:hAnsi="Times New Roman"/>
          <w:sz w:val="24"/>
          <w:szCs w:val="24"/>
        </w:rPr>
        <w:t xml:space="preserve">reklamace vadných obalů </w:t>
      </w:r>
      <w:r w:rsidR="00787854">
        <w:rPr>
          <w:rFonts w:ascii="Times New Roman" w:hAnsi="Times New Roman"/>
          <w:sz w:val="24"/>
          <w:szCs w:val="24"/>
        </w:rPr>
        <w:t>–</w:t>
      </w:r>
      <w:r w:rsidR="00023C7A">
        <w:rPr>
          <w:rFonts w:ascii="Times New Roman" w:hAnsi="Times New Roman"/>
          <w:sz w:val="24"/>
          <w:szCs w:val="24"/>
        </w:rPr>
        <w:t xml:space="preserve"> kap</w:t>
      </w:r>
      <w:r w:rsidR="00505C2E">
        <w:rPr>
          <w:rFonts w:ascii="Times New Roman" w:hAnsi="Times New Roman"/>
          <w:sz w:val="24"/>
          <w:szCs w:val="24"/>
        </w:rPr>
        <w:t>s</w:t>
      </w:r>
      <w:r w:rsidR="00023C7A">
        <w:rPr>
          <w:rFonts w:ascii="Times New Roman" w:hAnsi="Times New Roman"/>
          <w:sz w:val="24"/>
          <w:szCs w:val="24"/>
        </w:rPr>
        <w:t>l</w:t>
      </w:r>
      <w:r w:rsidR="00505C2E">
        <w:rPr>
          <w:rFonts w:ascii="Times New Roman" w:hAnsi="Times New Roman"/>
          <w:sz w:val="24"/>
          <w:szCs w:val="24"/>
        </w:rPr>
        <w:t>í a etují (dle tech</w:t>
      </w:r>
      <w:r w:rsidR="00076597">
        <w:rPr>
          <w:rFonts w:ascii="Times New Roman" w:hAnsi="Times New Roman"/>
          <w:sz w:val="24"/>
          <w:szCs w:val="24"/>
        </w:rPr>
        <w:t>nické</w:t>
      </w:r>
      <w:r w:rsidR="00505C2E">
        <w:rPr>
          <w:rFonts w:ascii="Times New Roman" w:hAnsi="Times New Roman"/>
          <w:sz w:val="24"/>
          <w:szCs w:val="24"/>
        </w:rPr>
        <w:t xml:space="preserve"> specifikace stanovené v příloze č. 4</w:t>
      </w:r>
      <w:r w:rsidR="00076597">
        <w:rPr>
          <w:rFonts w:ascii="Times New Roman" w:hAnsi="Times New Roman"/>
          <w:sz w:val="24"/>
          <w:szCs w:val="24"/>
        </w:rPr>
        <w:t xml:space="preserve"> návrhu smlouvy</w:t>
      </w:r>
      <w:r w:rsidR="00505C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v délce </w:t>
      </w:r>
      <w:r w:rsidR="00FC047E" w:rsidRPr="00A47A03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A47A03">
        <w:rPr>
          <w:rFonts w:ascii="Times New Roman" w:hAnsi="Times New Roman"/>
          <w:b/>
          <w:bCs/>
          <w:sz w:val="24"/>
          <w:szCs w:val="24"/>
        </w:rPr>
        <w:t>týdnů</w:t>
      </w:r>
      <w:r>
        <w:rPr>
          <w:rFonts w:ascii="Times New Roman" w:hAnsi="Times New Roman"/>
          <w:sz w:val="24"/>
          <w:szCs w:val="24"/>
        </w:rPr>
        <w:t xml:space="preserve"> dle čl. III odst. 8 </w:t>
      </w:r>
      <w:r w:rsidR="00076597">
        <w:rPr>
          <w:rFonts w:ascii="Times New Roman" w:hAnsi="Times New Roman"/>
          <w:sz w:val="24"/>
          <w:szCs w:val="24"/>
        </w:rPr>
        <w:t xml:space="preserve">návrhu smlouvy </w:t>
      </w:r>
      <w:r>
        <w:rPr>
          <w:rFonts w:ascii="Times New Roman" w:hAnsi="Times New Roman"/>
          <w:sz w:val="24"/>
          <w:szCs w:val="24"/>
        </w:rPr>
        <w:t xml:space="preserve">za přiměřenou? </w:t>
      </w:r>
    </w:p>
    <w:p w14:paraId="563A1A19" w14:textId="5031A1F4" w:rsidR="007F7386" w:rsidRDefault="00D72595" w:rsidP="00AA7A61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Jakou minimální lhůtu</w:t>
      </w:r>
      <w:r w:rsidR="007F7386" w:rsidRPr="00505C2E">
        <w:rPr>
          <w:rFonts w:ascii="Times New Roman" w:hAnsi="Times New Roman"/>
          <w:sz w:val="24"/>
          <w:szCs w:val="24"/>
        </w:rPr>
        <w:t xml:space="preserve"> pro </w:t>
      </w:r>
      <w:r>
        <w:rPr>
          <w:rFonts w:ascii="Times New Roman" w:hAnsi="Times New Roman"/>
          <w:sz w:val="24"/>
          <w:szCs w:val="24"/>
        </w:rPr>
        <w:t>vyřízení</w:t>
      </w:r>
      <w:r w:rsidR="007F7386" w:rsidRPr="00505C2E">
        <w:rPr>
          <w:rFonts w:ascii="Times New Roman" w:hAnsi="Times New Roman"/>
          <w:sz w:val="24"/>
          <w:szCs w:val="24"/>
        </w:rPr>
        <w:t xml:space="preserve"> reklamace vadných </w:t>
      </w:r>
      <w:r w:rsidR="00505C2E" w:rsidRPr="00505C2E">
        <w:rPr>
          <w:rFonts w:ascii="Times New Roman" w:hAnsi="Times New Roman"/>
          <w:sz w:val="24"/>
          <w:szCs w:val="24"/>
        </w:rPr>
        <w:t>obalů</w:t>
      </w:r>
      <w:r>
        <w:rPr>
          <w:rFonts w:ascii="Times New Roman" w:hAnsi="Times New Roman"/>
          <w:sz w:val="24"/>
          <w:szCs w:val="24"/>
        </w:rPr>
        <w:t xml:space="preserve"> byste považovali za akceptovatelnou</w:t>
      </w:r>
      <w:r w:rsidR="007F7386" w:rsidRPr="00505C2E">
        <w:rPr>
          <w:rFonts w:ascii="Times New Roman" w:hAnsi="Times New Roman"/>
          <w:sz w:val="24"/>
          <w:szCs w:val="24"/>
        </w:rPr>
        <w:t>?</w:t>
      </w:r>
    </w:p>
    <w:p w14:paraId="7F091549" w14:textId="5958F9AE" w:rsidR="00023C7A" w:rsidRDefault="00023C7A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Považujete lhůtu pro předání </w:t>
      </w:r>
      <w:r w:rsidRPr="00A26188">
        <w:rPr>
          <w:rFonts w:ascii="Times New Roman" w:hAnsi="Times New Roman"/>
          <w:sz w:val="24"/>
          <w:szCs w:val="24"/>
        </w:rPr>
        <w:t>razidel (nástrojů) pro zhotovení otisků mince (pro rubovou a lícní stranu) pro</w:t>
      </w:r>
      <w:r>
        <w:rPr>
          <w:rFonts w:ascii="Times New Roman" w:hAnsi="Times New Roman"/>
          <w:sz w:val="24"/>
          <w:szCs w:val="24"/>
        </w:rPr>
        <w:t> </w:t>
      </w:r>
      <w:r w:rsidRPr="00A26188">
        <w:rPr>
          <w:rFonts w:ascii="Times New Roman" w:hAnsi="Times New Roman"/>
          <w:sz w:val="24"/>
          <w:szCs w:val="24"/>
        </w:rPr>
        <w:t>katalogovou kartu</w:t>
      </w:r>
      <w:r>
        <w:rPr>
          <w:rFonts w:ascii="Times New Roman" w:hAnsi="Times New Roman"/>
          <w:sz w:val="24"/>
          <w:szCs w:val="24"/>
        </w:rPr>
        <w:t xml:space="preserve"> do </w:t>
      </w:r>
      <w:r w:rsidRPr="00A47A03">
        <w:rPr>
          <w:rFonts w:ascii="Times New Roman" w:hAnsi="Times New Roman"/>
          <w:b/>
          <w:bCs/>
          <w:sz w:val="24"/>
          <w:szCs w:val="24"/>
        </w:rPr>
        <w:t>2 měsíců</w:t>
      </w:r>
      <w:r>
        <w:rPr>
          <w:rFonts w:ascii="Times New Roman" w:hAnsi="Times New Roman"/>
          <w:sz w:val="24"/>
          <w:szCs w:val="24"/>
        </w:rPr>
        <w:t xml:space="preserve"> od schválení vzorových odražků dle čl. III odst. 5 </w:t>
      </w:r>
      <w:r w:rsidR="00076597">
        <w:rPr>
          <w:rFonts w:ascii="Times New Roman" w:hAnsi="Times New Roman"/>
          <w:sz w:val="24"/>
          <w:szCs w:val="24"/>
        </w:rPr>
        <w:t xml:space="preserve">návrhu </w:t>
      </w:r>
      <w:r>
        <w:rPr>
          <w:rFonts w:ascii="Times New Roman" w:hAnsi="Times New Roman"/>
          <w:sz w:val="24"/>
          <w:szCs w:val="24"/>
        </w:rPr>
        <w:t xml:space="preserve">smlouvy za přiměřenou? </w:t>
      </w:r>
    </w:p>
    <w:p w14:paraId="358316E4" w14:textId="6F4734E4" w:rsidR="00023C7A" w:rsidRDefault="00023C7A" w:rsidP="008267DA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Jakou minimální lhůtu</w:t>
      </w:r>
      <w:r w:rsidRPr="00505C2E">
        <w:rPr>
          <w:rFonts w:ascii="Times New Roman" w:hAnsi="Times New Roman"/>
          <w:sz w:val="24"/>
          <w:szCs w:val="24"/>
        </w:rPr>
        <w:t xml:space="preserve"> pro </w:t>
      </w:r>
      <w:r w:rsidR="00540662">
        <w:rPr>
          <w:rFonts w:ascii="Times New Roman" w:hAnsi="Times New Roman"/>
          <w:sz w:val="24"/>
          <w:szCs w:val="24"/>
        </w:rPr>
        <w:t xml:space="preserve">předání </w:t>
      </w:r>
      <w:r w:rsidR="00540662" w:rsidRPr="00A26188">
        <w:rPr>
          <w:rFonts w:ascii="Times New Roman" w:hAnsi="Times New Roman"/>
          <w:sz w:val="24"/>
          <w:szCs w:val="24"/>
        </w:rPr>
        <w:t>razidel (nástrojů) pro zhotovení otisků mince (pro rubovou a lícní stranu) pro</w:t>
      </w:r>
      <w:r w:rsidR="00540662">
        <w:rPr>
          <w:rFonts w:ascii="Times New Roman" w:hAnsi="Times New Roman"/>
          <w:sz w:val="24"/>
          <w:szCs w:val="24"/>
        </w:rPr>
        <w:t> </w:t>
      </w:r>
      <w:r w:rsidR="00540662" w:rsidRPr="00A26188">
        <w:rPr>
          <w:rFonts w:ascii="Times New Roman" w:hAnsi="Times New Roman"/>
          <w:sz w:val="24"/>
          <w:szCs w:val="24"/>
        </w:rPr>
        <w:t>katalogovou kartu</w:t>
      </w:r>
      <w:r w:rsidR="005406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byste považovali za akceptovatelnou</w:t>
      </w:r>
      <w:r w:rsidRPr="00505C2E">
        <w:rPr>
          <w:rFonts w:ascii="Times New Roman" w:hAnsi="Times New Roman"/>
          <w:sz w:val="24"/>
          <w:szCs w:val="24"/>
        </w:rPr>
        <w:t>?</w:t>
      </w:r>
    </w:p>
    <w:p w14:paraId="4AA0F642" w14:textId="77777777" w:rsidR="00023C7A" w:rsidRDefault="00023C7A" w:rsidP="00023C7A">
      <w:pPr>
        <w:pStyle w:val="Odstavecseseznamem"/>
        <w:widowControl w:val="0"/>
        <w:autoSpaceDE w:val="0"/>
        <w:autoSpaceDN w:val="0"/>
        <w:adjustRightInd w:val="0"/>
        <w:spacing w:after="120"/>
        <w:ind w:left="85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E2D284" w14:textId="47D109F0" w:rsidR="0097646C" w:rsidRPr="00972983" w:rsidRDefault="00972983" w:rsidP="0097298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BEZPEČNOST, KONTROLA A ARCHIVACE</w:t>
      </w:r>
    </w:p>
    <w:p w14:paraId="7DE3D543" w14:textId="10E0F2F3" w:rsidR="00972983" w:rsidRPr="00972983" w:rsidRDefault="00972983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983">
        <w:rPr>
          <w:rFonts w:ascii="Times New Roman" w:hAnsi="Times New Roman"/>
          <w:sz w:val="24"/>
          <w:szCs w:val="24"/>
        </w:rPr>
        <w:t xml:space="preserve">Jsou požadavky na evidenci výroby, kontrolu úschovy střížků a nástrojů, archivaci dokumentace po dobu 10 let </w:t>
      </w:r>
      <w:r>
        <w:rPr>
          <w:rFonts w:ascii="Times New Roman" w:hAnsi="Times New Roman"/>
          <w:sz w:val="24"/>
          <w:szCs w:val="24"/>
        </w:rPr>
        <w:t xml:space="preserve">dle čl. III odst. 9, 10, 14 a 15 </w:t>
      </w:r>
      <w:r w:rsidR="00076597">
        <w:rPr>
          <w:rFonts w:ascii="Times New Roman" w:hAnsi="Times New Roman"/>
          <w:sz w:val="24"/>
          <w:szCs w:val="24"/>
        </w:rPr>
        <w:t xml:space="preserve">návrhu smlouvy </w:t>
      </w:r>
      <w:r w:rsidR="009B18E9">
        <w:rPr>
          <w:rFonts w:ascii="Times New Roman" w:hAnsi="Times New Roman"/>
          <w:sz w:val="24"/>
          <w:szCs w:val="24"/>
        </w:rPr>
        <w:t>akceptovatelné</w:t>
      </w:r>
      <w:r w:rsidRPr="00972983">
        <w:rPr>
          <w:rFonts w:ascii="Times New Roman" w:hAnsi="Times New Roman"/>
          <w:sz w:val="24"/>
          <w:szCs w:val="24"/>
        </w:rPr>
        <w:t xml:space="preserve">? Jaké náklady to může </w:t>
      </w:r>
      <w:r w:rsidR="009B18E9">
        <w:rPr>
          <w:rFonts w:ascii="Times New Roman" w:hAnsi="Times New Roman"/>
          <w:sz w:val="24"/>
          <w:szCs w:val="24"/>
        </w:rPr>
        <w:t xml:space="preserve">v porovnání s náklady souvisejícími s výrobou mincí </w:t>
      </w:r>
      <w:r w:rsidRPr="00972983">
        <w:rPr>
          <w:rFonts w:ascii="Times New Roman" w:hAnsi="Times New Roman"/>
          <w:sz w:val="24"/>
          <w:szCs w:val="24"/>
        </w:rPr>
        <w:t>generovat?</w:t>
      </w:r>
    </w:p>
    <w:p w14:paraId="3977234A" w14:textId="287979DB" w:rsidR="00972983" w:rsidRPr="00164D9F" w:rsidRDefault="00972983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D9F">
        <w:rPr>
          <w:rFonts w:ascii="Times New Roman" w:hAnsi="Times New Roman"/>
          <w:sz w:val="24"/>
          <w:szCs w:val="24"/>
        </w:rPr>
        <w:t>Jak hodnotíte požadavek na zničení výrobních nástrojů za účasti odběratele? Je tento postup standardní?</w:t>
      </w:r>
    </w:p>
    <w:p w14:paraId="4D5C5C5E" w14:textId="00896093" w:rsidR="0097646C" w:rsidRDefault="0097646C" w:rsidP="0097646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666025B" w14:textId="2E2333F1" w:rsidR="001F18F9" w:rsidRPr="00972983" w:rsidRDefault="001F18F9" w:rsidP="001F18F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POŽADAVKY </w:t>
      </w:r>
      <w:r w:rsidR="00E60BE2">
        <w:rPr>
          <w:rFonts w:ascii="Times New Roman" w:hAnsi="Times New Roman"/>
          <w:sz w:val="24"/>
          <w:szCs w:val="24"/>
          <w:u w:val="single"/>
        </w:rPr>
        <w:t>SOUVISEJÍCÍ S</w:t>
      </w:r>
      <w:r>
        <w:rPr>
          <w:rFonts w:ascii="Times New Roman" w:hAnsi="Times New Roman"/>
          <w:sz w:val="24"/>
          <w:szCs w:val="24"/>
          <w:u w:val="single"/>
        </w:rPr>
        <w:t xml:space="preserve"> PŘEDÁNÍ</w:t>
      </w:r>
      <w:r w:rsidR="00E60BE2">
        <w:rPr>
          <w:rFonts w:ascii="Times New Roman" w:hAnsi="Times New Roman"/>
          <w:sz w:val="24"/>
          <w:szCs w:val="24"/>
          <w:u w:val="single"/>
        </w:rPr>
        <w:t>M</w:t>
      </w:r>
      <w:r>
        <w:rPr>
          <w:rFonts w:ascii="Times New Roman" w:hAnsi="Times New Roman"/>
          <w:sz w:val="24"/>
          <w:szCs w:val="24"/>
          <w:u w:val="single"/>
        </w:rPr>
        <w:t xml:space="preserve"> MINCÍ</w:t>
      </w:r>
      <w:r w:rsidR="006350E7">
        <w:rPr>
          <w:rFonts w:ascii="Times New Roman" w:hAnsi="Times New Roman"/>
          <w:sz w:val="24"/>
          <w:szCs w:val="24"/>
          <w:u w:val="single"/>
        </w:rPr>
        <w:t xml:space="preserve"> A DOPRAVOU</w:t>
      </w:r>
    </w:p>
    <w:p w14:paraId="0096A06A" w14:textId="6B193BC0" w:rsidR="001F18F9" w:rsidRPr="00166095" w:rsidRDefault="00D82C3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095">
        <w:rPr>
          <w:rFonts w:ascii="Times New Roman" w:hAnsi="Times New Roman"/>
          <w:sz w:val="24"/>
          <w:szCs w:val="24"/>
        </w:rPr>
        <w:t>Považujete</w:t>
      </w:r>
      <w:r w:rsidR="001F18F9" w:rsidRPr="00166095">
        <w:rPr>
          <w:rFonts w:ascii="Times New Roman" w:hAnsi="Times New Roman"/>
          <w:sz w:val="24"/>
          <w:szCs w:val="24"/>
        </w:rPr>
        <w:t xml:space="preserve"> podmínky pro předání mincí (včetně obalů) dle čl. </w:t>
      </w:r>
      <w:r w:rsidR="00623721">
        <w:rPr>
          <w:rFonts w:ascii="Times New Roman" w:hAnsi="Times New Roman"/>
          <w:sz w:val="24"/>
          <w:szCs w:val="24"/>
        </w:rPr>
        <w:t>I</w:t>
      </w:r>
      <w:r w:rsidR="001F18F9" w:rsidRPr="00166095">
        <w:rPr>
          <w:rFonts w:ascii="Times New Roman" w:hAnsi="Times New Roman"/>
          <w:sz w:val="24"/>
          <w:szCs w:val="24"/>
        </w:rPr>
        <w:t xml:space="preserve">V návrhu smlouvy </w:t>
      </w:r>
      <w:r w:rsidRPr="00166095">
        <w:rPr>
          <w:rFonts w:ascii="Times New Roman" w:hAnsi="Times New Roman"/>
          <w:sz w:val="24"/>
          <w:szCs w:val="24"/>
        </w:rPr>
        <w:t xml:space="preserve">za </w:t>
      </w:r>
      <w:r w:rsidR="001F18F9" w:rsidRPr="00166095">
        <w:rPr>
          <w:rFonts w:ascii="Times New Roman" w:hAnsi="Times New Roman"/>
          <w:sz w:val="24"/>
          <w:szCs w:val="24"/>
        </w:rPr>
        <w:t>přijatelné? V případě, že ne, uveďte konkrétní důvody</w:t>
      </w:r>
      <w:r w:rsidRPr="00166095">
        <w:rPr>
          <w:rFonts w:ascii="Times New Roman" w:hAnsi="Times New Roman"/>
          <w:sz w:val="24"/>
          <w:szCs w:val="24"/>
        </w:rPr>
        <w:t>, proč tomu tak není.</w:t>
      </w:r>
    </w:p>
    <w:p w14:paraId="4ADD4BC4" w14:textId="561D4696" w:rsidR="00CE78AB" w:rsidRPr="00166095" w:rsidRDefault="00D82C3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095">
        <w:rPr>
          <w:rFonts w:ascii="Times New Roman" w:hAnsi="Times New Roman"/>
          <w:sz w:val="24"/>
          <w:szCs w:val="24"/>
        </w:rPr>
        <w:t>Považujete</w:t>
      </w:r>
      <w:r w:rsidR="00CE78AB" w:rsidRPr="00166095">
        <w:rPr>
          <w:rFonts w:ascii="Times New Roman" w:hAnsi="Times New Roman"/>
          <w:sz w:val="24"/>
          <w:szCs w:val="24"/>
        </w:rPr>
        <w:t xml:space="preserve"> podmínky </w:t>
      </w:r>
      <w:r w:rsidR="001F18F9" w:rsidRPr="00166095">
        <w:rPr>
          <w:rFonts w:ascii="Times New Roman" w:hAnsi="Times New Roman"/>
          <w:sz w:val="24"/>
          <w:szCs w:val="24"/>
        </w:rPr>
        <w:t xml:space="preserve">balení mincí </w:t>
      </w:r>
      <w:r w:rsidR="00CE78AB" w:rsidRPr="00166095">
        <w:rPr>
          <w:rFonts w:ascii="Times New Roman" w:hAnsi="Times New Roman"/>
          <w:sz w:val="24"/>
          <w:szCs w:val="24"/>
        </w:rPr>
        <w:t xml:space="preserve">pro transport dle přílohy </w:t>
      </w:r>
      <w:r w:rsidR="00666E26" w:rsidRPr="00166095">
        <w:rPr>
          <w:rFonts w:ascii="Times New Roman" w:hAnsi="Times New Roman"/>
          <w:sz w:val="24"/>
          <w:szCs w:val="24"/>
        </w:rPr>
        <w:t xml:space="preserve">č. 2 </w:t>
      </w:r>
      <w:r w:rsidR="00A1201B">
        <w:rPr>
          <w:rFonts w:ascii="Times New Roman" w:hAnsi="Times New Roman"/>
          <w:sz w:val="24"/>
          <w:szCs w:val="24"/>
        </w:rPr>
        <w:t>návrhu smlouvy</w:t>
      </w:r>
      <w:r w:rsidR="00A1201B" w:rsidRPr="00166095">
        <w:rPr>
          <w:rFonts w:ascii="Times New Roman" w:hAnsi="Times New Roman"/>
          <w:sz w:val="24"/>
          <w:szCs w:val="24"/>
        </w:rPr>
        <w:t xml:space="preserve"> </w:t>
      </w:r>
      <w:r w:rsidR="00666E26" w:rsidRPr="00166095">
        <w:rPr>
          <w:rFonts w:ascii="Times New Roman" w:hAnsi="Times New Roman"/>
          <w:sz w:val="24"/>
          <w:szCs w:val="24"/>
        </w:rPr>
        <w:t>bodů</w:t>
      </w:r>
      <w:r w:rsidR="00CE78AB" w:rsidRPr="00166095">
        <w:rPr>
          <w:rFonts w:ascii="Times New Roman" w:hAnsi="Times New Roman"/>
          <w:sz w:val="24"/>
          <w:szCs w:val="24"/>
        </w:rPr>
        <w:t xml:space="preserve"> 2–5</w:t>
      </w:r>
      <w:r w:rsidRPr="00166095">
        <w:rPr>
          <w:rFonts w:ascii="Times New Roman" w:hAnsi="Times New Roman"/>
          <w:sz w:val="24"/>
          <w:szCs w:val="24"/>
        </w:rPr>
        <w:t xml:space="preserve"> za přijatelné</w:t>
      </w:r>
      <w:r w:rsidR="00CE78AB" w:rsidRPr="00166095">
        <w:rPr>
          <w:rFonts w:ascii="Times New Roman" w:hAnsi="Times New Roman"/>
          <w:sz w:val="24"/>
          <w:szCs w:val="24"/>
        </w:rPr>
        <w:t>? V případě, že ne, uveďte konkrétní důvody</w:t>
      </w:r>
      <w:r w:rsidRPr="00166095">
        <w:rPr>
          <w:rFonts w:ascii="Times New Roman" w:hAnsi="Times New Roman"/>
          <w:sz w:val="24"/>
          <w:szCs w:val="24"/>
        </w:rPr>
        <w:t>, proč tomu tak není</w:t>
      </w:r>
      <w:r w:rsidR="00CE78AB" w:rsidRPr="00166095">
        <w:rPr>
          <w:rFonts w:ascii="Times New Roman" w:hAnsi="Times New Roman"/>
          <w:sz w:val="24"/>
          <w:szCs w:val="24"/>
        </w:rPr>
        <w:t>.</w:t>
      </w:r>
    </w:p>
    <w:p w14:paraId="05E27F90" w14:textId="6FEC75F4" w:rsidR="00CE78AB" w:rsidRPr="00D82C3D" w:rsidRDefault="00D82C3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6095">
        <w:rPr>
          <w:rFonts w:ascii="Times New Roman" w:hAnsi="Times New Roman"/>
          <w:sz w:val="24"/>
          <w:szCs w:val="24"/>
        </w:rPr>
        <w:t>Považujete</w:t>
      </w:r>
      <w:r w:rsidR="00CE78AB" w:rsidRPr="00166095">
        <w:rPr>
          <w:rFonts w:ascii="Times New Roman" w:hAnsi="Times New Roman"/>
          <w:sz w:val="24"/>
          <w:szCs w:val="24"/>
        </w:rPr>
        <w:t xml:space="preserve"> podmínky statistické přejímky dle přílohy č. 2 </w:t>
      </w:r>
      <w:r w:rsidR="00A1201B">
        <w:rPr>
          <w:rFonts w:ascii="Times New Roman" w:hAnsi="Times New Roman"/>
          <w:sz w:val="24"/>
          <w:szCs w:val="24"/>
        </w:rPr>
        <w:t>návrhu smlouvy</w:t>
      </w:r>
      <w:r w:rsidR="00A1201B" w:rsidRPr="00166095">
        <w:rPr>
          <w:rFonts w:ascii="Times New Roman" w:hAnsi="Times New Roman"/>
          <w:sz w:val="24"/>
          <w:szCs w:val="24"/>
        </w:rPr>
        <w:t xml:space="preserve"> </w:t>
      </w:r>
      <w:r w:rsidR="00CE78AB" w:rsidRPr="00166095">
        <w:rPr>
          <w:rFonts w:ascii="Times New Roman" w:hAnsi="Times New Roman"/>
          <w:sz w:val="24"/>
          <w:szCs w:val="24"/>
        </w:rPr>
        <w:t>bod</w:t>
      </w:r>
      <w:r w:rsidR="00666E26" w:rsidRPr="00166095">
        <w:rPr>
          <w:rFonts w:ascii="Times New Roman" w:hAnsi="Times New Roman"/>
          <w:sz w:val="24"/>
          <w:szCs w:val="24"/>
        </w:rPr>
        <w:t>ů</w:t>
      </w:r>
      <w:r w:rsidR="00CE78AB" w:rsidRPr="00166095">
        <w:rPr>
          <w:rFonts w:ascii="Times New Roman" w:hAnsi="Times New Roman"/>
          <w:sz w:val="24"/>
          <w:szCs w:val="24"/>
        </w:rPr>
        <w:t xml:space="preserve"> 6–</w:t>
      </w:r>
      <w:r w:rsidR="00164D9F">
        <w:rPr>
          <w:rFonts w:ascii="Times New Roman" w:hAnsi="Times New Roman"/>
          <w:sz w:val="24"/>
          <w:szCs w:val="24"/>
        </w:rPr>
        <w:t>1</w:t>
      </w:r>
      <w:r w:rsidR="00DD4A03">
        <w:rPr>
          <w:rFonts w:ascii="Times New Roman" w:hAnsi="Times New Roman"/>
          <w:sz w:val="24"/>
          <w:szCs w:val="24"/>
        </w:rPr>
        <w:t>2</w:t>
      </w:r>
      <w:r w:rsidR="00164D9F">
        <w:rPr>
          <w:rFonts w:ascii="Times New Roman" w:hAnsi="Times New Roman"/>
          <w:sz w:val="24"/>
          <w:szCs w:val="24"/>
        </w:rPr>
        <w:t xml:space="preserve"> a 1</w:t>
      </w:r>
      <w:r w:rsidR="00DD4A03">
        <w:rPr>
          <w:rFonts w:ascii="Times New Roman" w:hAnsi="Times New Roman"/>
          <w:sz w:val="24"/>
          <w:szCs w:val="24"/>
        </w:rPr>
        <w:t>4</w:t>
      </w:r>
      <w:r w:rsidR="00164D9F" w:rsidRPr="00166095">
        <w:rPr>
          <w:rFonts w:ascii="Times New Roman" w:hAnsi="Times New Roman"/>
          <w:sz w:val="24"/>
          <w:szCs w:val="24"/>
        </w:rPr>
        <w:t xml:space="preserve"> </w:t>
      </w:r>
      <w:r w:rsidR="00666E26" w:rsidRPr="00166095">
        <w:rPr>
          <w:rFonts w:ascii="Times New Roman" w:hAnsi="Times New Roman"/>
          <w:sz w:val="24"/>
          <w:szCs w:val="24"/>
        </w:rPr>
        <w:t>z</w:t>
      </w:r>
      <w:r w:rsidRPr="00166095">
        <w:rPr>
          <w:rFonts w:ascii="Times New Roman" w:hAnsi="Times New Roman"/>
          <w:sz w:val="24"/>
          <w:szCs w:val="24"/>
        </w:rPr>
        <w:t>a přijatelné</w:t>
      </w:r>
      <w:r w:rsidR="00CE78AB" w:rsidRPr="00166095">
        <w:rPr>
          <w:rFonts w:ascii="Times New Roman" w:hAnsi="Times New Roman"/>
          <w:sz w:val="24"/>
          <w:szCs w:val="24"/>
        </w:rPr>
        <w:t>? V případě</w:t>
      </w:r>
      <w:r w:rsidR="00CE78AB" w:rsidRPr="00D82C3D">
        <w:rPr>
          <w:rFonts w:ascii="Times New Roman" w:hAnsi="Times New Roman"/>
          <w:sz w:val="24"/>
          <w:szCs w:val="24"/>
        </w:rPr>
        <w:t>, že ne, uveďte konkrétní důvody</w:t>
      </w:r>
      <w:r w:rsidRPr="00D82C3D">
        <w:rPr>
          <w:rFonts w:ascii="Times New Roman" w:hAnsi="Times New Roman"/>
          <w:sz w:val="24"/>
          <w:szCs w:val="24"/>
        </w:rPr>
        <w:t>, proč tomu tak není</w:t>
      </w:r>
      <w:r w:rsidR="00CE78AB" w:rsidRPr="00D82C3D">
        <w:rPr>
          <w:rFonts w:ascii="Times New Roman" w:hAnsi="Times New Roman"/>
          <w:sz w:val="24"/>
          <w:szCs w:val="24"/>
        </w:rPr>
        <w:t>.</w:t>
      </w:r>
      <w:r w:rsidR="00922DEB">
        <w:rPr>
          <w:rFonts w:ascii="Times New Roman" w:hAnsi="Times New Roman"/>
          <w:sz w:val="24"/>
          <w:szCs w:val="24"/>
        </w:rPr>
        <w:t xml:space="preserve"> </w:t>
      </w:r>
    </w:p>
    <w:p w14:paraId="314A8646" w14:textId="68F90346" w:rsidR="00664C0E" w:rsidRDefault="00D82C3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Považujete</w:t>
      </w:r>
      <w:r w:rsidRPr="00D82C3D">
        <w:rPr>
          <w:rFonts w:ascii="Times New Roman" w:hAnsi="Times New Roman"/>
          <w:sz w:val="24"/>
          <w:szCs w:val="24"/>
        </w:rPr>
        <w:t xml:space="preserve"> podmínky </w:t>
      </w:r>
      <w:r w:rsidR="00575E74">
        <w:rPr>
          <w:rFonts w:ascii="Times New Roman" w:hAnsi="Times New Roman"/>
          <w:sz w:val="24"/>
          <w:szCs w:val="24"/>
        </w:rPr>
        <w:t>pro vyřízení reklamace mincí</w:t>
      </w:r>
      <w:r w:rsidRPr="00D82C3D">
        <w:rPr>
          <w:rFonts w:ascii="Times New Roman" w:hAnsi="Times New Roman"/>
          <w:sz w:val="24"/>
          <w:szCs w:val="24"/>
        </w:rPr>
        <w:t xml:space="preserve"> dle přílohy </w:t>
      </w:r>
      <w:r w:rsidR="00666E26">
        <w:rPr>
          <w:rFonts w:ascii="Times New Roman" w:hAnsi="Times New Roman"/>
          <w:sz w:val="24"/>
          <w:szCs w:val="24"/>
        </w:rPr>
        <w:t xml:space="preserve">č. 2 </w:t>
      </w:r>
      <w:r w:rsidR="00A1201B">
        <w:rPr>
          <w:rFonts w:ascii="Times New Roman" w:hAnsi="Times New Roman"/>
          <w:sz w:val="24"/>
          <w:szCs w:val="24"/>
        </w:rPr>
        <w:t xml:space="preserve">návrhu smlouvy </w:t>
      </w:r>
      <w:r w:rsidR="00666E26">
        <w:rPr>
          <w:rFonts w:ascii="Times New Roman" w:hAnsi="Times New Roman"/>
          <w:sz w:val="24"/>
          <w:szCs w:val="24"/>
        </w:rPr>
        <w:t xml:space="preserve">bodů </w:t>
      </w:r>
      <w:r w:rsidR="00164D9F">
        <w:rPr>
          <w:rFonts w:ascii="Times New Roman" w:hAnsi="Times New Roman"/>
          <w:sz w:val="24"/>
          <w:szCs w:val="24"/>
        </w:rPr>
        <w:t>1</w:t>
      </w:r>
      <w:r w:rsidR="00DD4A03">
        <w:rPr>
          <w:rFonts w:ascii="Times New Roman" w:hAnsi="Times New Roman"/>
          <w:sz w:val="24"/>
          <w:szCs w:val="24"/>
        </w:rPr>
        <w:t>3</w:t>
      </w:r>
      <w:r w:rsidR="00075A44">
        <w:rPr>
          <w:rFonts w:ascii="Times New Roman" w:hAnsi="Times New Roman"/>
          <w:sz w:val="24"/>
          <w:szCs w:val="24"/>
        </w:rPr>
        <w:t>,</w:t>
      </w:r>
      <w:r w:rsidR="00666E26">
        <w:rPr>
          <w:rFonts w:ascii="Times New Roman" w:hAnsi="Times New Roman"/>
          <w:sz w:val="24"/>
          <w:szCs w:val="24"/>
        </w:rPr>
        <w:t xml:space="preserve"> </w:t>
      </w:r>
      <w:r w:rsidR="00164D9F">
        <w:rPr>
          <w:rFonts w:ascii="Times New Roman" w:hAnsi="Times New Roman"/>
          <w:sz w:val="24"/>
          <w:szCs w:val="24"/>
        </w:rPr>
        <w:t>1</w:t>
      </w:r>
      <w:r w:rsidR="00DD4A03">
        <w:rPr>
          <w:rFonts w:ascii="Times New Roman" w:hAnsi="Times New Roman"/>
          <w:sz w:val="24"/>
          <w:szCs w:val="24"/>
        </w:rPr>
        <w:t>5</w:t>
      </w:r>
      <w:r w:rsidR="00666E26">
        <w:rPr>
          <w:rFonts w:ascii="Times New Roman" w:hAnsi="Times New Roman"/>
          <w:sz w:val="24"/>
          <w:szCs w:val="24"/>
        </w:rPr>
        <w:t xml:space="preserve"> a </w:t>
      </w:r>
      <w:r w:rsidR="00164D9F">
        <w:rPr>
          <w:rFonts w:ascii="Times New Roman" w:hAnsi="Times New Roman"/>
          <w:sz w:val="24"/>
          <w:szCs w:val="24"/>
        </w:rPr>
        <w:t>1</w:t>
      </w:r>
      <w:r w:rsidR="00DD4A03">
        <w:rPr>
          <w:rFonts w:ascii="Times New Roman" w:hAnsi="Times New Roman"/>
          <w:sz w:val="24"/>
          <w:szCs w:val="24"/>
        </w:rPr>
        <w:t>6</w:t>
      </w:r>
      <w:r w:rsidRPr="00D82C3D">
        <w:rPr>
          <w:rFonts w:ascii="Times New Roman" w:hAnsi="Times New Roman"/>
          <w:sz w:val="24"/>
          <w:szCs w:val="24"/>
        </w:rPr>
        <w:t xml:space="preserve"> </w:t>
      </w:r>
      <w:r w:rsidR="00666E2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 přijatelné</w:t>
      </w:r>
      <w:r w:rsidRPr="00D82C3D">
        <w:rPr>
          <w:rFonts w:ascii="Times New Roman" w:hAnsi="Times New Roman"/>
          <w:sz w:val="24"/>
          <w:szCs w:val="24"/>
        </w:rPr>
        <w:t>? V případě, že ne, uveďte konkrétní důvody, proč tomu tak není.</w:t>
      </w:r>
      <w:r w:rsidR="00922DEB" w:rsidRPr="00922DEB">
        <w:t xml:space="preserve"> </w:t>
      </w:r>
    </w:p>
    <w:p w14:paraId="0CC8EC35" w14:textId="77777777" w:rsidR="003C2A3F" w:rsidRDefault="00B15F6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pro Vás popis jednotlivých vad v rámci Katalogu vad, který tvoří přílohu č. 5 návrhu smlouvy, dostatečně určitý a </w:t>
      </w:r>
      <w:r w:rsidRPr="00164D9F">
        <w:rPr>
          <w:rFonts w:ascii="Times New Roman" w:hAnsi="Times New Roman"/>
          <w:sz w:val="24"/>
          <w:szCs w:val="24"/>
        </w:rPr>
        <w:t xml:space="preserve">pochopitelný? </w:t>
      </w:r>
    </w:p>
    <w:p w14:paraId="50685CC5" w14:textId="0CC9ECCE" w:rsidR="00B15F6D" w:rsidRPr="00164D9F" w:rsidRDefault="00B15F6D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D9F">
        <w:rPr>
          <w:rFonts w:ascii="Times New Roman" w:hAnsi="Times New Roman"/>
          <w:sz w:val="24"/>
          <w:szCs w:val="24"/>
        </w:rPr>
        <w:t xml:space="preserve">Vnímáte jako problematické, že uvedený katalog </w:t>
      </w:r>
      <w:r w:rsidR="003C2A3F">
        <w:rPr>
          <w:rFonts w:ascii="Times New Roman" w:hAnsi="Times New Roman"/>
          <w:sz w:val="24"/>
          <w:szCs w:val="24"/>
        </w:rPr>
        <w:t xml:space="preserve">vad dle přílohy č. 5 návrhu smlouvy </w:t>
      </w:r>
      <w:r w:rsidRPr="00164D9F">
        <w:rPr>
          <w:rFonts w:ascii="Times New Roman" w:hAnsi="Times New Roman"/>
          <w:sz w:val="24"/>
          <w:szCs w:val="24"/>
        </w:rPr>
        <w:lastRenderedPageBreak/>
        <w:t xml:space="preserve">může být po dobu </w:t>
      </w:r>
      <w:r w:rsidR="00076597" w:rsidRPr="00164D9F">
        <w:rPr>
          <w:rFonts w:ascii="Times New Roman" w:hAnsi="Times New Roman"/>
          <w:sz w:val="24"/>
          <w:szCs w:val="24"/>
        </w:rPr>
        <w:t>platnosti</w:t>
      </w:r>
      <w:r w:rsidRPr="00164D9F">
        <w:rPr>
          <w:rFonts w:ascii="Times New Roman" w:hAnsi="Times New Roman"/>
          <w:sz w:val="24"/>
          <w:szCs w:val="24"/>
        </w:rPr>
        <w:t xml:space="preserve"> smlouvy na základě postupu dle bodu</w:t>
      </w:r>
      <w:r w:rsidR="00076597" w:rsidRPr="00164D9F">
        <w:rPr>
          <w:rFonts w:ascii="Times New Roman" w:hAnsi="Times New Roman"/>
          <w:sz w:val="24"/>
          <w:szCs w:val="24"/>
        </w:rPr>
        <w:t xml:space="preserve"> </w:t>
      </w:r>
      <w:r w:rsidR="00B04088">
        <w:rPr>
          <w:rFonts w:ascii="Times New Roman" w:hAnsi="Times New Roman"/>
          <w:sz w:val="24"/>
          <w:szCs w:val="24"/>
        </w:rPr>
        <w:t>8</w:t>
      </w:r>
      <w:r w:rsidRPr="00164D9F">
        <w:rPr>
          <w:rFonts w:ascii="Times New Roman" w:hAnsi="Times New Roman"/>
          <w:sz w:val="24"/>
          <w:szCs w:val="24"/>
        </w:rPr>
        <w:t xml:space="preserve"> přílohy č. 2 návrhu smlouvy aktualizován a doplňován o nové vady? ČNB v této souvislosti zdůrazňuje, že nové typy vad mohou vzniknou</w:t>
      </w:r>
      <w:r w:rsidR="000F280B" w:rsidRPr="00164D9F">
        <w:rPr>
          <w:rFonts w:ascii="Times New Roman" w:hAnsi="Times New Roman"/>
          <w:sz w:val="24"/>
          <w:szCs w:val="24"/>
        </w:rPr>
        <w:t>t</w:t>
      </w:r>
      <w:r w:rsidRPr="00164D9F">
        <w:rPr>
          <w:rFonts w:ascii="Times New Roman" w:hAnsi="Times New Roman"/>
          <w:sz w:val="24"/>
          <w:szCs w:val="24"/>
        </w:rPr>
        <w:t xml:space="preserve"> pouze </w:t>
      </w:r>
      <w:r w:rsidR="00D40296" w:rsidRPr="00164D9F">
        <w:rPr>
          <w:rFonts w:ascii="Times New Roman" w:hAnsi="Times New Roman"/>
          <w:sz w:val="24"/>
          <w:szCs w:val="24"/>
        </w:rPr>
        <w:t>v důsledku rozporu s předem stanovenými technickými požadavky mincí uvedenými v rámci přílohy č. 1 návrhu smlouvy a požadavků na zpracování motivu na zapůjčených sádrových modelech</w:t>
      </w:r>
      <w:r w:rsidRPr="00164D9F">
        <w:rPr>
          <w:rFonts w:ascii="Times New Roman" w:hAnsi="Times New Roman"/>
          <w:sz w:val="24"/>
          <w:szCs w:val="24"/>
        </w:rPr>
        <w:t>.</w:t>
      </w:r>
    </w:p>
    <w:p w14:paraId="32CA2CDE" w14:textId="2D859C9F" w:rsidR="00075A44" w:rsidRPr="00957573" w:rsidRDefault="00075A44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57573">
        <w:rPr>
          <w:rFonts w:ascii="Times New Roman" w:hAnsi="Times New Roman"/>
          <w:sz w:val="24"/>
          <w:szCs w:val="24"/>
        </w:rPr>
        <w:t xml:space="preserve">Je pro Vás splnitelný požadavek, aby dodavatel v rámci </w:t>
      </w:r>
      <w:r w:rsidR="00AE6310" w:rsidRPr="00957573">
        <w:rPr>
          <w:rFonts w:ascii="Times New Roman" w:hAnsi="Times New Roman"/>
          <w:sz w:val="24"/>
          <w:szCs w:val="24"/>
        </w:rPr>
        <w:t xml:space="preserve">lhůty pro </w:t>
      </w:r>
      <w:r w:rsidR="00957573">
        <w:rPr>
          <w:rFonts w:ascii="Times New Roman" w:hAnsi="Times New Roman"/>
          <w:sz w:val="24"/>
          <w:szCs w:val="24"/>
        </w:rPr>
        <w:t>předání</w:t>
      </w:r>
      <w:r w:rsidR="00957573" w:rsidRPr="00957573">
        <w:rPr>
          <w:rFonts w:ascii="Times New Roman" w:hAnsi="Times New Roman"/>
          <w:sz w:val="24"/>
          <w:szCs w:val="24"/>
        </w:rPr>
        <w:t xml:space="preserve"> </w:t>
      </w:r>
      <w:r w:rsidR="00AE6310" w:rsidRPr="00957573">
        <w:rPr>
          <w:rFonts w:ascii="Times New Roman" w:hAnsi="Times New Roman"/>
          <w:sz w:val="24"/>
          <w:szCs w:val="24"/>
        </w:rPr>
        <w:t>mincí</w:t>
      </w:r>
      <w:r w:rsidRPr="00957573">
        <w:rPr>
          <w:rFonts w:ascii="Times New Roman" w:hAnsi="Times New Roman"/>
          <w:sz w:val="24"/>
          <w:szCs w:val="24"/>
        </w:rPr>
        <w:t xml:space="preserve"> zajistil i předložení souhlasného rozhodnutí českého Puncovního úřadu dle čl. IV odst. </w:t>
      </w:r>
      <w:r w:rsidR="00B04088">
        <w:rPr>
          <w:rFonts w:ascii="Times New Roman" w:hAnsi="Times New Roman"/>
          <w:sz w:val="24"/>
          <w:szCs w:val="24"/>
        </w:rPr>
        <w:t>8</w:t>
      </w:r>
      <w:r w:rsidRPr="00957573">
        <w:rPr>
          <w:rFonts w:ascii="Times New Roman" w:hAnsi="Times New Roman"/>
          <w:sz w:val="24"/>
          <w:szCs w:val="24"/>
        </w:rPr>
        <w:t xml:space="preserve"> </w:t>
      </w:r>
      <w:r w:rsidR="00076597" w:rsidRPr="00957573">
        <w:rPr>
          <w:rFonts w:ascii="Times New Roman" w:hAnsi="Times New Roman"/>
          <w:sz w:val="24"/>
          <w:szCs w:val="24"/>
        </w:rPr>
        <w:t xml:space="preserve">návrhu smlouvy </w:t>
      </w:r>
      <w:r w:rsidRPr="00957573">
        <w:rPr>
          <w:rFonts w:ascii="Times New Roman" w:hAnsi="Times New Roman"/>
          <w:sz w:val="24"/>
          <w:szCs w:val="24"/>
        </w:rPr>
        <w:t>a § 30 zákona č. 539/1992 Sb., o puncovnictví a zk</w:t>
      </w:r>
      <w:r w:rsidR="00694834" w:rsidRPr="00957573">
        <w:rPr>
          <w:rFonts w:ascii="Times New Roman" w:hAnsi="Times New Roman"/>
          <w:sz w:val="24"/>
          <w:szCs w:val="24"/>
        </w:rPr>
        <w:t>o</w:t>
      </w:r>
      <w:r w:rsidRPr="00957573">
        <w:rPr>
          <w:rFonts w:ascii="Times New Roman" w:hAnsi="Times New Roman"/>
          <w:sz w:val="24"/>
          <w:szCs w:val="24"/>
        </w:rPr>
        <w:t xml:space="preserve">ušení drahých kovů (puncovní zákon, ve znění pozdějších předpisů? </w:t>
      </w:r>
    </w:p>
    <w:p w14:paraId="270E35BC" w14:textId="09F1907C" w:rsidR="00B60B86" w:rsidRPr="00EE6C6C" w:rsidRDefault="00B60B86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předpokladu, že by zadavatel požadova</w:t>
      </w:r>
      <w:r w:rsidR="001F7F9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dodat celkem </w:t>
      </w:r>
      <w:r w:rsidRPr="00EE6C6C">
        <w:rPr>
          <w:rFonts w:ascii="Times New Roman" w:hAnsi="Times New Roman"/>
          <w:sz w:val="24"/>
          <w:szCs w:val="24"/>
        </w:rPr>
        <w:t>30 000 mincí:</w:t>
      </w:r>
    </w:p>
    <w:p w14:paraId="0BE8770C" w14:textId="683DF19F" w:rsidR="00445D11" w:rsidRPr="00EE6C6C" w:rsidRDefault="00B60B86" w:rsidP="008267DA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Bylo by </w:t>
      </w:r>
      <w:r w:rsidR="00445D11" w:rsidRPr="00EE6C6C">
        <w:rPr>
          <w:rFonts w:ascii="Times New Roman" w:hAnsi="Times New Roman"/>
          <w:sz w:val="24"/>
          <w:szCs w:val="24"/>
        </w:rPr>
        <w:t xml:space="preserve">pro vás přijatelné, </w:t>
      </w:r>
      <w:r w:rsidRPr="00EE6C6C">
        <w:rPr>
          <w:rFonts w:ascii="Times New Roman" w:hAnsi="Times New Roman"/>
          <w:sz w:val="24"/>
          <w:szCs w:val="24"/>
        </w:rPr>
        <w:t>aby</w:t>
      </w:r>
      <w:r w:rsidR="00445D11" w:rsidRPr="00EE6C6C">
        <w:rPr>
          <w:rFonts w:ascii="Times New Roman" w:hAnsi="Times New Roman"/>
          <w:sz w:val="24"/>
          <w:szCs w:val="24"/>
        </w:rPr>
        <w:t xml:space="preserve"> dodavatel </w:t>
      </w:r>
      <w:r w:rsidRPr="00EE6C6C">
        <w:rPr>
          <w:rFonts w:ascii="Times New Roman" w:hAnsi="Times New Roman"/>
          <w:sz w:val="24"/>
          <w:szCs w:val="24"/>
        </w:rPr>
        <w:t>byl oprávněn mince zavážet</w:t>
      </w:r>
      <w:r w:rsidR="00445D11" w:rsidRPr="00EE6C6C">
        <w:rPr>
          <w:rFonts w:ascii="Times New Roman" w:hAnsi="Times New Roman"/>
          <w:sz w:val="24"/>
          <w:szCs w:val="24"/>
        </w:rPr>
        <w:t xml:space="preserve"> v průběhu 10 po sobě následujících pracovních dnů </w:t>
      </w:r>
      <w:r w:rsidRPr="00EE6C6C">
        <w:rPr>
          <w:rFonts w:ascii="Times New Roman" w:hAnsi="Times New Roman"/>
          <w:sz w:val="24"/>
          <w:szCs w:val="24"/>
        </w:rPr>
        <w:t>s tím, že</w:t>
      </w:r>
      <w:r w:rsidR="00445D11" w:rsidRPr="00EE6C6C">
        <w:rPr>
          <w:rFonts w:ascii="Times New Roman" w:hAnsi="Times New Roman"/>
          <w:sz w:val="24"/>
          <w:szCs w:val="24"/>
        </w:rPr>
        <w:t xml:space="preserve"> </w:t>
      </w:r>
      <w:r w:rsidRPr="00EE6C6C">
        <w:rPr>
          <w:rFonts w:ascii="Times New Roman" w:hAnsi="Times New Roman"/>
          <w:sz w:val="24"/>
          <w:szCs w:val="24"/>
        </w:rPr>
        <w:t xml:space="preserve">v rámci každého pracovního dne </w:t>
      </w:r>
      <w:r w:rsidR="00445D11" w:rsidRPr="00EE6C6C">
        <w:rPr>
          <w:rFonts w:ascii="Times New Roman" w:hAnsi="Times New Roman"/>
          <w:sz w:val="24"/>
          <w:szCs w:val="24"/>
        </w:rPr>
        <w:t xml:space="preserve">mohou proběhnout </w:t>
      </w:r>
      <w:r w:rsidRPr="00EE6C6C">
        <w:rPr>
          <w:rFonts w:ascii="Times New Roman" w:hAnsi="Times New Roman"/>
          <w:sz w:val="24"/>
          <w:szCs w:val="24"/>
        </w:rPr>
        <w:t xml:space="preserve">maximálně </w:t>
      </w:r>
      <w:r w:rsidR="00445D11" w:rsidRPr="00EE6C6C">
        <w:rPr>
          <w:rFonts w:ascii="Times New Roman" w:hAnsi="Times New Roman"/>
          <w:sz w:val="24"/>
          <w:szCs w:val="24"/>
        </w:rPr>
        <w:t>3 závozy</w:t>
      </w:r>
      <w:r w:rsidRPr="00EE6C6C">
        <w:rPr>
          <w:rFonts w:ascii="Times New Roman" w:hAnsi="Times New Roman"/>
          <w:sz w:val="24"/>
          <w:szCs w:val="24"/>
        </w:rPr>
        <w:t xml:space="preserve">, celkem tedy v maximálně 30 závozech (viz čl. IV odst. </w:t>
      </w:r>
      <w:r w:rsidR="009012F4">
        <w:rPr>
          <w:rFonts w:ascii="Times New Roman" w:hAnsi="Times New Roman"/>
          <w:sz w:val="24"/>
          <w:szCs w:val="24"/>
        </w:rPr>
        <w:t>2</w:t>
      </w:r>
      <w:r w:rsidRPr="00EE6C6C">
        <w:rPr>
          <w:rFonts w:ascii="Times New Roman" w:hAnsi="Times New Roman"/>
          <w:sz w:val="24"/>
          <w:szCs w:val="24"/>
        </w:rPr>
        <w:t xml:space="preserve"> návrhu smlouvy)?</w:t>
      </w:r>
    </w:p>
    <w:p w14:paraId="5767FFCA" w14:textId="4AECFBE4" w:rsidR="00D77192" w:rsidRPr="00EE6C6C" w:rsidRDefault="00B60B86" w:rsidP="008267DA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Bylo by pro vás přijatelné, aby dodavatel byl povinen veškeré požadované mince do</w:t>
      </w:r>
      <w:r w:rsidR="001F7F94" w:rsidRPr="00EE6C6C">
        <w:rPr>
          <w:rFonts w:ascii="Times New Roman" w:hAnsi="Times New Roman"/>
          <w:sz w:val="24"/>
          <w:szCs w:val="24"/>
        </w:rPr>
        <w:t>vézt</w:t>
      </w:r>
      <w:r w:rsidRPr="00EE6C6C">
        <w:rPr>
          <w:rFonts w:ascii="Times New Roman" w:hAnsi="Times New Roman"/>
          <w:sz w:val="24"/>
          <w:szCs w:val="24"/>
        </w:rPr>
        <w:t xml:space="preserve"> najednou, tedy v rámci jediného závozu? </w:t>
      </w:r>
    </w:p>
    <w:p w14:paraId="020D689A" w14:textId="198D83B0" w:rsidR="00B60B86" w:rsidRPr="00EE6C6C" w:rsidRDefault="00D77192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Jaký maximální počet mincí byste byli schopni </w:t>
      </w:r>
      <w:r w:rsidR="003375EB" w:rsidRPr="00EE6C6C">
        <w:rPr>
          <w:rFonts w:ascii="Times New Roman" w:hAnsi="Times New Roman"/>
          <w:sz w:val="24"/>
          <w:szCs w:val="24"/>
        </w:rPr>
        <w:t xml:space="preserve">dovézt </w:t>
      </w:r>
      <w:r w:rsidRPr="00EE6C6C">
        <w:rPr>
          <w:rFonts w:ascii="Times New Roman" w:hAnsi="Times New Roman"/>
          <w:sz w:val="24"/>
          <w:szCs w:val="24"/>
        </w:rPr>
        <w:t>najednou, tedy v rámci jednoho závozu?</w:t>
      </w:r>
      <w:r w:rsidR="003375EB" w:rsidRPr="00EE6C6C">
        <w:rPr>
          <w:rFonts w:ascii="Times New Roman" w:hAnsi="Times New Roman"/>
          <w:sz w:val="24"/>
          <w:szCs w:val="24"/>
        </w:rPr>
        <w:t xml:space="preserve"> </w:t>
      </w:r>
      <w:r w:rsidR="00F56529" w:rsidRPr="00EE6C6C">
        <w:rPr>
          <w:rFonts w:ascii="Times New Roman" w:hAnsi="Times New Roman"/>
          <w:sz w:val="24"/>
          <w:szCs w:val="24"/>
        </w:rPr>
        <w:t>U</w:t>
      </w:r>
      <w:r w:rsidR="003375EB" w:rsidRPr="00EE6C6C">
        <w:rPr>
          <w:rFonts w:ascii="Times New Roman" w:hAnsi="Times New Roman"/>
          <w:sz w:val="24"/>
          <w:szCs w:val="24"/>
        </w:rPr>
        <w:t>veďte ve vztahu ke každému nominálu mincí (tj. 100</w:t>
      </w:r>
      <w:r w:rsidR="00F56529" w:rsidRPr="00EE6C6C">
        <w:rPr>
          <w:rFonts w:ascii="Times New Roman" w:hAnsi="Times New Roman"/>
          <w:sz w:val="24"/>
          <w:szCs w:val="24"/>
        </w:rPr>
        <w:t> </w:t>
      </w:r>
      <w:r w:rsidR="003375EB" w:rsidRPr="00EE6C6C">
        <w:rPr>
          <w:rFonts w:ascii="Times New Roman" w:hAnsi="Times New Roman"/>
          <w:sz w:val="24"/>
          <w:szCs w:val="24"/>
        </w:rPr>
        <w:t>Kč, 200 Kč, 500 Kč, 1 000 Kč a 10 000 Kč)</w:t>
      </w:r>
      <w:r w:rsidR="00993A08" w:rsidRPr="00EE6C6C">
        <w:rPr>
          <w:rFonts w:ascii="Times New Roman" w:hAnsi="Times New Roman"/>
          <w:sz w:val="24"/>
          <w:szCs w:val="24"/>
        </w:rPr>
        <w:t>.</w:t>
      </w:r>
      <w:r w:rsidR="003375EB" w:rsidRPr="00EE6C6C">
        <w:rPr>
          <w:rFonts w:ascii="Times New Roman" w:hAnsi="Times New Roman"/>
          <w:sz w:val="24"/>
          <w:szCs w:val="24"/>
        </w:rPr>
        <w:t xml:space="preserve">   </w:t>
      </w:r>
    </w:p>
    <w:p w14:paraId="43D32CE2" w14:textId="2E651DAF" w:rsidR="006350E7" w:rsidRPr="00EE6C6C" w:rsidRDefault="00694834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M</w:t>
      </w:r>
      <w:r w:rsidR="006350E7" w:rsidRPr="00EE6C6C">
        <w:rPr>
          <w:rFonts w:ascii="Times New Roman" w:hAnsi="Times New Roman"/>
          <w:sz w:val="24"/>
          <w:szCs w:val="24"/>
        </w:rPr>
        <w:t xml:space="preserve">ísto plnění </w:t>
      </w:r>
      <w:r w:rsidRPr="00EE6C6C">
        <w:rPr>
          <w:rFonts w:ascii="Times New Roman" w:hAnsi="Times New Roman"/>
          <w:sz w:val="24"/>
          <w:szCs w:val="24"/>
        </w:rPr>
        <w:t xml:space="preserve">pro případné </w:t>
      </w:r>
      <w:r w:rsidR="006350E7" w:rsidRPr="00EE6C6C">
        <w:rPr>
          <w:rFonts w:ascii="Times New Roman" w:hAnsi="Times New Roman"/>
          <w:sz w:val="24"/>
          <w:szCs w:val="24"/>
        </w:rPr>
        <w:t xml:space="preserve">dodání mincí disponuje vjezdem vozidel dodavatele do garáží s následujícím omezením maximálními provozními rozměry: šířkou 2680 mm, výškou 2650 mm a sklonem komunikace mezi ulicí, z níž se vyjíždí, a úrovní podlahy garáží 13 %. Pro vjezd a parkování za vnitřní závorou je maximální výška vozidel omezena na 2260 mm. </w:t>
      </w:r>
      <w:r w:rsidRPr="00EE6C6C">
        <w:rPr>
          <w:rFonts w:ascii="Times New Roman" w:hAnsi="Times New Roman"/>
          <w:sz w:val="24"/>
          <w:szCs w:val="24"/>
        </w:rPr>
        <w:t>Je pro Vás transport mincí s ohledem na tato omezení realizovatelný?</w:t>
      </w:r>
    </w:p>
    <w:p w14:paraId="776E49A8" w14:textId="497E663C" w:rsidR="009B307E" w:rsidRPr="00EE6C6C" w:rsidRDefault="00E35950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V jakých transportních obalech standardně převážíte mince? Splňují tyto </w:t>
      </w:r>
      <w:r w:rsidR="009B307E" w:rsidRPr="00EE6C6C">
        <w:rPr>
          <w:rFonts w:ascii="Times New Roman" w:hAnsi="Times New Roman"/>
          <w:sz w:val="24"/>
          <w:szCs w:val="24"/>
        </w:rPr>
        <w:t xml:space="preserve">transportní obaly požadavky stanovené v příloze č. 2 návrhu smlouvy, zejména pak požadavek na maximální vnější rozměry 80x80x80 cm? </w:t>
      </w:r>
    </w:p>
    <w:p w14:paraId="2F09C212" w14:textId="6501BB0C" w:rsidR="009B307E" w:rsidRPr="00EE6C6C" w:rsidRDefault="009B307E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V případě, že Vámi používané transportní obaly nesplňují podmínky stanovené v</w:t>
      </w:r>
      <w:r w:rsidR="00DE36C2" w:rsidRPr="00EE6C6C">
        <w:rPr>
          <w:rFonts w:ascii="Times New Roman" w:hAnsi="Times New Roman"/>
          <w:sz w:val="24"/>
          <w:szCs w:val="24"/>
        </w:rPr>
        <w:t xml:space="preserve"> předešlém </w:t>
      </w:r>
      <w:r w:rsidRPr="00EE6C6C">
        <w:rPr>
          <w:rFonts w:ascii="Times New Roman" w:hAnsi="Times New Roman"/>
          <w:sz w:val="24"/>
          <w:szCs w:val="24"/>
        </w:rPr>
        <w:t>bodě 4.</w:t>
      </w:r>
      <w:r w:rsidR="00DE36C2" w:rsidRPr="00EE6C6C">
        <w:rPr>
          <w:rFonts w:ascii="Times New Roman" w:hAnsi="Times New Roman"/>
          <w:sz w:val="24"/>
          <w:szCs w:val="24"/>
        </w:rPr>
        <w:t>1</w:t>
      </w:r>
      <w:r w:rsidR="005A7E6B" w:rsidRPr="00EE6C6C">
        <w:rPr>
          <w:rFonts w:ascii="Times New Roman" w:hAnsi="Times New Roman"/>
          <w:sz w:val="24"/>
          <w:szCs w:val="24"/>
        </w:rPr>
        <w:t>1</w:t>
      </w:r>
      <w:r w:rsidRPr="00EE6C6C">
        <w:rPr>
          <w:rFonts w:ascii="Times New Roman" w:hAnsi="Times New Roman"/>
          <w:sz w:val="24"/>
          <w:szCs w:val="24"/>
        </w:rPr>
        <w:t>.,</w:t>
      </w:r>
      <w:r w:rsidR="0011234E" w:rsidRPr="00EE6C6C">
        <w:rPr>
          <w:rFonts w:ascii="Times New Roman" w:hAnsi="Times New Roman"/>
          <w:sz w:val="24"/>
          <w:szCs w:val="24"/>
        </w:rPr>
        <w:t xml:space="preserve"> </w:t>
      </w:r>
      <w:r w:rsidRPr="00EE6C6C">
        <w:rPr>
          <w:rFonts w:ascii="Times New Roman" w:hAnsi="Times New Roman"/>
          <w:sz w:val="24"/>
          <w:szCs w:val="24"/>
        </w:rPr>
        <w:t>uveďte:</w:t>
      </w:r>
    </w:p>
    <w:p w14:paraId="53202F0B" w14:textId="66BBBAC9" w:rsidR="00E35950" w:rsidRPr="00EE6C6C" w:rsidRDefault="00DE36C2" w:rsidP="008267DA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K</w:t>
      </w:r>
      <w:r w:rsidR="009B307E" w:rsidRPr="00EE6C6C">
        <w:rPr>
          <w:rFonts w:ascii="Times New Roman" w:hAnsi="Times New Roman"/>
          <w:sz w:val="24"/>
          <w:szCs w:val="24"/>
        </w:rPr>
        <w:t xml:space="preserve">teré podmínky Vámi používané transportní obaly nesplňují a jaké mají vnější rozměry? </w:t>
      </w:r>
    </w:p>
    <w:p w14:paraId="47BD3BE0" w14:textId="4AF99A4B" w:rsidR="009B307E" w:rsidRPr="00EE6C6C" w:rsidRDefault="009B307E" w:rsidP="008267DA">
      <w:pPr>
        <w:pStyle w:val="Odstavecseseznamem"/>
        <w:widowControl w:val="0"/>
        <w:numPr>
          <w:ilvl w:val="2"/>
          <w:numId w:val="9"/>
        </w:numPr>
        <w:autoSpaceDE w:val="0"/>
        <w:autoSpaceDN w:val="0"/>
        <w:adjustRightInd w:val="0"/>
        <w:spacing w:before="120" w:after="120"/>
        <w:ind w:left="1701" w:hanging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Vnímáte jako prob</w:t>
      </w:r>
      <w:r w:rsidR="008F6698" w:rsidRPr="00EE6C6C">
        <w:rPr>
          <w:rFonts w:ascii="Times New Roman" w:hAnsi="Times New Roman"/>
          <w:sz w:val="24"/>
          <w:szCs w:val="24"/>
        </w:rPr>
        <w:t>lematické</w:t>
      </w:r>
      <w:r w:rsidRPr="00EE6C6C">
        <w:rPr>
          <w:rFonts w:ascii="Times New Roman" w:hAnsi="Times New Roman"/>
          <w:sz w:val="24"/>
          <w:szCs w:val="24"/>
        </w:rPr>
        <w:t xml:space="preserve"> si transportní obaly, které by splňovaly podmínky stanovené v příloze č. 2 návrhu smlouvy, včetně požadavku na </w:t>
      </w:r>
      <w:r w:rsidR="003A226A" w:rsidRPr="00EE6C6C">
        <w:rPr>
          <w:rFonts w:ascii="Times New Roman" w:hAnsi="Times New Roman"/>
          <w:sz w:val="24"/>
          <w:szCs w:val="24"/>
        </w:rPr>
        <w:t>maximální</w:t>
      </w:r>
      <w:r w:rsidRPr="00EE6C6C">
        <w:rPr>
          <w:rFonts w:ascii="Times New Roman" w:hAnsi="Times New Roman"/>
          <w:sz w:val="24"/>
          <w:szCs w:val="24"/>
        </w:rPr>
        <w:t xml:space="preserve"> vnější rozměry 80x80x80 cm</w:t>
      </w:r>
      <w:r w:rsidR="003A226A" w:rsidRPr="00EE6C6C">
        <w:rPr>
          <w:rFonts w:ascii="Times New Roman" w:hAnsi="Times New Roman"/>
          <w:sz w:val="24"/>
          <w:szCs w:val="24"/>
        </w:rPr>
        <w:t>, pro realizaci zakázky zajistit</w:t>
      </w:r>
      <w:r w:rsidR="008F6698" w:rsidRPr="00EE6C6C">
        <w:rPr>
          <w:rFonts w:ascii="Times New Roman" w:hAnsi="Times New Roman"/>
          <w:sz w:val="24"/>
          <w:szCs w:val="24"/>
        </w:rPr>
        <w:t>, nemáte-li je z vlastních zdrojů k dispozici</w:t>
      </w:r>
      <w:r w:rsidRPr="00EE6C6C">
        <w:rPr>
          <w:rFonts w:ascii="Times New Roman" w:hAnsi="Times New Roman"/>
          <w:sz w:val="24"/>
          <w:szCs w:val="24"/>
        </w:rPr>
        <w:t xml:space="preserve">? </w:t>
      </w:r>
    </w:p>
    <w:p w14:paraId="7A948E68" w14:textId="6FE005D4" w:rsidR="00E67A9C" w:rsidRPr="00EE6C6C" w:rsidRDefault="00E67A9C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Je pro Vás přijatelné, že k předání a převzetí všech požadovaných mincí dojde až po úspěšné kontrole (statistické přejímce) poslední dodané části mincí?</w:t>
      </w:r>
    </w:p>
    <w:p w14:paraId="2693B17F" w14:textId="21CBB042" w:rsidR="007024AF" w:rsidRPr="00EE6C6C" w:rsidRDefault="007024AF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Máte nějaké </w:t>
      </w:r>
      <w:r w:rsidR="00694834" w:rsidRPr="00EE6C6C">
        <w:rPr>
          <w:rFonts w:ascii="Times New Roman" w:hAnsi="Times New Roman"/>
          <w:sz w:val="24"/>
          <w:szCs w:val="24"/>
        </w:rPr>
        <w:t>připomínky, resp. návrhy úprav</w:t>
      </w:r>
      <w:r w:rsidR="009A642B" w:rsidRPr="00EE6C6C">
        <w:rPr>
          <w:rFonts w:ascii="Times New Roman" w:hAnsi="Times New Roman"/>
          <w:sz w:val="24"/>
          <w:szCs w:val="24"/>
        </w:rPr>
        <w:t>,</w:t>
      </w:r>
      <w:r w:rsidR="00694834" w:rsidRPr="00EE6C6C">
        <w:rPr>
          <w:rFonts w:ascii="Times New Roman" w:hAnsi="Times New Roman"/>
          <w:sz w:val="24"/>
          <w:szCs w:val="24"/>
        </w:rPr>
        <w:t xml:space="preserve"> </w:t>
      </w:r>
      <w:r w:rsidRPr="00EE6C6C">
        <w:rPr>
          <w:rFonts w:ascii="Times New Roman" w:hAnsi="Times New Roman"/>
          <w:sz w:val="24"/>
          <w:szCs w:val="24"/>
        </w:rPr>
        <w:t>k podmínkám pro předání mincí obsaženým v rámci čl. IV </w:t>
      </w:r>
      <w:r w:rsidR="00694834" w:rsidRPr="00EE6C6C">
        <w:rPr>
          <w:rFonts w:ascii="Times New Roman" w:hAnsi="Times New Roman"/>
          <w:sz w:val="24"/>
          <w:szCs w:val="24"/>
        </w:rPr>
        <w:t>a příloze č. 2 návrhu smlouvy</w:t>
      </w:r>
      <w:r w:rsidRPr="00EE6C6C">
        <w:rPr>
          <w:rFonts w:ascii="Times New Roman" w:hAnsi="Times New Roman"/>
          <w:sz w:val="24"/>
          <w:szCs w:val="24"/>
        </w:rPr>
        <w:t>?</w:t>
      </w:r>
    </w:p>
    <w:p w14:paraId="01BFD921" w14:textId="735AB5E8" w:rsidR="00075A44" w:rsidRPr="00EE6C6C" w:rsidRDefault="00075A44" w:rsidP="00EE6C6C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BEBC769" w14:textId="5E867274" w:rsidR="008E4C52" w:rsidRPr="00EE6C6C" w:rsidRDefault="008E4C52" w:rsidP="008E4C52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EE6C6C">
        <w:rPr>
          <w:rFonts w:ascii="Times New Roman" w:hAnsi="Times New Roman"/>
          <w:sz w:val="24"/>
          <w:szCs w:val="24"/>
          <w:u w:val="single"/>
        </w:rPr>
        <w:t>CENOVÁ UJEDNÁNÍ A PLATEBNÍ PODMÍNKY</w:t>
      </w:r>
      <w:r w:rsidR="00922DEB" w:rsidRPr="00EE6C6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684B2AF" w14:textId="64A110F3" w:rsidR="00FF02B1" w:rsidRPr="00EE6C6C" w:rsidRDefault="00FF02B1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Jsou pro Vás podmínky pro stanovení ceny mincí dle čl. V odst. 1 a 2 </w:t>
      </w:r>
      <w:r w:rsidR="009D5F1D" w:rsidRPr="00EE6C6C">
        <w:rPr>
          <w:rFonts w:ascii="Times New Roman" w:hAnsi="Times New Roman"/>
          <w:sz w:val="24"/>
          <w:szCs w:val="24"/>
        </w:rPr>
        <w:t xml:space="preserve">(ve spojení </w:t>
      </w:r>
      <w:r w:rsidR="009D5F1D" w:rsidRPr="00EE6C6C">
        <w:rPr>
          <w:rFonts w:ascii="Times New Roman" w:hAnsi="Times New Roman"/>
          <w:sz w:val="24"/>
          <w:szCs w:val="24"/>
        </w:rPr>
        <w:lastRenderedPageBreak/>
        <w:t>s č</w:t>
      </w:r>
      <w:r w:rsidR="00076597" w:rsidRPr="00EE6C6C">
        <w:rPr>
          <w:rFonts w:ascii="Times New Roman" w:hAnsi="Times New Roman"/>
          <w:sz w:val="24"/>
          <w:szCs w:val="24"/>
        </w:rPr>
        <w:t>l</w:t>
      </w:r>
      <w:r w:rsidR="009D5F1D" w:rsidRPr="00EE6C6C">
        <w:rPr>
          <w:rFonts w:ascii="Times New Roman" w:hAnsi="Times New Roman"/>
          <w:sz w:val="24"/>
          <w:szCs w:val="24"/>
        </w:rPr>
        <w:t xml:space="preserve">. V odst. </w:t>
      </w:r>
      <w:r w:rsidR="00A4618D" w:rsidRPr="00EE6C6C">
        <w:rPr>
          <w:rFonts w:ascii="Times New Roman" w:hAnsi="Times New Roman"/>
          <w:sz w:val="24"/>
          <w:szCs w:val="24"/>
        </w:rPr>
        <w:t>7–9</w:t>
      </w:r>
      <w:r w:rsidR="009D5F1D" w:rsidRPr="00EE6C6C">
        <w:rPr>
          <w:rFonts w:ascii="Times New Roman" w:hAnsi="Times New Roman"/>
          <w:sz w:val="24"/>
          <w:szCs w:val="24"/>
        </w:rPr>
        <w:t xml:space="preserve">) </w:t>
      </w:r>
      <w:r w:rsidR="00076597" w:rsidRPr="00EE6C6C">
        <w:rPr>
          <w:rFonts w:ascii="Times New Roman" w:hAnsi="Times New Roman"/>
          <w:sz w:val="24"/>
          <w:szCs w:val="24"/>
        </w:rPr>
        <w:t xml:space="preserve">návrhu smlouvy </w:t>
      </w:r>
      <w:r w:rsidRPr="00EE6C6C">
        <w:rPr>
          <w:rFonts w:ascii="Times New Roman" w:hAnsi="Times New Roman"/>
          <w:sz w:val="24"/>
          <w:szCs w:val="24"/>
        </w:rPr>
        <w:t>akceptovatelné? V případě, že ne, zdůvodněte</w:t>
      </w:r>
      <w:r w:rsidR="00756D44" w:rsidRPr="00EE6C6C">
        <w:rPr>
          <w:rFonts w:ascii="Times New Roman" w:hAnsi="Times New Roman"/>
          <w:sz w:val="24"/>
          <w:szCs w:val="24"/>
        </w:rPr>
        <w:t>,</w:t>
      </w:r>
      <w:r w:rsidRPr="00EE6C6C">
        <w:rPr>
          <w:rFonts w:ascii="Times New Roman" w:hAnsi="Times New Roman"/>
          <w:sz w:val="24"/>
          <w:szCs w:val="24"/>
        </w:rPr>
        <w:t xml:space="preserve"> proč ne.</w:t>
      </w:r>
    </w:p>
    <w:p w14:paraId="3E25B02C" w14:textId="7EA4E225" w:rsidR="00CC34BF" w:rsidRPr="00EE6C6C" w:rsidRDefault="00CC34BF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 xml:space="preserve">Jaký způsob stanovení ceny materiálu na základě aktuální světové ceny zlata/stříbra </w:t>
      </w:r>
      <w:r w:rsidR="000735A9" w:rsidRPr="00EE6C6C">
        <w:rPr>
          <w:rFonts w:ascii="Times New Roman" w:hAnsi="Times New Roman"/>
          <w:sz w:val="24"/>
          <w:szCs w:val="24"/>
        </w:rPr>
        <w:t xml:space="preserve">London </w:t>
      </w:r>
      <w:proofErr w:type="spellStart"/>
      <w:r w:rsidR="000735A9" w:rsidRPr="00EE6C6C">
        <w:rPr>
          <w:rFonts w:ascii="Times New Roman" w:hAnsi="Times New Roman"/>
          <w:sz w:val="24"/>
          <w:szCs w:val="24"/>
        </w:rPr>
        <w:t>Bullion</w:t>
      </w:r>
      <w:proofErr w:type="spellEnd"/>
      <w:r w:rsidR="000735A9" w:rsidRPr="00EE6C6C">
        <w:rPr>
          <w:rFonts w:ascii="Times New Roman" w:hAnsi="Times New Roman"/>
          <w:sz w:val="24"/>
          <w:szCs w:val="24"/>
        </w:rPr>
        <w:t xml:space="preserve"> Market </w:t>
      </w:r>
      <w:proofErr w:type="spellStart"/>
      <w:r w:rsidR="000735A9" w:rsidRPr="00EE6C6C">
        <w:rPr>
          <w:rFonts w:ascii="Times New Roman" w:hAnsi="Times New Roman"/>
          <w:sz w:val="24"/>
          <w:szCs w:val="24"/>
        </w:rPr>
        <w:t>Association</w:t>
      </w:r>
      <w:proofErr w:type="spellEnd"/>
      <w:r w:rsidR="000735A9" w:rsidRPr="00EE6C6C">
        <w:rPr>
          <w:rFonts w:ascii="Times New Roman" w:hAnsi="Times New Roman"/>
          <w:sz w:val="24"/>
          <w:szCs w:val="24"/>
        </w:rPr>
        <w:t xml:space="preserve"> </w:t>
      </w:r>
      <w:r w:rsidRPr="00EE6C6C">
        <w:rPr>
          <w:rFonts w:ascii="Times New Roman" w:hAnsi="Times New Roman"/>
          <w:sz w:val="24"/>
          <w:szCs w:val="24"/>
        </w:rPr>
        <w:t>(LBMA) považujete za nejvhodnější? Je navržený mechanismus dle čl. V odst. 7 návrhu smlouvy na základě kurzu vyhlášeného na uvedené komoditní burze v den dodání v 10:30 hodin pro vás akceptovatelný?</w:t>
      </w:r>
    </w:p>
    <w:p w14:paraId="1C32505F" w14:textId="1348D15E" w:rsidR="00CC34BF" w:rsidRPr="00EE6C6C" w:rsidRDefault="000735A9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Je v souvislosti otázkou</w:t>
      </w:r>
      <w:r w:rsidR="00794564" w:rsidRPr="00EE6C6C">
        <w:rPr>
          <w:rFonts w:ascii="Times New Roman" w:hAnsi="Times New Roman"/>
          <w:sz w:val="24"/>
          <w:szCs w:val="24"/>
        </w:rPr>
        <w:t xml:space="preserve"> dle bodu 5.2.</w:t>
      </w:r>
      <w:r w:rsidRPr="00EE6C6C">
        <w:rPr>
          <w:rFonts w:ascii="Times New Roman" w:hAnsi="Times New Roman"/>
          <w:sz w:val="24"/>
          <w:szCs w:val="24"/>
        </w:rPr>
        <w:t xml:space="preserve"> akceptovatelné, aby cena </w:t>
      </w:r>
      <w:r w:rsidR="00694834" w:rsidRPr="00EE6C6C">
        <w:rPr>
          <w:rFonts w:ascii="Times New Roman" w:hAnsi="Times New Roman"/>
          <w:sz w:val="24"/>
          <w:szCs w:val="24"/>
        </w:rPr>
        <w:t xml:space="preserve">zlata/stříbra </w:t>
      </w:r>
      <w:r w:rsidRPr="00EE6C6C">
        <w:rPr>
          <w:rFonts w:ascii="Times New Roman" w:hAnsi="Times New Roman"/>
          <w:sz w:val="24"/>
          <w:szCs w:val="24"/>
        </w:rPr>
        <w:t xml:space="preserve">vyhlášená na LBMA uváděna v USD byla pro účely úhrady ceny materiálu přepočtena směnným kurzem CZK/USD vyhlašovaným ČNB a platným ke dni dodání mincí? </w:t>
      </w:r>
    </w:p>
    <w:p w14:paraId="2441E83B" w14:textId="12143517" w:rsidR="0017724F" w:rsidRPr="00EE6C6C" w:rsidRDefault="0017724F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Považujete</w:t>
      </w:r>
      <w:r w:rsidR="00CC34BF" w:rsidRPr="00EE6C6C">
        <w:rPr>
          <w:rFonts w:ascii="Times New Roman" w:hAnsi="Times New Roman"/>
          <w:sz w:val="24"/>
          <w:szCs w:val="24"/>
        </w:rPr>
        <w:t xml:space="preserve"> podmínky </w:t>
      </w:r>
      <w:r w:rsidRPr="00EE6C6C">
        <w:rPr>
          <w:rFonts w:ascii="Times New Roman" w:hAnsi="Times New Roman"/>
          <w:sz w:val="24"/>
          <w:szCs w:val="24"/>
        </w:rPr>
        <w:t>pro vystavení daňových dokladů dle čl</w:t>
      </w:r>
      <w:r w:rsidR="00694834" w:rsidRPr="00EE6C6C">
        <w:rPr>
          <w:rFonts w:ascii="Times New Roman" w:hAnsi="Times New Roman"/>
          <w:sz w:val="24"/>
          <w:szCs w:val="24"/>
        </w:rPr>
        <w:t xml:space="preserve">. V odst. </w:t>
      </w:r>
      <w:r w:rsidR="00A4618D" w:rsidRPr="00EE6C6C">
        <w:rPr>
          <w:rFonts w:ascii="Times New Roman" w:hAnsi="Times New Roman"/>
          <w:sz w:val="24"/>
          <w:szCs w:val="24"/>
        </w:rPr>
        <w:t>10–15</w:t>
      </w:r>
      <w:r w:rsidR="00694834" w:rsidRPr="00EE6C6C">
        <w:rPr>
          <w:rFonts w:ascii="Times New Roman" w:hAnsi="Times New Roman"/>
          <w:sz w:val="24"/>
          <w:szCs w:val="24"/>
        </w:rPr>
        <w:t xml:space="preserve"> </w:t>
      </w:r>
      <w:r w:rsidR="00F845A9" w:rsidRPr="00EE6C6C">
        <w:rPr>
          <w:rFonts w:ascii="Times New Roman" w:hAnsi="Times New Roman"/>
          <w:sz w:val="24"/>
          <w:szCs w:val="24"/>
        </w:rPr>
        <w:t xml:space="preserve">návrhu smlouvy </w:t>
      </w:r>
      <w:r w:rsidR="00694834" w:rsidRPr="00EE6C6C">
        <w:rPr>
          <w:rFonts w:ascii="Times New Roman" w:hAnsi="Times New Roman"/>
          <w:sz w:val="24"/>
          <w:szCs w:val="24"/>
        </w:rPr>
        <w:t>za přijatelné?</w:t>
      </w:r>
      <w:r w:rsidRPr="00EE6C6C">
        <w:rPr>
          <w:rFonts w:ascii="Times New Roman" w:hAnsi="Times New Roman"/>
          <w:sz w:val="24"/>
          <w:szCs w:val="24"/>
        </w:rPr>
        <w:t xml:space="preserve"> V případě jakýchkoli výhr</w:t>
      </w:r>
      <w:r w:rsidR="00694834" w:rsidRPr="00EE6C6C">
        <w:rPr>
          <w:rFonts w:ascii="Times New Roman" w:hAnsi="Times New Roman"/>
          <w:sz w:val="24"/>
          <w:szCs w:val="24"/>
        </w:rPr>
        <w:t>ad, uveďte, které podmínky považ</w:t>
      </w:r>
      <w:r w:rsidRPr="00EE6C6C">
        <w:rPr>
          <w:rFonts w:ascii="Times New Roman" w:hAnsi="Times New Roman"/>
          <w:sz w:val="24"/>
          <w:szCs w:val="24"/>
        </w:rPr>
        <w:t>uj</w:t>
      </w:r>
      <w:r w:rsidR="00694834" w:rsidRPr="00EE6C6C">
        <w:rPr>
          <w:rFonts w:ascii="Times New Roman" w:hAnsi="Times New Roman"/>
          <w:sz w:val="24"/>
          <w:szCs w:val="24"/>
        </w:rPr>
        <w:t>e</w:t>
      </w:r>
      <w:r w:rsidRPr="00EE6C6C">
        <w:rPr>
          <w:rFonts w:ascii="Times New Roman" w:hAnsi="Times New Roman"/>
          <w:sz w:val="24"/>
          <w:szCs w:val="24"/>
        </w:rPr>
        <w:t>te za nepřijatelné</w:t>
      </w:r>
      <w:r w:rsidR="00694834" w:rsidRPr="00EE6C6C">
        <w:rPr>
          <w:rFonts w:ascii="Times New Roman" w:hAnsi="Times New Roman"/>
          <w:sz w:val="24"/>
          <w:szCs w:val="24"/>
        </w:rPr>
        <w:t xml:space="preserve"> se</w:t>
      </w:r>
      <w:r w:rsidRPr="00EE6C6C">
        <w:rPr>
          <w:rFonts w:ascii="Times New Roman" w:hAnsi="Times New Roman"/>
          <w:sz w:val="24"/>
          <w:szCs w:val="24"/>
        </w:rPr>
        <w:t xml:space="preserve"> </w:t>
      </w:r>
      <w:r w:rsidR="00694834" w:rsidRPr="00EE6C6C">
        <w:rPr>
          <w:rFonts w:ascii="Times New Roman" w:hAnsi="Times New Roman"/>
          <w:sz w:val="24"/>
          <w:szCs w:val="24"/>
        </w:rPr>
        <w:t>zdůvod</w:t>
      </w:r>
      <w:r w:rsidR="00F845A9" w:rsidRPr="00EE6C6C">
        <w:rPr>
          <w:rFonts w:ascii="Times New Roman" w:hAnsi="Times New Roman"/>
          <w:sz w:val="24"/>
          <w:szCs w:val="24"/>
        </w:rPr>
        <w:t>ně</w:t>
      </w:r>
      <w:r w:rsidR="00694834" w:rsidRPr="00EE6C6C">
        <w:rPr>
          <w:rFonts w:ascii="Times New Roman" w:hAnsi="Times New Roman"/>
          <w:sz w:val="24"/>
          <w:szCs w:val="24"/>
        </w:rPr>
        <w:t>ním, proč tomu tak je.</w:t>
      </w:r>
    </w:p>
    <w:p w14:paraId="06991467" w14:textId="09204B81" w:rsidR="00664C0E" w:rsidRDefault="0017724F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E6C6C">
        <w:rPr>
          <w:rFonts w:ascii="Times New Roman" w:hAnsi="Times New Roman"/>
          <w:sz w:val="24"/>
          <w:szCs w:val="24"/>
        </w:rPr>
        <w:t>Je pro Vás lhůta splatnos</w:t>
      </w:r>
      <w:r w:rsidR="00694834" w:rsidRPr="00EE6C6C">
        <w:rPr>
          <w:rFonts w:ascii="Times New Roman" w:hAnsi="Times New Roman"/>
          <w:sz w:val="24"/>
          <w:szCs w:val="24"/>
        </w:rPr>
        <w:t>t</w:t>
      </w:r>
      <w:r w:rsidRPr="00EE6C6C">
        <w:rPr>
          <w:rFonts w:ascii="Times New Roman" w:hAnsi="Times New Roman"/>
          <w:sz w:val="24"/>
          <w:szCs w:val="24"/>
        </w:rPr>
        <w:t>i dle čl. V odst. 16 návrhu smlouvy akceptovatelná</w:t>
      </w:r>
      <w:r>
        <w:rPr>
          <w:rFonts w:ascii="Times New Roman" w:hAnsi="Times New Roman"/>
          <w:sz w:val="24"/>
          <w:szCs w:val="24"/>
        </w:rPr>
        <w:t>? V případě, že n</w:t>
      </w:r>
      <w:r w:rsidR="00F845A9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uveď</w:t>
      </w:r>
      <w:r w:rsidR="00F845A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 maximální délku splatnosti, kterou považujete za akceptovatelnou? </w:t>
      </w:r>
    </w:p>
    <w:p w14:paraId="44E035CD" w14:textId="2F507028" w:rsidR="00AB01E0" w:rsidRDefault="00756D44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</w:pPr>
      <w:r>
        <w:rPr>
          <w:rFonts w:ascii="Times New Roman" w:hAnsi="Times New Roman"/>
          <w:sz w:val="24"/>
          <w:szCs w:val="24"/>
        </w:rPr>
        <w:t xml:space="preserve">Máte nějaké další připomínky </w:t>
      </w:r>
      <w:r w:rsidR="003712E4">
        <w:rPr>
          <w:rFonts w:ascii="Times New Roman" w:hAnsi="Times New Roman"/>
          <w:sz w:val="24"/>
          <w:szCs w:val="24"/>
        </w:rPr>
        <w:t xml:space="preserve">či návrhy </w:t>
      </w:r>
      <w:r>
        <w:rPr>
          <w:rFonts w:ascii="Times New Roman" w:hAnsi="Times New Roman"/>
          <w:sz w:val="24"/>
          <w:szCs w:val="24"/>
        </w:rPr>
        <w:t xml:space="preserve">k cenovým a platebním podmínkám obsaženým v rámci čl. V návrhu </w:t>
      </w:r>
      <w:r w:rsidR="003712E4">
        <w:rPr>
          <w:rFonts w:ascii="Times New Roman" w:hAnsi="Times New Roman"/>
          <w:sz w:val="24"/>
          <w:szCs w:val="24"/>
        </w:rPr>
        <w:t xml:space="preserve">smlouvy, včetně případných návrhů </w:t>
      </w:r>
      <w:r w:rsidR="004B01B3">
        <w:rPr>
          <w:rFonts w:ascii="Times New Roman" w:hAnsi="Times New Roman"/>
          <w:sz w:val="24"/>
          <w:szCs w:val="24"/>
        </w:rPr>
        <w:t xml:space="preserve">na doplnění </w:t>
      </w:r>
      <w:r w:rsidR="003712E4">
        <w:rPr>
          <w:rFonts w:ascii="Times New Roman" w:hAnsi="Times New Roman"/>
          <w:sz w:val="24"/>
          <w:szCs w:val="24"/>
        </w:rPr>
        <w:t>cenových doložek, jejichž zahrnutí do smlouvy byste s ohledem na charakter požadované</w:t>
      </w:r>
      <w:r w:rsidR="00F845A9">
        <w:rPr>
          <w:rFonts w:ascii="Times New Roman" w:hAnsi="Times New Roman"/>
          <w:sz w:val="24"/>
          <w:szCs w:val="24"/>
        </w:rPr>
        <w:t>ho</w:t>
      </w:r>
      <w:r w:rsidR="003712E4">
        <w:rPr>
          <w:rFonts w:ascii="Times New Roman" w:hAnsi="Times New Roman"/>
          <w:sz w:val="24"/>
          <w:szCs w:val="24"/>
        </w:rPr>
        <w:t xml:space="preserve"> plnění, délku lhůt či jiné podmínky smlouvy považovali za žádoucí? </w:t>
      </w:r>
    </w:p>
    <w:p w14:paraId="1CE42210" w14:textId="385677CD" w:rsidR="00AB01E0" w:rsidRDefault="00AB01E0" w:rsidP="008267DA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858"/>
        <w:contextualSpacing w:val="0"/>
        <w:jc w:val="both"/>
      </w:pPr>
    </w:p>
    <w:p w14:paraId="089A52B0" w14:textId="4945AB20" w:rsidR="00AB01E0" w:rsidRPr="00A47A03" w:rsidRDefault="00AB01E0" w:rsidP="00AB01E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A47A03">
        <w:rPr>
          <w:rFonts w:ascii="Times New Roman" w:hAnsi="Times New Roman"/>
          <w:sz w:val="24"/>
          <w:szCs w:val="24"/>
          <w:u w:val="single"/>
        </w:rPr>
        <w:t>SANKČNÍ UJEDNÁNÍ</w:t>
      </w:r>
    </w:p>
    <w:p w14:paraId="23987463" w14:textId="2C455BAB" w:rsidR="00AB01E0" w:rsidRDefault="00AB01E0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38DE">
        <w:rPr>
          <w:rFonts w:ascii="Times New Roman" w:hAnsi="Times New Roman"/>
          <w:sz w:val="24"/>
          <w:szCs w:val="24"/>
        </w:rPr>
        <w:t xml:space="preserve">Jak </w:t>
      </w:r>
      <w:r w:rsidR="00ED38DE">
        <w:rPr>
          <w:rFonts w:ascii="Times New Roman" w:hAnsi="Times New Roman"/>
          <w:sz w:val="24"/>
          <w:szCs w:val="24"/>
        </w:rPr>
        <w:t xml:space="preserve">hodnotíte výši smluvních pokut, zejména smluvní pokutu dle čl. VI odst. 1 </w:t>
      </w:r>
      <w:r w:rsidR="00F845A9">
        <w:rPr>
          <w:rFonts w:ascii="Times New Roman" w:hAnsi="Times New Roman"/>
          <w:sz w:val="24"/>
          <w:szCs w:val="24"/>
        </w:rPr>
        <w:t xml:space="preserve">návrhu smlouvy </w:t>
      </w:r>
      <w:r w:rsidR="00ED38DE">
        <w:rPr>
          <w:rFonts w:ascii="Times New Roman" w:hAnsi="Times New Roman"/>
          <w:sz w:val="24"/>
          <w:szCs w:val="24"/>
        </w:rPr>
        <w:t>ve výši</w:t>
      </w:r>
      <w:r w:rsidRPr="00ED38DE">
        <w:rPr>
          <w:rFonts w:ascii="Times New Roman" w:hAnsi="Times New Roman"/>
          <w:sz w:val="24"/>
          <w:szCs w:val="24"/>
        </w:rPr>
        <w:t xml:space="preserve"> 0,1 % z ceny </w:t>
      </w:r>
      <w:r w:rsidR="00AF3379" w:rsidRPr="00ED38DE">
        <w:rPr>
          <w:rFonts w:ascii="Times New Roman" w:hAnsi="Times New Roman"/>
          <w:sz w:val="24"/>
          <w:szCs w:val="24"/>
        </w:rPr>
        <w:t>ne</w:t>
      </w:r>
      <w:r w:rsidR="00AF3379">
        <w:rPr>
          <w:rFonts w:ascii="Times New Roman" w:hAnsi="Times New Roman"/>
          <w:sz w:val="24"/>
          <w:szCs w:val="24"/>
        </w:rPr>
        <w:t>dovezených</w:t>
      </w:r>
      <w:r w:rsidR="00AF3379" w:rsidRPr="00ED38DE">
        <w:rPr>
          <w:rFonts w:ascii="Times New Roman" w:hAnsi="Times New Roman"/>
          <w:sz w:val="24"/>
          <w:szCs w:val="24"/>
        </w:rPr>
        <w:t xml:space="preserve"> </w:t>
      </w:r>
      <w:r w:rsidRPr="00ED38DE">
        <w:rPr>
          <w:rFonts w:ascii="Times New Roman" w:hAnsi="Times New Roman"/>
          <w:sz w:val="24"/>
          <w:szCs w:val="24"/>
        </w:rPr>
        <w:t>mincí za ka</w:t>
      </w:r>
      <w:r w:rsidR="00ED38DE">
        <w:rPr>
          <w:rFonts w:ascii="Times New Roman" w:hAnsi="Times New Roman"/>
          <w:sz w:val="24"/>
          <w:szCs w:val="24"/>
        </w:rPr>
        <w:t xml:space="preserve">ždý den prodlení, min. 1 000 Kč, a smluvní pokutu dle čl. VI odst. 2 </w:t>
      </w:r>
      <w:r w:rsidR="00F845A9">
        <w:rPr>
          <w:rFonts w:ascii="Times New Roman" w:hAnsi="Times New Roman"/>
          <w:sz w:val="24"/>
          <w:szCs w:val="24"/>
        </w:rPr>
        <w:t xml:space="preserve">návrhu smlouvy </w:t>
      </w:r>
      <w:r w:rsidR="00ED38DE">
        <w:rPr>
          <w:rFonts w:ascii="Times New Roman" w:hAnsi="Times New Roman"/>
          <w:sz w:val="24"/>
          <w:szCs w:val="24"/>
        </w:rPr>
        <w:t>pro</w:t>
      </w:r>
      <w:r w:rsidR="00ED38DE" w:rsidRPr="00ED38DE">
        <w:rPr>
          <w:rFonts w:ascii="Times New Roman" w:hAnsi="Times New Roman"/>
          <w:sz w:val="24"/>
          <w:szCs w:val="24"/>
        </w:rPr>
        <w:t> případ prodlení dodavatele ve lhůtě pro vyřízení reklamace vadné mince</w:t>
      </w:r>
      <w:r w:rsidR="00ED38DE">
        <w:rPr>
          <w:rFonts w:ascii="Times New Roman" w:hAnsi="Times New Roman"/>
          <w:sz w:val="24"/>
          <w:szCs w:val="24"/>
        </w:rPr>
        <w:t xml:space="preserve"> ve výši </w:t>
      </w:r>
      <w:r w:rsidR="00ED38DE" w:rsidRPr="00ED38DE">
        <w:rPr>
          <w:rFonts w:ascii="Times New Roman" w:hAnsi="Times New Roman"/>
          <w:sz w:val="24"/>
          <w:szCs w:val="24"/>
        </w:rPr>
        <w:t>0,1 % z ceny mince stanovené dle čl. V odst. 1 za každý započatý den prodlení s dodáním bezvadné mince</w:t>
      </w:r>
      <w:r w:rsidRPr="00ED38DE">
        <w:rPr>
          <w:rFonts w:ascii="Times New Roman" w:hAnsi="Times New Roman"/>
          <w:sz w:val="24"/>
          <w:szCs w:val="24"/>
        </w:rPr>
        <w:t xml:space="preserve">? </w:t>
      </w:r>
      <w:r w:rsidR="00ED38DE">
        <w:rPr>
          <w:rFonts w:ascii="Times New Roman" w:hAnsi="Times New Roman"/>
          <w:sz w:val="24"/>
          <w:szCs w:val="24"/>
        </w:rPr>
        <w:t>Je výše těchto smluvních pokut</w:t>
      </w:r>
      <w:r w:rsidRPr="00ED38DE">
        <w:rPr>
          <w:rFonts w:ascii="Times New Roman" w:hAnsi="Times New Roman"/>
          <w:sz w:val="24"/>
          <w:szCs w:val="24"/>
        </w:rPr>
        <w:t xml:space="preserve"> </w:t>
      </w:r>
      <w:r w:rsidR="00ED38DE">
        <w:rPr>
          <w:rFonts w:ascii="Times New Roman" w:hAnsi="Times New Roman"/>
          <w:sz w:val="24"/>
          <w:szCs w:val="24"/>
        </w:rPr>
        <w:t xml:space="preserve">dle Vašeho názoru </w:t>
      </w:r>
      <w:r w:rsidRPr="00ED38DE">
        <w:rPr>
          <w:rFonts w:ascii="Times New Roman" w:hAnsi="Times New Roman"/>
          <w:sz w:val="24"/>
          <w:szCs w:val="24"/>
        </w:rPr>
        <w:t>přiměřen</w:t>
      </w:r>
      <w:r w:rsidR="00F845A9">
        <w:rPr>
          <w:rFonts w:ascii="Times New Roman" w:hAnsi="Times New Roman"/>
          <w:sz w:val="24"/>
          <w:szCs w:val="24"/>
        </w:rPr>
        <w:t>á</w:t>
      </w:r>
      <w:r w:rsidRPr="00ED38DE">
        <w:rPr>
          <w:rFonts w:ascii="Times New Roman" w:hAnsi="Times New Roman"/>
          <w:sz w:val="24"/>
          <w:szCs w:val="24"/>
        </w:rPr>
        <w:t xml:space="preserve"> vzhledem k povaze zakázky</w:t>
      </w:r>
      <w:r w:rsidR="00ED38DE">
        <w:rPr>
          <w:rFonts w:ascii="Times New Roman" w:hAnsi="Times New Roman"/>
          <w:sz w:val="24"/>
          <w:szCs w:val="24"/>
        </w:rPr>
        <w:t xml:space="preserve"> a porušení předmětných smluvních závazků</w:t>
      </w:r>
      <w:r w:rsidRPr="00ED38DE">
        <w:rPr>
          <w:rFonts w:ascii="Times New Roman" w:hAnsi="Times New Roman"/>
          <w:sz w:val="24"/>
          <w:szCs w:val="24"/>
        </w:rPr>
        <w:t>?</w:t>
      </w:r>
    </w:p>
    <w:p w14:paraId="7E6C63DF" w14:textId="67F7EB8D" w:rsidR="00932D60" w:rsidRPr="00ED38DE" w:rsidRDefault="00932D60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Považujete podmínky pro odstoupení od smlouvy dle čl. IX odst. 2 návrhu smlouvy za přijatelné?</w:t>
      </w:r>
    </w:p>
    <w:p w14:paraId="683EC957" w14:textId="27922A80" w:rsidR="00AB01E0" w:rsidRDefault="00932D60" w:rsidP="008267DA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spacing w:before="120"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65D71">
        <w:rPr>
          <w:rFonts w:ascii="Times New Roman" w:hAnsi="Times New Roman"/>
          <w:sz w:val="24"/>
          <w:szCs w:val="24"/>
        </w:rPr>
        <w:t xml:space="preserve">okud považujete některé z výše uvedených </w:t>
      </w:r>
      <w:r>
        <w:rPr>
          <w:rFonts w:ascii="Times New Roman" w:hAnsi="Times New Roman"/>
          <w:sz w:val="24"/>
          <w:szCs w:val="24"/>
        </w:rPr>
        <w:t>sankčních ujednání</w:t>
      </w:r>
      <w:r w:rsidR="00465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(míněno </w:t>
      </w:r>
      <w:r w:rsidR="00B02B0A">
        <w:rPr>
          <w:rFonts w:ascii="Times New Roman" w:hAnsi="Times New Roman"/>
          <w:sz w:val="24"/>
          <w:szCs w:val="24"/>
        </w:rPr>
        <w:t xml:space="preserve">jak </w:t>
      </w:r>
      <w:r>
        <w:rPr>
          <w:rFonts w:ascii="Times New Roman" w:hAnsi="Times New Roman"/>
          <w:sz w:val="24"/>
          <w:szCs w:val="24"/>
        </w:rPr>
        <w:t>smluvní pokuty</w:t>
      </w:r>
      <w:r w:rsidR="00B02B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02B0A">
        <w:rPr>
          <w:rFonts w:ascii="Times New Roman" w:hAnsi="Times New Roman"/>
          <w:sz w:val="24"/>
          <w:szCs w:val="24"/>
        </w:rPr>
        <w:t xml:space="preserve">tak podmínky </w:t>
      </w:r>
      <w:r>
        <w:rPr>
          <w:rFonts w:ascii="Times New Roman" w:hAnsi="Times New Roman"/>
          <w:sz w:val="24"/>
          <w:szCs w:val="24"/>
        </w:rPr>
        <w:t xml:space="preserve">pro </w:t>
      </w:r>
      <w:r w:rsidR="00F845A9">
        <w:rPr>
          <w:rFonts w:ascii="Times New Roman" w:hAnsi="Times New Roman"/>
          <w:sz w:val="24"/>
          <w:szCs w:val="24"/>
        </w:rPr>
        <w:t>odstoupení</w:t>
      </w:r>
      <w:r>
        <w:rPr>
          <w:rFonts w:ascii="Times New Roman" w:hAnsi="Times New Roman"/>
          <w:sz w:val="24"/>
          <w:szCs w:val="24"/>
        </w:rPr>
        <w:t xml:space="preserve"> od smlouvy) </w:t>
      </w:r>
      <w:r w:rsidR="00465D71">
        <w:rPr>
          <w:rFonts w:ascii="Times New Roman" w:hAnsi="Times New Roman"/>
          <w:sz w:val="24"/>
          <w:szCs w:val="24"/>
        </w:rPr>
        <w:t>za nepřiměřené, j</w:t>
      </w:r>
      <w:r w:rsidR="00AB01E0" w:rsidRPr="00ED38DE">
        <w:rPr>
          <w:rFonts w:ascii="Times New Roman" w:hAnsi="Times New Roman"/>
          <w:sz w:val="24"/>
          <w:szCs w:val="24"/>
        </w:rPr>
        <w:t xml:space="preserve">aké </w:t>
      </w:r>
      <w:r w:rsidR="00465D71">
        <w:rPr>
          <w:rFonts w:ascii="Times New Roman" w:hAnsi="Times New Roman"/>
          <w:sz w:val="24"/>
          <w:szCs w:val="24"/>
        </w:rPr>
        <w:t>výš</w:t>
      </w:r>
      <w:r w:rsidR="00B02B0A">
        <w:rPr>
          <w:rFonts w:ascii="Times New Roman" w:hAnsi="Times New Roman"/>
          <w:sz w:val="24"/>
          <w:szCs w:val="24"/>
        </w:rPr>
        <w:t>e smluvních pokut, případně jaké jiné</w:t>
      </w:r>
      <w:r w:rsidR="00465D71">
        <w:rPr>
          <w:rFonts w:ascii="Times New Roman" w:hAnsi="Times New Roman"/>
          <w:sz w:val="24"/>
          <w:szCs w:val="24"/>
        </w:rPr>
        <w:t xml:space="preserve"> </w:t>
      </w:r>
      <w:r w:rsidR="00AB01E0" w:rsidRPr="00ED38DE">
        <w:rPr>
          <w:rFonts w:ascii="Times New Roman" w:hAnsi="Times New Roman"/>
          <w:sz w:val="24"/>
          <w:szCs w:val="24"/>
        </w:rPr>
        <w:t>sankční me</w:t>
      </w:r>
      <w:r w:rsidR="00465D71">
        <w:rPr>
          <w:rFonts w:ascii="Times New Roman" w:hAnsi="Times New Roman"/>
          <w:sz w:val="24"/>
          <w:szCs w:val="24"/>
        </w:rPr>
        <w:t xml:space="preserve">chanismy považujete za </w:t>
      </w:r>
      <w:r w:rsidR="00B02B0A">
        <w:rPr>
          <w:rFonts w:ascii="Times New Roman" w:hAnsi="Times New Roman"/>
          <w:sz w:val="24"/>
          <w:szCs w:val="24"/>
        </w:rPr>
        <w:t>přiměřené</w:t>
      </w:r>
      <w:r w:rsidR="00465D71">
        <w:rPr>
          <w:rFonts w:ascii="Times New Roman" w:hAnsi="Times New Roman"/>
          <w:sz w:val="24"/>
          <w:szCs w:val="24"/>
        </w:rPr>
        <w:t xml:space="preserve"> pro případ</w:t>
      </w:r>
      <w:r w:rsidR="00AB01E0" w:rsidRPr="00ED38DE">
        <w:rPr>
          <w:rFonts w:ascii="Times New Roman" w:hAnsi="Times New Roman"/>
          <w:sz w:val="24"/>
          <w:szCs w:val="24"/>
        </w:rPr>
        <w:t xml:space="preserve"> prodlení s dodávkou </w:t>
      </w:r>
      <w:r>
        <w:rPr>
          <w:rFonts w:ascii="Times New Roman" w:hAnsi="Times New Roman"/>
          <w:sz w:val="24"/>
          <w:szCs w:val="24"/>
        </w:rPr>
        <w:t>mincí,</w:t>
      </w:r>
      <w:r w:rsidR="00AB01E0" w:rsidRPr="00ED38DE">
        <w:rPr>
          <w:rFonts w:ascii="Times New Roman" w:hAnsi="Times New Roman"/>
          <w:sz w:val="24"/>
          <w:szCs w:val="24"/>
        </w:rPr>
        <w:t xml:space="preserve"> reklamací</w:t>
      </w:r>
      <w:r>
        <w:rPr>
          <w:rFonts w:ascii="Times New Roman" w:hAnsi="Times New Roman"/>
          <w:sz w:val="24"/>
          <w:szCs w:val="24"/>
        </w:rPr>
        <w:t xml:space="preserve"> </w:t>
      </w:r>
      <w:r w:rsidR="00B02B0A">
        <w:rPr>
          <w:rFonts w:ascii="Times New Roman" w:hAnsi="Times New Roman"/>
          <w:sz w:val="24"/>
          <w:szCs w:val="24"/>
        </w:rPr>
        <w:t>a porušení dalších povinností v</w:t>
      </w:r>
      <w:r>
        <w:rPr>
          <w:rFonts w:ascii="Times New Roman" w:hAnsi="Times New Roman"/>
          <w:sz w:val="24"/>
          <w:szCs w:val="24"/>
        </w:rPr>
        <w:t>yplývajících z ustanovení čl. IX odst. 2 návrhu smlouvy</w:t>
      </w:r>
      <w:r w:rsidR="00AB01E0" w:rsidRPr="00ED38DE">
        <w:rPr>
          <w:rFonts w:ascii="Times New Roman" w:hAnsi="Times New Roman"/>
          <w:sz w:val="24"/>
          <w:szCs w:val="24"/>
        </w:rPr>
        <w:t>?</w:t>
      </w:r>
    </w:p>
    <w:p w14:paraId="2D754984" w14:textId="49415F4A" w:rsidR="00794564" w:rsidRDefault="00794564" w:rsidP="00DC0FCE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BF1846E" w14:textId="11CD43C1" w:rsidR="00794564" w:rsidRPr="00DC0FCE" w:rsidRDefault="00DC0FCE" w:rsidP="00EE6C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Není-li v jednotlivých otázkách uvedených v bodech 1. – 6. stanoveno jinak, veškeré odpovědi uvádějte jak ve vztahu ke zlatých mincí, tak ve vztahu ke stříbrným mincím, </w:t>
      </w:r>
      <w:r w:rsidR="00993A08">
        <w:rPr>
          <w:rFonts w:ascii="Times New Roman" w:hAnsi="Times New Roman"/>
          <w:sz w:val="24"/>
          <w:szCs w:val="24"/>
        </w:rPr>
        <w:t xml:space="preserve">ve vztahu ke všem nominálním hodnotám, </w:t>
      </w:r>
      <w:r>
        <w:rPr>
          <w:rFonts w:ascii="Times New Roman" w:hAnsi="Times New Roman"/>
          <w:sz w:val="24"/>
          <w:szCs w:val="24"/>
        </w:rPr>
        <w:t>a to dle specifikací uvedených</w:t>
      </w:r>
      <w:r w:rsidRPr="00704B76">
        <w:rPr>
          <w:rFonts w:ascii="Times New Roman" w:hAnsi="Times New Roman"/>
          <w:sz w:val="24"/>
          <w:szCs w:val="24"/>
        </w:rPr>
        <w:t xml:space="preserve"> v rámci přílohy č. 1 návrhu smlouvy – Technické parametry mincí.</w:t>
      </w:r>
      <w:r>
        <w:rPr>
          <w:rFonts w:ascii="Times New Roman" w:hAnsi="Times New Roman"/>
          <w:sz w:val="24"/>
          <w:szCs w:val="24"/>
        </w:rPr>
        <w:t xml:space="preserve">  </w:t>
      </w:r>
    </w:p>
    <w:sectPr w:rsidR="00794564" w:rsidRPr="00DC0F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BC41" w14:textId="77777777" w:rsidR="00E82CB8" w:rsidRDefault="00E82CB8" w:rsidP="00BF65A2">
      <w:r>
        <w:separator/>
      </w:r>
    </w:p>
  </w:endnote>
  <w:endnote w:type="continuationSeparator" w:id="0">
    <w:p w14:paraId="77E1230D" w14:textId="77777777" w:rsidR="00E82CB8" w:rsidRDefault="00E82CB8" w:rsidP="00BF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921079"/>
      <w:docPartObj>
        <w:docPartGallery w:val="Page Numbers (Bottom of Page)"/>
        <w:docPartUnique/>
      </w:docPartObj>
    </w:sdtPr>
    <w:sdtEndPr/>
    <w:sdtContent>
      <w:p w14:paraId="167E60F6" w14:textId="3158E654" w:rsidR="0011741B" w:rsidRDefault="0011741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6F">
          <w:rPr>
            <w:noProof/>
          </w:rPr>
          <w:t>4</w:t>
        </w:r>
        <w:r>
          <w:fldChar w:fldCharType="end"/>
        </w:r>
      </w:p>
    </w:sdtContent>
  </w:sdt>
  <w:p w14:paraId="186F4B17" w14:textId="77777777" w:rsidR="0011741B" w:rsidRDefault="00117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FC88" w14:textId="77777777" w:rsidR="00E82CB8" w:rsidRDefault="00E82CB8" w:rsidP="00BF65A2">
      <w:r>
        <w:separator/>
      </w:r>
    </w:p>
  </w:footnote>
  <w:footnote w:type="continuationSeparator" w:id="0">
    <w:p w14:paraId="649D9F25" w14:textId="77777777" w:rsidR="00E82CB8" w:rsidRDefault="00E82CB8" w:rsidP="00BF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519"/>
    <w:multiLevelType w:val="multilevel"/>
    <w:tmpl w:val="0568A11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089030F9"/>
    <w:multiLevelType w:val="hybridMultilevel"/>
    <w:tmpl w:val="1BD657A2"/>
    <w:lvl w:ilvl="0" w:tplc="0405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30" w:hanging="360"/>
      </w:pPr>
      <w:rPr>
        <w:rFonts w:ascii="Wingdings" w:hAnsi="Wingdings" w:hint="default"/>
      </w:rPr>
    </w:lvl>
  </w:abstractNum>
  <w:abstractNum w:abstractNumId="2" w15:restartNumberingAfterBreak="0">
    <w:nsid w:val="0A994B80"/>
    <w:multiLevelType w:val="hybridMultilevel"/>
    <w:tmpl w:val="C34820CA"/>
    <w:lvl w:ilvl="0" w:tplc="FC9A4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B787E"/>
    <w:multiLevelType w:val="multilevel"/>
    <w:tmpl w:val="CA4A0DF2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"/>
      <w:lvlJc w:val="left"/>
      <w:pPr>
        <w:ind w:left="189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4" w15:restartNumberingAfterBreak="0">
    <w:nsid w:val="13665B6C"/>
    <w:multiLevelType w:val="hybridMultilevel"/>
    <w:tmpl w:val="10DE9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20DB4"/>
    <w:multiLevelType w:val="multilevel"/>
    <w:tmpl w:val="D90E8E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21102B27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7" w15:restartNumberingAfterBreak="0">
    <w:nsid w:val="22BF43E3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8" w15:restartNumberingAfterBreak="0">
    <w:nsid w:val="23F7714F"/>
    <w:multiLevelType w:val="multilevel"/>
    <w:tmpl w:val="428C7F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 w15:restartNumberingAfterBreak="0">
    <w:nsid w:val="24E05BB9"/>
    <w:multiLevelType w:val="multilevel"/>
    <w:tmpl w:val="1BF863C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253A6863"/>
    <w:multiLevelType w:val="hybridMultilevel"/>
    <w:tmpl w:val="B9580BFC"/>
    <w:lvl w:ilvl="0" w:tplc="DDCA15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C0EDA"/>
    <w:multiLevelType w:val="hybridMultilevel"/>
    <w:tmpl w:val="C88C32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00575BC"/>
    <w:multiLevelType w:val="multilevel"/>
    <w:tmpl w:val="0F3A690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F63FB5"/>
    <w:multiLevelType w:val="multilevel"/>
    <w:tmpl w:val="64A0C3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5" w15:restartNumberingAfterBreak="0">
    <w:nsid w:val="3EFD2E5D"/>
    <w:multiLevelType w:val="multilevel"/>
    <w:tmpl w:val="E4D416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43B07A6A"/>
    <w:multiLevelType w:val="hybridMultilevel"/>
    <w:tmpl w:val="4C1C1E68"/>
    <w:lvl w:ilvl="0" w:tplc="E172658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7210615"/>
    <w:multiLevelType w:val="multilevel"/>
    <w:tmpl w:val="238400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 w15:restartNumberingAfterBreak="0">
    <w:nsid w:val="4A3767AA"/>
    <w:multiLevelType w:val="multilevel"/>
    <w:tmpl w:val="52C6D3E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4E025887"/>
    <w:multiLevelType w:val="hybridMultilevel"/>
    <w:tmpl w:val="B85E987E"/>
    <w:lvl w:ilvl="0" w:tplc="1C1A7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A5851"/>
    <w:multiLevelType w:val="multilevel"/>
    <w:tmpl w:val="8ACC19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21" w15:restartNumberingAfterBreak="0">
    <w:nsid w:val="553E7024"/>
    <w:multiLevelType w:val="hybridMultilevel"/>
    <w:tmpl w:val="83724E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83609"/>
    <w:multiLevelType w:val="hybridMultilevel"/>
    <w:tmpl w:val="67768D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66125"/>
    <w:multiLevelType w:val="multilevel"/>
    <w:tmpl w:val="0E7E51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76865456"/>
    <w:multiLevelType w:val="multilevel"/>
    <w:tmpl w:val="839465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num w:numId="1" w16cid:durableId="534003101">
    <w:abstractNumId w:val="21"/>
  </w:num>
  <w:num w:numId="2" w16cid:durableId="56919574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5033086">
    <w:abstractNumId w:val="4"/>
  </w:num>
  <w:num w:numId="4" w16cid:durableId="1973289290">
    <w:abstractNumId w:val="3"/>
  </w:num>
  <w:num w:numId="5" w16cid:durableId="239557151">
    <w:abstractNumId w:val="19"/>
  </w:num>
  <w:num w:numId="6" w16cid:durableId="272324264">
    <w:abstractNumId w:val="16"/>
  </w:num>
  <w:num w:numId="7" w16cid:durableId="572815348">
    <w:abstractNumId w:val="13"/>
  </w:num>
  <w:num w:numId="8" w16cid:durableId="1186596819">
    <w:abstractNumId w:val="11"/>
  </w:num>
  <w:num w:numId="9" w16cid:durableId="741217535">
    <w:abstractNumId w:val="14"/>
  </w:num>
  <w:num w:numId="10" w16cid:durableId="400056721">
    <w:abstractNumId w:val="1"/>
  </w:num>
  <w:num w:numId="11" w16cid:durableId="195429587">
    <w:abstractNumId w:val="6"/>
  </w:num>
  <w:num w:numId="12" w16cid:durableId="1023167531">
    <w:abstractNumId w:val="20"/>
  </w:num>
  <w:num w:numId="13" w16cid:durableId="1665010994">
    <w:abstractNumId w:val="7"/>
  </w:num>
  <w:num w:numId="14" w16cid:durableId="352729335">
    <w:abstractNumId w:val="18"/>
  </w:num>
  <w:num w:numId="15" w16cid:durableId="1793674444">
    <w:abstractNumId w:val="23"/>
  </w:num>
  <w:num w:numId="16" w16cid:durableId="574780802">
    <w:abstractNumId w:val="17"/>
  </w:num>
  <w:num w:numId="17" w16cid:durableId="946237596">
    <w:abstractNumId w:val="15"/>
  </w:num>
  <w:num w:numId="18" w16cid:durableId="752170213">
    <w:abstractNumId w:val="8"/>
  </w:num>
  <w:num w:numId="19" w16cid:durableId="1896697477">
    <w:abstractNumId w:val="24"/>
  </w:num>
  <w:num w:numId="20" w16cid:durableId="2059894582">
    <w:abstractNumId w:val="12"/>
  </w:num>
  <w:num w:numId="21" w16cid:durableId="2040232903">
    <w:abstractNumId w:val="0"/>
  </w:num>
  <w:num w:numId="22" w16cid:durableId="546526166">
    <w:abstractNumId w:val="5"/>
  </w:num>
  <w:num w:numId="23" w16cid:durableId="1423717700">
    <w:abstractNumId w:val="9"/>
  </w:num>
  <w:num w:numId="24" w16cid:durableId="323246007">
    <w:abstractNumId w:val="10"/>
  </w:num>
  <w:num w:numId="25" w16cid:durableId="75393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61"/>
    <w:rsid w:val="00002FC3"/>
    <w:rsid w:val="0002151C"/>
    <w:rsid w:val="00022E58"/>
    <w:rsid w:val="00023C7A"/>
    <w:rsid w:val="0003612C"/>
    <w:rsid w:val="000660E5"/>
    <w:rsid w:val="00070BDF"/>
    <w:rsid w:val="000735A9"/>
    <w:rsid w:val="00074F18"/>
    <w:rsid w:val="00075A44"/>
    <w:rsid w:val="00076597"/>
    <w:rsid w:val="00084361"/>
    <w:rsid w:val="000A650E"/>
    <w:rsid w:val="000F280B"/>
    <w:rsid w:val="000F2E15"/>
    <w:rsid w:val="000F5BB1"/>
    <w:rsid w:val="000F7882"/>
    <w:rsid w:val="00101E20"/>
    <w:rsid w:val="00102931"/>
    <w:rsid w:val="0011234E"/>
    <w:rsid w:val="00112DCC"/>
    <w:rsid w:val="0011741B"/>
    <w:rsid w:val="00135FA2"/>
    <w:rsid w:val="001443D9"/>
    <w:rsid w:val="00157AFF"/>
    <w:rsid w:val="0016212C"/>
    <w:rsid w:val="00164D9F"/>
    <w:rsid w:val="00166095"/>
    <w:rsid w:val="00173C5D"/>
    <w:rsid w:val="0017724F"/>
    <w:rsid w:val="0018117E"/>
    <w:rsid w:val="00193B0F"/>
    <w:rsid w:val="0019584B"/>
    <w:rsid w:val="001B066A"/>
    <w:rsid w:val="001B2387"/>
    <w:rsid w:val="001B5879"/>
    <w:rsid w:val="001C5897"/>
    <w:rsid w:val="001D47E1"/>
    <w:rsid w:val="001E1F82"/>
    <w:rsid w:val="001F18F9"/>
    <w:rsid w:val="001F7F94"/>
    <w:rsid w:val="00200DDE"/>
    <w:rsid w:val="00201364"/>
    <w:rsid w:val="00206393"/>
    <w:rsid w:val="00221255"/>
    <w:rsid w:val="00224561"/>
    <w:rsid w:val="002355E1"/>
    <w:rsid w:val="00243226"/>
    <w:rsid w:val="0024679B"/>
    <w:rsid w:val="00251C51"/>
    <w:rsid w:val="0025330B"/>
    <w:rsid w:val="002701AC"/>
    <w:rsid w:val="002853DC"/>
    <w:rsid w:val="0028764F"/>
    <w:rsid w:val="00291DE5"/>
    <w:rsid w:val="002B0DBD"/>
    <w:rsid w:val="002C32C4"/>
    <w:rsid w:val="002D6982"/>
    <w:rsid w:val="002E14A9"/>
    <w:rsid w:val="002E5159"/>
    <w:rsid w:val="00325342"/>
    <w:rsid w:val="003368FC"/>
    <w:rsid w:val="003375EB"/>
    <w:rsid w:val="00346851"/>
    <w:rsid w:val="00360B05"/>
    <w:rsid w:val="003712E4"/>
    <w:rsid w:val="00380F23"/>
    <w:rsid w:val="003813C9"/>
    <w:rsid w:val="0038742E"/>
    <w:rsid w:val="003A0EBA"/>
    <w:rsid w:val="003A19A0"/>
    <w:rsid w:val="003A226A"/>
    <w:rsid w:val="003B064F"/>
    <w:rsid w:val="003C2A3F"/>
    <w:rsid w:val="003D6674"/>
    <w:rsid w:val="003D7C42"/>
    <w:rsid w:val="003E2E28"/>
    <w:rsid w:val="003E52E5"/>
    <w:rsid w:val="003F5EF3"/>
    <w:rsid w:val="00427A26"/>
    <w:rsid w:val="00436257"/>
    <w:rsid w:val="00445D11"/>
    <w:rsid w:val="00451CC5"/>
    <w:rsid w:val="004522A6"/>
    <w:rsid w:val="004614BE"/>
    <w:rsid w:val="00465D71"/>
    <w:rsid w:val="004662EF"/>
    <w:rsid w:val="00472B82"/>
    <w:rsid w:val="00485571"/>
    <w:rsid w:val="004A435D"/>
    <w:rsid w:val="004B01B3"/>
    <w:rsid w:val="004B527E"/>
    <w:rsid w:val="004C36C0"/>
    <w:rsid w:val="004C72BC"/>
    <w:rsid w:val="004D18EE"/>
    <w:rsid w:val="004E0E6D"/>
    <w:rsid w:val="004E4A80"/>
    <w:rsid w:val="004E6E18"/>
    <w:rsid w:val="00505C2E"/>
    <w:rsid w:val="00540662"/>
    <w:rsid w:val="00545177"/>
    <w:rsid w:val="0054721E"/>
    <w:rsid w:val="00553D2D"/>
    <w:rsid w:val="00560C67"/>
    <w:rsid w:val="00561A8A"/>
    <w:rsid w:val="005654C5"/>
    <w:rsid w:val="00571009"/>
    <w:rsid w:val="00575E74"/>
    <w:rsid w:val="005862BA"/>
    <w:rsid w:val="00593F30"/>
    <w:rsid w:val="005A7E6B"/>
    <w:rsid w:val="005B3463"/>
    <w:rsid w:val="005C134A"/>
    <w:rsid w:val="005D00C9"/>
    <w:rsid w:val="005D2790"/>
    <w:rsid w:val="005D5B3B"/>
    <w:rsid w:val="005D7252"/>
    <w:rsid w:val="005E5876"/>
    <w:rsid w:val="005F2890"/>
    <w:rsid w:val="006160BF"/>
    <w:rsid w:val="00616B5E"/>
    <w:rsid w:val="00623721"/>
    <w:rsid w:val="00623CB1"/>
    <w:rsid w:val="006350E7"/>
    <w:rsid w:val="00636A01"/>
    <w:rsid w:val="00641862"/>
    <w:rsid w:val="00661388"/>
    <w:rsid w:val="00661A5A"/>
    <w:rsid w:val="00664C0E"/>
    <w:rsid w:val="00666E26"/>
    <w:rsid w:val="00667BEF"/>
    <w:rsid w:val="00684EDC"/>
    <w:rsid w:val="00694834"/>
    <w:rsid w:val="006A0105"/>
    <w:rsid w:val="006A1812"/>
    <w:rsid w:val="006C5D99"/>
    <w:rsid w:val="006D0CC6"/>
    <w:rsid w:val="006D24AB"/>
    <w:rsid w:val="006D6614"/>
    <w:rsid w:val="006D7192"/>
    <w:rsid w:val="006F384E"/>
    <w:rsid w:val="007024AF"/>
    <w:rsid w:val="0070554A"/>
    <w:rsid w:val="00717C5E"/>
    <w:rsid w:val="00731B84"/>
    <w:rsid w:val="0073592B"/>
    <w:rsid w:val="00741ED6"/>
    <w:rsid w:val="007441B4"/>
    <w:rsid w:val="007450F9"/>
    <w:rsid w:val="00756D44"/>
    <w:rsid w:val="00760A23"/>
    <w:rsid w:val="00773F42"/>
    <w:rsid w:val="00782458"/>
    <w:rsid w:val="007861E2"/>
    <w:rsid w:val="00787854"/>
    <w:rsid w:val="00794564"/>
    <w:rsid w:val="007964FC"/>
    <w:rsid w:val="007A38A1"/>
    <w:rsid w:val="007A5B30"/>
    <w:rsid w:val="007D1D06"/>
    <w:rsid w:val="007E011B"/>
    <w:rsid w:val="007E070A"/>
    <w:rsid w:val="007E1298"/>
    <w:rsid w:val="007F5D24"/>
    <w:rsid w:val="007F7386"/>
    <w:rsid w:val="00800CE9"/>
    <w:rsid w:val="00802D23"/>
    <w:rsid w:val="00804439"/>
    <w:rsid w:val="00813AA9"/>
    <w:rsid w:val="00813B31"/>
    <w:rsid w:val="00823B06"/>
    <w:rsid w:val="00824A5F"/>
    <w:rsid w:val="008266FD"/>
    <w:rsid w:val="008267DA"/>
    <w:rsid w:val="00842182"/>
    <w:rsid w:val="0086289B"/>
    <w:rsid w:val="00865D6B"/>
    <w:rsid w:val="0087595E"/>
    <w:rsid w:val="00887CFD"/>
    <w:rsid w:val="00893AC2"/>
    <w:rsid w:val="00897913"/>
    <w:rsid w:val="008A55FC"/>
    <w:rsid w:val="008B5D10"/>
    <w:rsid w:val="008C71AB"/>
    <w:rsid w:val="008D5F72"/>
    <w:rsid w:val="008E0401"/>
    <w:rsid w:val="008E1056"/>
    <w:rsid w:val="008E4C52"/>
    <w:rsid w:val="008F1892"/>
    <w:rsid w:val="008F3ED0"/>
    <w:rsid w:val="008F62A0"/>
    <w:rsid w:val="008F6610"/>
    <w:rsid w:val="008F6698"/>
    <w:rsid w:val="009012F4"/>
    <w:rsid w:val="00912487"/>
    <w:rsid w:val="009134BE"/>
    <w:rsid w:val="00922966"/>
    <w:rsid w:val="00922DEB"/>
    <w:rsid w:val="00932D60"/>
    <w:rsid w:val="0095090B"/>
    <w:rsid w:val="00957573"/>
    <w:rsid w:val="00957B4E"/>
    <w:rsid w:val="00972983"/>
    <w:rsid w:val="0097646C"/>
    <w:rsid w:val="0098488F"/>
    <w:rsid w:val="00987454"/>
    <w:rsid w:val="00993A08"/>
    <w:rsid w:val="00997FDF"/>
    <w:rsid w:val="009A642B"/>
    <w:rsid w:val="009B18E9"/>
    <w:rsid w:val="009B307E"/>
    <w:rsid w:val="009C0FAD"/>
    <w:rsid w:val="009C1515"/>
    <w:rsid w:val="009C32D8"/>
    <w:rsid w:val="009C5F7A"/>
    <w:rsid w:val="009D5F1D"/>
    <w:rsid w:val="009F4F11"/>
    <w:rsid w:val="00A1201B"/>
    <w:rsid w:val="00A229D0"/>
    <w:rsid w:val="00A40288"/>
    <w:rsid w:val="00A413FB"/>
    <w:rsid w:val="00A4435D"/>
    <w:rsid w:val="00A4618D"/>
    <w:rsid w:val="00A47A03"/>
    <w:rsid w:val="00A707D8"/>
    <w:rsid w:val="00A77DA8"/>
    <w:rsid w:val="00A931A4"/>
    <w:rsid w:val="00AA7A61"/>
    <w:rsid w:val="00AB01E0"/>
    <w:rsid w:val="00AC0F17"/>
    <w:rsid w:val="00AC17E9"/>
    <w:rsid w:val="00AC21F3"/>
    <w:rsid w:val="00AC3CCE"/>
    <w:rsid w:val="00AD168E"/>
    <w:rsid w:val="00AE6310"/>
    <w:rsid w:val="00AF3379"/>
    <w:rsid w:val="00B02B0A"/>
    <w:rsid w:val="00B04088"/>
    <w:rsid w:val="00B0607B"/>
    <w:rsid w:val="00B15F6D"/>
    <w:rsid w:val="00B433C4"/>
    <w:rsid w:val="00B4372B"/>
    <w:rsid w:val="00B60B86"/>
    <w:rsid w:val="00B775BD"/>
    <w:rsid w:val="00B9050D"/>
    <w:rsid w:val="00B90BE8"/>
    <w:rsid w:val="00B9750C"/>
    <w:rsid w:val="00BA0681"/>
    <w:rsid w:val="00BC7F2B"/>
    <w:rsid w:val="00BF4721"/>
    <w:rsid w:val="00BF65A2"/>
    <w:rsid w:val="00C13F78"/>
    <w:rsid w:val="00C5293C"/>
    <w:rsid w:val="00C6006F"/>
    <w:rsid w:val="00C72AEB"/>
    <w:rsid w:val="00C84F3B"/>
    <w:rsid w:val="00C9112B"/>
    <w:rsid w:val="00CB5CAD"/>
    <w:rsid w:val="00CC1BCC"/>
    <w:rsid w:val="00CC34BF"/>
    <w:rsid w:val="00CD3AC3"/>
    <w:rsid w:val="00CD5E9F"/>
    <w:rsid w:val="00CE78AB"/>
    <w:rsid w:val="00CE7949"/>
    <w:rsid w:val="00D118E0"/>
    <w:rsid w:val="00D227D7"/>
    <w:rsid w:val="00D32B74"/>
    <w:rsid w:val="00D40296"/>
    <w:rsid w:val="00D4574D"/>
    <w:rsid w:val="00D55254"/>
    <w:rsid w:val="00D643DB"/>
    <w:rsid w:val="00D65360"/>
    <w:rsid w:val="00D72595"/>
    <w:rsid w:val="00D7547F"/>
    <w:rsid w:val="00D77192"/>
    <w:rsid w:val="00D8102A"/>
    <w:rsid w:val="00D82C3D"/>
    <w:rsid w:val="00D92D53"/>
    <w:rsid w:val="00DA2636"/>
    <w:rsid w:val="00DA693D"/>
    <w:rsid w:val="00DC07CB"/>
    <w:rsid w:val="00DC0FCE"/>
    <w:rsid w:val="00DC5EE4"/>
    <w:rsid w:val="00DD3A49"/>
    <w:rsid w:val="00DD4A03"/>
    <w:rsid w:val="00DE36C2"/>
    <w:rsid w:val="00DF50DC"/>
    <w:rsid w:val="00E35950"/>
    <w:rsid w:val="00E35F65"/>
    <w:rsid w:val="00E37633"/>
    <w:rsid w:val="00E47F9D"/>
    <w:rsid w:val="00E51C00"/>
    <w:rsid w:val="00E52F76"/>
    <w:rsid w:val="00E5396F"/>
    <w:rsid w:val="00E60BE2"/>
    <w:rsid w:val="00E67A9C"/>
    <w:rsid w:val="00E702C4"/>
    <w:rsid w:val="00E82CB8"/>
    <w:rsid w:val="00EA7CFD"/>
    <w:rsid w:val="00EB39F8"/>
    <w:rsid w:val="00EB41D6"/>
    <w:rsid w:val="00ED38DE"/>
    <w:rsid w:val="00ED5129"/>
    <w:rsid w:val="00EE1F53"/>
    <w:rsid w:val="00EE6C6C"/>
    <w:rsid w:val="00EF585F"/>
    <w:rsid w:val="00F5234B"/>
    <w:rsid w:val="00F5456F"/>
    <w:rsid w:val="00F564BB"/>
    <w:rsid w:val="00F56529"/>
    <w:rsid w:val="00F71A88"/>
    <w:rsid w:val="00F845A9"/>
    <w:rsid w:val="00F865B6"/>
    <w:rsid w:val="00F869FD"/>
    <w:rsid w:val="00F87F86"/>
    <w:rsid w:val="00FA0FAA"/>
    <w:rsid w:val="00FA23FB"/>
    <w:rsid w:val="00FA66B5"/>
    <w:rsid w:val="00FB2C7E"/>
    <w:rsid w:val="00FC047E"/>
    <w:rsid w:val="00FC6542"/>
    <w:rsid w:val="00FE3F70"/>
    <w:rsid w:val="00FF02B1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0D6B"/>
  <w15:chartTrackingRefBased/>
  <w15:docId w15:val="{71533072-8845-490F-AD78-77101308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5A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6257"/>
    <w:pPr>
      <w:numPr>
        <w:ilvl w:val="1"/>
        <w:numId w:val="7"/>
      </w:numPr>
      <w:autoSpaceDE w:val="0"/>
      <w:autoSpaceDN w:val="0"/>
      <w:spacing w:before="240" w:after="120"/>
      <w:jc w:val="both"/>
      <w:outlineLvl w:val="1"/>
    </w:pPr>
    <w:rPr>
      <w:rFonts w:ascii="Times New Roman" w:hAnsi="Times New Roman"/>
      <w:b/>
      <w:sz w:val="24"/>
      <w:szCs w:val="24"/>
    </w:rPr>
  </w:style>
  <w:style w:type="paragraph" w:styleId="Nadpis3">
    <w:name w:val="heading 3"/>
    <w:basedOn w:val="Zkladntext"/>
    <w:next w:val="Normln"/>
    <w:link w:val="Nadpis3Char"/>
    <w:qFormat/>
    <w:rsid w:val="00436257"/>
    <w:pPr>
      <w:numPr>
        <w:numId w:val="7"/>
      </w:numPr>
      <w:suppressAutoHyphens/>
      <w:spacing w:before="36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F65A2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BF65A2"/>
  </w:style>
  <w:style w:type="character" w:customStyle="1" w:styleId="TextpoznpodarouChar">
    <w:name w:val="Text pozn. pod čarou Char"/>
    <w:basedOn w:val="Standardnpsmoodstavce"/>
    <w:link w:val="Textpoznpodarou"/>
    <w:semiHidden/>
    <w:rsid w:val="00BF65A2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F65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65A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759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95E"/>
  </w:style>
  <w:style w:type="character" w:customStyle="1" w:styleId="TextkomenteChar">
    <w:name w:val="Text komentáře Char"/>
    <w:basedOn w:val="Standardnpsmoodstavce"/>
    <w:link w:val="Textkomente"/>
    <w:uiPriority w:val="99"/>
    <w:rsid w:val="0087595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59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59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95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625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3625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362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6257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74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741B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4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741B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B41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E31A-5304-4F5E-BE28-351A57EE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2370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Dyluš Vojtěch</dc:creator>
  <cp:keywords/>
  <dc:description/>
  <cp:lastModifiedBy>Dyluš Vojtěch</cp:lastModifiedBy>
  <cp:revision>12</cp:revision>
  <cp:lastPrinted>2026-02-03T11:41:00Z</cp:lastPrinted>
  <dcterms:created xsi:type="dcterms:W3CDTF">2026-03-04T10:29:00Z</dcterms:created>
  <dcterms:modified xsi:type="dcterms:W3CDTF">2026-03-31T08:11:00Z</dcterms:modified>
</cp:coreProperties>
</file>