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F3" w:rsidRPr="00281DF3" w:rsidRDefault="00281DF3" w:rsidP="00281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F3">
        <w:rPr>
          <w:rFonts w:ascii="Times New Roman" w:hAnsi="Times New Roman" w:cs="Times New Roman"/>
          <w:b/>
          <w:sz w:val="24"/>
          <w:szCs w:val="24"/>
        </w:rPr>
        <w:t>VZOR</w:t>
      </w:r>
    </w:p>
    <w:p w:rsidR="00223928" w:rsidRPr="00192453" w:rsidRDefault="00223928" w:rsidP="00223928">
      <w:pPr>
        <w:pStyle w:val="Nadpis1"/>
        <w:shd w:val="clear" w:color="auto" w:fill="C2D69B" w:themeFill="accent3" w:themeFillTint="99"/>
        <w:spacing w:before="59"/>
        <w:jc w:val="center"/>
        <w:rPr>
          <w:spacing w:val="-1"/>
          <w:sz w:val="28"/>
          <w:szCs w:val="28"/>
          <w:lang w:val="cs-CZ"/>
        </w:rPr>
      </w:pPr>
      <w:r w:rsidRPr="00192453">
        <w:rPr>
          <w:spacing w:val="-1"/>
          <w:sz w:val="28"/>
          <w:szCs w:val="28"/>
          <w:lang w:val="cs-CZ"/>
        </w:rPr>
        <w:t>Žádost</w:t>
      </w:r>
    </w:p>
    <w:p w:rsidR="00223928" w:rsidRPr="00192453" w:rsidRDefault="00223928" w:rsidP="00223928">
      <w:pPr>
        <w:pStyle w:val="Nadpis1"/>
        <w:shd w:val="clear" w:color="auto" w:fill="C2D69B" w:themeFill="accent3" w:themeFillTint="99"/>
        <w:spacing w:before="59"/>
        <w:jc w:val="center"/>
        <w:rPr>
          <w:b w:val="0"/>
          <w:bCs w:val="0"/>
          <w:sz w:val="28"/>
          <w:szCs w:val="28"/>
          <w:lang w:val="cs-CZ"/>
        </w:rPr>
      </w:pPr>
      <w:r w:rsidRPr="00192453">
        <w:rPr>
          <w:rFonts w:cs="Times New Roman"/>
          <w:sz w:val="28"/>
          <w:szCs w:val="28"/>
          <w:lang w:val="cs-CZ"/>
        </w:rPr>
        <w:t>o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u</w:t>
      </w:r>
      <w:r w:rsidRPr="00192453">
        <w:rPr>
          <w:rFonts w:cs="Times New Roman"/>
          <w:spacing w:val="-1"/>
          <w:sz w:val="28"/>
          <w:szCs w:val="28"/>
          <w:lang w:val="cs-CZ"/>
        </w:rPr>
        <w:t>d</w:t>
      </w:r>
      <w:r w:rsidRPr="00192453">
        <w:rPr>
          <w:rFonts w:cs="Times New Roman"/>
          <w:sz w:val="28"/>
          <w:szCs w:val="28"/>
          <w:lang w:val="cs-CZ"/>
        </w:rPr>
        <w:t>ě</w:t>
      </w:r>
      <w:r w:rsidRPr="00192453">
        <w:rPr>
          <w:rFonts w:cs="Times New Roman"/>
          <w:spacing w:val="-1"/>
          <w:sz w:val="28"/>
          <w:szCs w:val="28"/>
          <w:lang w:val="cs-CZ"/>
        </w:rPr>
        <w:t>l</w:t>
      </w:r>
      <w:r w:rsidRPr="00192453">
        <w:rPr>
          <w:rFonts w:cs="Times New Roman"/>
          <w:sz w:val="28"/>
          <w:szCs w:val="28"/>
          <w:lang w:val="cs-CZ"/>
        </w:rPr>
        <w:t>e</w:t>
      </w:r>
      <w:r w:rsidRPr="00192453">
        <w:rPr>
          <w:rFonts w:cs="Times New Roman"/>
          <w:spacing w:val="-1"/>
          <w:sz w:val="28"/>
          <w:szCs w:val="28"/>
          <w:lang w:val="cs-CZ"/>
        </w:rPr>
        <w:t>n</w:t>
      </w:r>
      <w:r w:rsidRPr="00192453">
        <w:rPr>
          <w:rFonts w:cs="Times New Roman"/>
          <w:sz w:val="28"/>
          <w:szCs w:val="28"/>
          <w:lang w:val="cs-CZ"/>
        </w:rPr>
        <w:t>í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>p</w:t>
      </w:r>
      <w:r w:rsidRPr="00192453">
        <w:rPr>
          <w:rFonts w:cs="Times New Roman"/>
          <w:sz w:val="28"/>
          <w:szCs w:val="28"/>
          <w:lang w:val="cs-CZ"/>
        </w:rPr>
        <w:t>ře</w:t>
      </w:r>
      <w:r w:rsidRPr="00192453">
        <w:rPr>
          <w:rFonts w:cs="Times New Roman"/>
          <w:spacing w:val="-2"/>
          <w:sz w:val="28"/>
          <w:szCs w:val="28"/>
          <w:lang w:val="cs-CZ"/>
        </w:rPr>
        <w:t>d</w:t>
      </w:r>
      <w:r w:rsidRPr="00192453">
        <w:rPr>
          <w:rFonts w:cs="Times New Roman"/>
          <w:sz w:val="28"/>
          <w:szCs w:val="28"/>
          <w:lang w:val="cs-CZ"/>
        </w:rPr>
        <w:t>chozí</w:t>
      </w:r>
      <w:r w:rsidRPr="00192453">
        <w:rPr>
          <w:rFonts w:cs="Times New Roman"/>
          <w:spacing w:val="-2"/>
          <w:sz w:val="28"/>
          <w:szCs w:val="28"/>
          <w:lang w:val="cs-CZ"/>
        </w:rPr>
        <w:t>h</w:t>
      </w:r>
      <w:r w:rsidRPr="00192453">
        <w:rPr>
          <w:rFonts w:cs="Times New Roman"/>
          <w:sz w:val="28"/>
          <w:szCs w:val="28"/>
          <w:lang w:val="cs-CZ"/>
        </w:rPr>
        <w:t>o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2"/>
          <w:sz w:val="28"/>
          <w:szCs w:val="28"/>
          <w:lang w:val="cs-CZ"/>
        </w:rPr>
        <w:t>s</w:t>
      </w:r>
      <w:r w:rsidRPr="00192453">
        <w:rPr>
          <w:rFonts w:cs="Times New Roman"/>
          <w:spacing w:val="-1"/>
          <w:sz w:val="28"/>
          <w:szCs w:val="28"/>
          <w:lang w:val="cs-CZ"/>
        </w:rPr>
        <w:t>o</w:t>
      </w:r>
      <w:r w:rsidRPr="00192453">
        <w:rPr>
          <w:rFonts w:cs="Times New Roman"/>
          <w:sz w:val="28"/>
          <w:szCs w:val="28"/>
          <w:lang w:val="cs-CZ"/>
        </w:rPr>
        <w:t>uhlasu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bookmarkStart w:id="0" w:name="_GoBack"/>
      <w:bookmarkEnd w:id="0"/>
      <w:r w:rsidRPr="00192453">
        <w:rPr>
          <w:rFonts w:cs="Times New Roman"/>
          <w:spacing w:val="-1"/>
          <w:sz w:val="28"/>
          <w:szCs w:val="28"/>
          <w:lang w:val="cs-CZ"/>
        </w:rPr>
        <w:t>Č</w:t>
      </w:r>
      <w:r w:rsidRPr="00192453">
        <w:rPr>
          <w:rFonts w:cs="Times New Roman"/>
          <w:sz w:val="28"/>
          <w:szCs w:val="28"/>
          <w:lang w:val="cs-CZ"/>
        </w:rPr>
        <w:t>eské</w:t>
      </w:r>
      <w:r w:rsidRPr="00192453">
        <w:rPr>
          <w:rFonts w:cs="Times New Roman"/>
          <w:spacing w:val="-3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národní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ban</w:t>
      </w:r>
      <w:r w:rsidRPr="00192453">
        <w:rPr>
          <w:rFonts w:cs="Times New Roman"/>
          <w:spacing w:val="-3"/>
          <w:sz w:val="28"/>
          <w:szCs w:val="28"/>
          <w:lang w:val="cs-CZ"/>
        </w:rPr>
        <w:t>k</w:t>
      </w:r>
      <w:r w:rsidRPr="00192453">
        <w:rPr>
          <w:rFonts w:cs="Times New Roman"/>
          <w:sz w:val="28"/>
          <w:szCs w:val="28"/>
          <w:lang w:val="cs-CZ"/>
        </w:rPr>
        <w:t>y</w:t>
      </w:r>
      <w:r w:rsidRPr="00192453">
        <w:rPr>
          <w:rFonts w:cs="Times New Roman"/>
          <w:spacing w:val="-2"/>
          <w:sz w:val="28"/>
          <w:szCs w:val="28"/>
          <w:lang w:val="cs-CZ"/>
        </w:rPr>
        <w:t xml:space="preserve"> </w:t>
      </w:r>
      <w:r w:rsidRPr="00192453">
        <w:rPr>
          <w:rFonts w:cs="Times New Roman"/>
          <w:spacing w:val="-1"/>
          <w:sz w:val="28"/>
          <w:szCs w:val="28"/>
          <w:lang w:val="cs-CZ"/>
        </w:rPr>
        <w:t>podl</w:t>
      </w:r>
      <w:r w:rsidRPr="00192453">
        <w:rPr>
          <w:rFonts w:cs="Times New Roman"/>
          <w:sz w:val="28"/>
          <w:szCs w:val="28"/>
          <w:lang w:val="cs-CZ"/>
        </w:rPr>
        <w:t>e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Pr="00192453">
        <w:rPr>
          <w:rFonts w:cs="Times New Roman"/>
          <w:sz w:val="28"/>
          <w:szCs w:val="28"/>
          <w:lang w:val="cs-CZ"/>
        </w:rPr>
        <w:t>§</w:t>
      </w:r>
      <w:r w:rsidRPr="00192453">
        <w:rPr>
          <w:rFonts w:cs="Times New Roman"/>
          <w:spacing w:val="-4"/>
          <w:sz w:val="28"/>
          <w:szCs w:val="28"/>
          <w:lang w:val="cs-CZ"/>
        </w:rPr>
        <w:t xml:space="preserve"> </w:t>
      </w:r>
      <w:r w:rsidR="00600855">
        <w:rPr>
          <w:rFonts w:cs="Times New Roman"/>
          <w:spacing w:val="-1"/>
          <w:sz w:val="28"/>
          <w:szCs w:val="28"/>
          <w:lang w:val="cs-CZ"/>
        </w:rPr>
        <w:t xml:space="preserve">1 odst. </w:t>
      </w:r>
      <w:r w:rsidR="00206705" w:rsidRPr="00206705">
        <w:rPr>
          <w:rFonts w:cs="Times New Roman"/>
          <w:spacing w:val="-1"/>
          <w:sz w:val="28"/>
          <w:szCs w:val="28"/>
          <w:lang w:val="cs-CZ"/>
        </w:rPr>
        <w:t>7</w:t>
      </w:r>
      <w:r w:rsidR="00E0120F" w:rsidRPr="00206705">
        <w:rPr>
          <w:rFonts w:cs="Times New Roman"/>
          <w:spacing w:val="-1"/>
          <w:sz w:val="28"/>
          <w:szCs w:val="28"/>
          <w:lang w:val="cs-CZ"/>
        </w:rPr>
        <w:t>,</w:t>
      </w:r>
      <w:r w:rsidR="00E0120F">
        <w:rPr>
          <w:rFonts w:cs="Times New Roman"/>
          <w:spacing w:val="-1"/>
          <w:sz w:val="28"/>
          <w:szCs w:val="28"/>
          <w:lang w:val="cs-CZ"/>
        </w:rPr>
        <w:t xml:space="preserve"> § 5a odst. 3</w:t>
      </w:r>
      <w:r w:rsidR="00DD39AF">
        <w:rPr>
          <w:rFonts w:cs="Times New Roman"/>
          <w:spacing w:val="-1"/>
          <w:sz w:val="28"/>
          <w:szCs w:val="28"/>
          <w:lang w:val="cs-CZ"/>
        </w:rPr>
        <w:t xml:space="preserve"> </w:t>
      </w:r>
      <w:r w:rsidR="00E0120F">
        <w:rPr>
          <w:rFonts w:cs="Times New Roman"/>
          <w:spacing w:val="-1"/>
          <w:sz w:val="28"/>
          <w:szCs w:val="28"/>
          <w:lang w:val="cs-CZ"/>
        </w:rPr>
        <w:t xml:space="preserve"> nebo § 13 odst. 6</w:t>
      </w:r>
      <w:r>
        <w:rPr>
          <w:rFonts w:cs="Times New Roman"/>
          <w:spacing w:val="-1"/>
          <w:sz w:val="28"/>
          <w:szCs w:val="28"/>
          <w:lang w:val="cs-CZ"/>
        </w:rPr>
        <w:t xml:space="preserve"> zákona č. 87/1995 Sb., o spořitelních a úvěrních družstvech a některých opatřeních s tím souvisejících </w:t>
      </w:r>
      <w:r w:rsidR="00206705">
        <w:rPr>
          <w:rFonts w:cs="Times New Roman"/>
          <w:spacing w:val="-1"/>
          <w:sz w:val="28"/>
          <w:szCs w:val="28"/>
          <w:lang w:val="cs-CZ"/>
        </w:rPr>
        <w:t>(</w:t>
      </w:r>
      <w:r>
        <w:rPr>
          <w:rFonts w:cs="Times New Roman"/>
          <w:sz w:val="28"/>
          <w:szCs w:val="28"/>
          <w:lang w:val="cs-CZ"/>
        </w:rPr>
        <w:t xml:space="preserve">dále jen </w:t>
      </w:r>
      <w:r w:rsidR="00E0120F">
        <w:rPr>
          <w:rFonts w:cs="Times New Roman"/>
          <w:sz w:val="28"/>
          <w:szCs w:val="28"/>
          <w:lang w:val="cs-CZ"/>
        </w:rPr>
        <w:t>„</w:t>
      </w:r>
      <w:r>
        <w:rPr>
          <w:rFonts w:cs="Times New Roman"/>
          <w:sz w:val="28"/>
          <w:szCs w:val="28"/>
          <w:lang w:val="cs-CZ"/>
        </w:rPr>
        <w:t>zákon“)</w:t>
      </w:r>
    </w:p>
    <w:p w:rsidR="00223928" w:rsidRPr="00866019" w:rsidRDefault="00223928" w:rsidP="00015F7A">
      <w:pPr>
        <w:spacing w:before="36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866019">
        <w:rPr>
          <w:rFonts w:ascii="Times New Roman" w:hAnsi="Times New Roman" w:cs="Times New Roman"/>
          <w:sz w:val="24"/>
          <w:szCs w:val="24"/>
          <w:lang w:val="cs-CZ"/>
        </w:rPr>
        <w:t>I.</w:t>
      </w:r>
    </w:p>
    <w:p w:rsidR="00223928" w:rsidRPr="00866019" w:rsidRDefault="00223928" w:rsidP="00223928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66019">
        <w:rPr>
          <w:rFonts w:ascii="Times New Roman" w:hAnsi="Times New Roman" w:cs="Times New Roman"/>
          <w:b/>
          <w:sz w:val="24"/>
          <w:szCs w:val="24"/>
          <w:lang w:val="cs-CZ"/>
        </w:rPr>
        <w:t>SPRÁVNÍ ORGÁN</w:t>
      </w:r>
    </w:p>
    <w:p w:rsidR="00223928" w:rsidRPr="006C5535" w:rsidRDefault="00223928" w:rsidP="00015F7A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66019">
        <w:rPr>
          <w:rFonts w:ascii="Times New Roman" w:hAnsi="Times New Roman" w:cs="Times New Roman"/>
          <w:b/>
          <w:sz w:val="24"/>
          <w:szCs w:val="24"/>
          <w:lang w:val="cs-CZ"/>
        </w:rPr>
        <w:t xml:space="preserve">1. 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>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206705" w:rsidRPr="00C171D6" w:rsidTr="00B90B33">
        <w:trPr>
          <w:trHeight w:val="414"/>
        </w:trPr>
        <w:tc>
          <w:tcPr>
            <w:tcW w:w="2661" w:type="dxa"/>
            <w:shd w:val="clear" w:color="auto" w:fill="C2D69B"/>
          </w:tcPr>
          <w:p w:rsidR="00206705" w:rsidRPr="00F61C00" w:rsidRDefault="00206705" w:rsidP="00B90B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206705" w:rsidRPr="00F61C00" w:rsidRDefault="00206705" w:rsidP="00B90B33">
            <w:pPr>
              <w:spacing w:before="60" w:after="60"/>
              <w:rPr>
                <w:rFonts w:ascii="Times New Roman" w:hAnsi="Times New Roman" w:cs="Times New Roman"/>
              </w:rPr>
            </w:pPr>
            <w:r w:rsidRPr="00F61C00">
              <w:rPr>
                <w:rFonts w:ascii="Times New Roman" w:hAnsi="Times New Roman" w:cs="Times New Roman"/>
              </w:rPr>
              <w:t>Česká národní banka</w:t>
            </w:r>
          </w:p>
        </w:tc>
      </w:tr>
      <w:tr w:rsidR="00206705" w:rsidRPr="00C171D6" w:rsidTr="00B90B33">
        <w:tc>
          <w:tcPr>
            <w:tcW w:w="2661" w:type="dxa"/>
            <w:shd w:val="clear" w:color="auto" w:fill="C2D69B"/>
          </w:tcPr>
          <w:p w:rsidR="00206705" w:rsidRPr="00F61C00" w:rsidRDefault="00206705" w:rsidP="00B90B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206705" w:rsidRPr="00F61C00" w:rsidRDefault="00206705" w:rsidP="00B90B33">
            <w:pPr>
              <w:spacing w:before="60" w:after="60"/>
              <w:rPr>
                <w:rFonts w:ascii="Times New Roman" w:hAnsi="Times New Roman" w:cs="Times New Roman"/>
              </w:rPr>
            </w:pPr>
            <w:r w:rsidRPr="00F61C00">
              <w:rPr>
                <w:rFonts w:ascii="Times New Roman" w:hAnsi="Times New Roman" w:cs="Times New Roman"/>
              </w:rPr>
              <w:t>Na Příkopě 28, Praha 1, PSČ 115 03</w:t>
            </w:r>
          </w:p>
        </w:tc>
      </w:tr>
      <w:tr w:rsidR="00206705" w:rsidRPr="00C171D6" w:rsidTr="00B90B33">
        <w:tc>
          <w:tcPr>
            <w:tcW w:w="2661" w:type="dxa"/>
            <w:shd w:val="clear" w:color="auto" w:fill="C2D69B"/>
          </w:tcPr>
          <w:p w:rsidR="00206705" w:rsidRPr="00F61C00" w:rsidRDefault="00206705" w:rsidP="00B90B3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206705" w:rsidRPr="00F61C00" w:rsidRDefault="00206705" w:rsidP="00B90B33">
            <w:pPr>
              <w:spacing w:before="60" w:after="60"/>
              <w:rPr>
                <w:rFonts w:ascii="Times New Roman" w:hAnsi="Times New Roman" w:cs="Times New Roman"/>
              </w:rPr>
            </w:pPr>
            <w:r w:rsidRPr="00F61C00">
              <w:rPr>
                <w:rFonts w:ascii="Times New Roman" w:hAnsi="Times New Roman" w:cs="Times New Roman"/>
              </w:rPr>
              <w:t>Senovážná 3, Praha 1, PSČ 115 03</w:t>
            </w:r>
          </w:p>
        </w:tc>
      </w:tr>
      <w:tr w:rsidR="00206705" w:rsidRPr="00C171D6" w:rsidTr="00B90B33">
        <w:tc>
          <w:tcPr>
            <w:tcW w:w="2661" w:type="dxa"/>
            <w:shd w:val="clear" w:color="auto" w:fill="C2D69B"/>
          </w:tcPr>
          <w:p w:rsidR="00206705" w:rsidRPr="00F61C00" w:rsidRDefault="00206705" w:rsidP="00B90B33">
            <w:pPr>
              <w:spacing w:before="60" w:after="60"/>
              <w:textAlignment w:val="top"/>
              <w:outlineLvl w:val="3"/>
              <w:rPr>
                <w:rFonts w:ascii="Times New Roman" w:hAnsi="Times New Roman" w:cs="Times New Roman"/>
                <w:b/>
              </w:rPr>
            </w:pPr>
            <w:r w:rsidRPr="00F61C00">
              <w:rPr>
                <w:rFonts w:ascii="Times New Roman" w:hAnsi="Times New Roman" w:cs="Times New Roman"/>
                <w:b/>
                <w:bCs/>
              </w:rPr>
              <w:t>Elektronická podatelna</w:t>
            </w:r>
          </w:p>
        </w:tc>
        <w:tc>
          <w:tcPr>
            <w:tcW w:w="6411" w:type="dxa"/>
            <w:shd w:val="clear" w:color="auto" w:fill="auto"/>
          </w:tcPr>
          <w:p w:rsidR="00206705" w:rsidRPr="00F61C00" w:rsidRDefault="00206705" w:rsidP="00B90B33">
            <w:pPr>
              <w:spacing w:before="60" w:after="60"/>
              <w:textAlignment w:val="top"/>
              <w:outlineLvl w:val="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61C00">
              <w:rPr>
                <w:rFonts w:ascii="Times New Roman" w:hAnsi="Times New Roman" w:cs="Times New Roman"/>
                <w:b/>
                <w:bCs/>
              </w:rPr>
              <w:t>podatelna@cnb.cz</w:t>
            </w:r>
          </w:p>
        </w:tc>
      </w:tr>
      <w:tr w:rsidR="00206705" w:rsidRPr="00C171D6" w:rsidTr="00B90B33">
        <w:tc>
          <w:tcPr>
            <w:tcW w:w="2661" w:type="dxa"/>
            <w:shd w:val="clear" w:color="auto" w:fill="C2D69B"/>
          </w:tcPr>
          <w:p w:rsidR="00206705" w:rsidRPr="00F61C00" w:rsidRDefault="00206705" w:rsidP="00B90B33">
            <w:pPr>
              <w:spacing w:before="60" w:after="60"/>
              <w:textAlignment w:val="top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F61C00">
              <w:rPr>
                <w:rFonts w:ascii="Times New Roman" w:hAnsi="Times New Roman" w:cs="Times New Roman"/>
                <w:b/>
                <w:bCs/>
              </w:rPr>
              <w:t>Datová schránka</w:t>
            </w:r>
          </w:p>
        </w:tc>
        <w:tc>
          <w:tcPr>
            <w:tcW w:w="6411" w:type="dxa"/>
            <w:shd w:val="clear" w:color="auto" w:fill="auto"/>
          </w:tcPr>
          <w:p w:rsidR="00206705" w:rsidRPr="00F61C00" w:rsidRDefault="00206705" w:rsidP="00B90B33">
            <w:pPr>
              <w:spacing w:before="60" w:after="60"/>
              <w:textAlignment w:val="top"/>
              <w:rPr>
                <w:rFonts w:ascii="Times New Roman" w:hAnsi="Times New Roman" w:cs="Times New Roman"/>
                <w:sz w:val="14"/>
                <w:szCs w:val="14"/>
              </w:rPr>
            </w:pPr>
            <w:r w:rsidRPr="00F61C00">
              <w:rPr>
                <w:rFonts w:ascii="Times New Roman" w:hAnsi="Times New Roman" w:cs="Times New Roman"/>
              </w:rPr>
              <w:t xml:space="preserve">ID datové schránky: </w:t>
            </w:r>
            <w:r w:rsidRPr="00F61C00">
              <w:rPr>
                <w:rFonts w:ascii="Times New Roman" w:hAnsi="Times New Roman" w:cs="Times New Roman"/>
                <w:b/>
                <w:bCs/>
              </w:rPr>
              <w:t>8tgaiej</w:t>
            </w:r>
          </w:p>
        </w:tc>
      </w:tr>
    </w:tbl>
    <w:p w:rsidR="001F6099" w:rsidRDefault="001F6099" w:rsidP="00223928">
      <w:pPr>
        <w:spacing w:before="67" w:line="322" w:lineRule="exact"/>
        <w:ind w:left="4221" w:right="4214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928" w:rsidRPr="00015F7A" w:rsidRDefault="00223928" w:rsidP="00223928">
      <w:pPr>
        <w:spacing w:before="67" w:line="322" w:lineRule="exact"/>
        <w:ind w:left="4221" w:right="4214" w:hanging="1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015F7A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23928" w:rsidRPr="00D85A2E" w:rsidRDefault="00223928" w:rsidP="00223928">
      <w:pPr>
        <w:spacing w:before="67" w:line="322" w:lineRule="exact"/>
        <w:ind w:hanging="1"/>
        <w:jc w:val="center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>ŽADATEL</w:t>
      </w:r>
    </w:p>
    <w:p w:rsidR="00223928" w:rsidRPr="00D85A2E" w:rsidRDefault="00223928" w:rsidP="00C11BBD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C5535">
        <w:rPr>
          <w:rFonts w:ascii="Times New Roman" w:hAnsi="Times New Roman" w:cs="Times New Roman"/>
          <w:b/>
        </w:rPr>
        <w:t>2</w:t>
      </w:r>
      <w:r w:rsidRPr="00D85A2E">
        <w:rPr>
          <w:rFonts w:ascii="Times New Roman" w:hAnsi="Times New Roman" w:cs="Times New Roman"/>
          <w:b/>
          <w:lang w:val="cs-CZ"/>
        </w:rPr>
        <w:t xml:space="preserve">. </w:t>
      </w:r>
      <w:r w:rsidRPr="00D85A2E">
        <w:rPr>
          <w:rFonts w:ascii="Times New Roman" w:hAnsi="Times New Roman" w:cs="Times New Roman"/>
          <w:b/>
          <w:sz w:val="24"/>
          <w:szCs w:val="24"/>
          <w:lang w:val="cs-CZ"/>
        </w:rPr>
        <w:t xml:space="preserve">Identifikace žadatele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206"/>
      </w:tblGrid>
      <w:tr w:rsidR="00223928" w:rsidRPr="00D85A2E" w:rsidTr="00E2162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23928" w:rsidRPr="00D85A2E" w:rsidRDefault="00BC5C61" w:rsidP="00F33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N</w:t>
            </w:r>
            <w:r w:rsidR="00223928"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ázev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D85A2E" w:rsidRDefault="00223928" w:rsidP="00F33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D85A2E" w:rsidTr="00E2162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23928" w:rsidRPr="00D85A2E" w:rsidRDefault="00223928" w:rsidP="00E216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Identifikační číslo osoby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D85A2E" w:rsidRDefault="00223928" w:rsidP="00F33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D85A2E" w:rsidTr="00E2162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223928" w:rsidRPr="00D85A2E" w:rsidRDefault="00223928" w:rsidP="00F33F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D85A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Adresa sídla ve tvaru </w:t>
            </w:r>
          </w:p>
          <w:p w:rsidR="00223928" w:rsidRPr="00206705" w:rsidRDefault="00223928" w:rsidP="00F33F9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206705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8" w:rsidRPr="00D85A2E" w:rsidRDefault="00223928" w:rsidP="00F33F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223928" w:rsidRDefault="00223928" w:rsidP="00223928"/>
    <w:p w:rsidR="00223928" w:rsidRPr="00015F7A" w:rsidRDefault="00223928" w:rsidP="00223928">
      <w:pPr>
        <w:spacing w:before="67" w:line="322" w:lineRule="exact"/>
        <w:ind w:left="4221" w:right="4214" w:hanging="1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015F7A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223928" w:rsidRPr="00D85A2E" w:rsidRDefault="00223928" w:rsidP="00223928">
      <w:pPr>
        <w:spacing w:before="67" w:line="322" w:lineRule="exact"/>
        <w:ind w:hanging="1"/>
        <w:jc w:val="center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D85A2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ŽÁD</w:t>
      </w:r>
      <w:r w:rsidRPr="00D85A2E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OST</w:t>
      </w:r>
    </w:p>
    <w:p w:rsidR="00223928" w:rsidRPr="00C11BBD" w:rsidRDefault="00223928" w:rsidP="00C11BBD">
      <w:pPr>
        <w:spacing w:before="16" w:after="120" w:line="260" w:lineRule="exact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11B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11BBD">
        <w:rPr>
          <w:rFonts w:ascii="Times New Roman" w:hAnsi="Times New Roman" w:cs="Times New Roman"/>
          <w:b/>
          <w:sz w:val="24"/>
          <w:szCs w:val="24"/>
          <w:lang w:val="cs-CZ"/>
        </w:rPr>
        <w:t>Žádost o udělení předchozího souhlasu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36"/>
      </w:tblGrid>
      <w:tr w:rsidR="00223928" w:rsidRPr="00C11BBD" w:rsidTr="00F33F97">
        <w:tc>
          <w:tcPr>
            <w:tcW w:w="3402" w:type="dxa"/>
            <w:shd w:val="clear" w:color="auto" w:fill="C2D69B" w:themeFill="accent3" w:themeFillTint="99"/>
          </w:tcPr>
          <w:p w:rsidR="00223928" w:rsidRPr="00C11BBD" w:rsidRDefault="00223928" w:rsidP="00F33F97">
            <w:pPr>
              <w:spacing w:before="16" w:line="260" w:lineRule="exact"/>
              <w:rPr>
                <w:sz w:val="24"/>
                <w:szCs w:val="24"/>
                <w:lang w:val="cs-CZ"/>
              </w:rPr>
            </w:pPr>
            <w:r w:rsidRPr="00C11BBD">
              <w:rPr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sz w:val="24"/>
                <w:szCs w:val="24"/>
                <w:lang w:val="cs-CZ"/>
              </w:rPr>
            </w:r>
            <w:r w:rsidR="005A099A">
              <w:rPr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sz w:val="24"/>
                <w:szCs w:val="24"/>
                <w:lang w:val="cs-CZ"/>
              </w:rPr>
              <w:fldChar w:fldCharType="end"/>
            </w:r>
            <w:r w:rsidR="00E2162B" w:rsidRPr="00C11BBD">
              <w:rPr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podle § 1 odst. 7 zákona </w:t>
            </w:r>
            <w:r w:rsidRPr="00C11BBD">
              <w:rPr>
                <w:sz w:val="24"/>
                <w:szCs w:val="24"/>
                <w:lang w:val="cs-CZ"/>
              </w:rPr>
              <w:br w:type="column"/>
            </w:r>
          </w:p>
        </w:tc>
        <w:tc>
          <w:tcPr>
            <w:tcW w:w="5636" w:type="dxa"/>
          </w:tcPr>
          <w:p w:rsidR="00223928" w:rsidRPr="00C11BBD" w:rsidRDefault="00223928" w:rsidP="00E2162B">
            <w:pPr>
              <w:spacing w:before="16"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11BBD">
              <w:rPr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sz w:val="24"/>
                <w:szCs w:val="24"/>
                <w:lang w:val="cs-CZ"/>
              </w:rPr>
            </w:r>
            <w:r w:rsidR="005A099A">
              <w:rPr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dispozice s</w:t>
            </w:r>
            <w:r w:rsidR="006F4006" w:rsidRPr="00C11BBD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 obchodním závodem</w:t>
            </w:r>
            <w:r w:rsidR="00923E82" w:rsidRPr="00C11BBD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nebo jeho části</w:t>
            </w:r>
            <w:r w:rsidRPr="00C11BBD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formou</w:t>
            </w:r>
          </w:p>
          <w:p w:rsidR="00223928" w:rsidRPr="00C11BBD" w:rsidRDefault="00223928" w:rsidP="00E2162B">
            <w:pPr>
              <w:spacing w:before="16" w:line="260" w:lineRule="exact"/>
              <w:ind w:left="3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převodu </w:t>
            </w:r>
            <w:r w:rsidR="006F4006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obchodního závodu</w:t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nebo </w:t>
            </w:r>
            <w:r w:rsidR="006F4006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jeho </w:t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části </w:t>
            </w:r>
          </w:p>
          <w:p w:rsidR="00312062" w:rsidRPr="00C11BBD" w:rsidRDefault="00312062" w:rsidP="00E2162B">
            <w:pPr>
              <w:spacing w:before="16" w:line="260" w:lineRule="exact"/>
              <w:ind w:left="3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zastavení obchodního závodu nebo jeho části</w:t>
            </w:r>
          </w:p>
          <w:p w:rsidR="00923E82" w:rsidRPr="00C11BBD" w:rsidRDefault="00223928" w:rsidP="00923E82">
            <w:pPr>
              <w:spacing w:before="16" w:line="260" w:lineRule="exact"/>
              <w:ind w:left="3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F4006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pachtu </w:t>
            </w:r>
            <w:r w:rsidR="00923E82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obchodního závodu</w:t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nebo </w:t>
            </w:r>
            <w:r w:rsidR="00923E82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jeho </w:t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části </w:t>
            </w:r>
          </w:p>
          <w:p w:rsidR="00223928" w:rsidRPr="00C11BBD" w:rsidRDefault="00223928" w:rsidP="00C11BBD">
            <w:pPr>
              <w:spacing w:before="16" w:after="120" w:line="260" w:lineRule="exact"/>
              <w:ind w:left="31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F4006"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jiné</w:t>
            </w:r>
            <w:r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dispoz</w:t>
            </w:r>
            <w:r w:rsidRPr="00C11B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s-CZ"/>
              </w:rPr>
              <w:t>i</w:t>
            </w:r>
            <w:r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ce</w:t>
            </w:r>
            <w:r w:rsidRPr="00C11BB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</w:t>
            </w:r>
            <w:r w:rsidR="00923E82" w:rsidRPr="00C11B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cs-CZ"/>
              </w:rPr>
              <w:t> </w:t>
            </w:r>
            <w:r w:rsidR="00923E82"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obchodním závodem</w:t>
            </w:r>
            <w:r w:rsidRPr="00C11BB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družstevní záložny</w:t>
            </w:r>
            <w:r w:rsidRPr="00C11BB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="00E2162B"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C11BB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cs-CZ"/>
              </w:rPr>
              <w:t xml:space="preserve"> </w:t>
            </w:r>
            <w:r w:rsidR="00923E82" w:rsidRPr="00C11BB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cs-CZ"/>
              </w:rPr>
              <w:t xml:space="preserve">s </w:t>
            </w:r>
            <w:r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jeho</w:t>
            </w:r>
            <w:r w:rsidRPr="00C11BB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cs-CZ"/>
              </w:rPr>
              <w:t>č</w:t>
            </w:r>
            <w:r w:rsidRPr="00C11BBD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ástí</w:t>
            </w:r>
          </w:p>
        </w:tc>
      </w:tr>
      <w:tr w:rsidR="00223928" w:rsidRPr="00C11BBD" w:rsidTr="00F33F97">
        <w:tc>
          <w:tcPr>
            <w:tcW w:w="3402" w:type="dxa"/>
            <w:shd w:val="clear" w:color="auto" w:fill="C2D69B" w:themeFill="accent3" w:themeFillTint="99"/>
          </w:tcPr>
          <w:p w:rsidR="00223928" w:rsidRPr="00C11BBD" w:rsidRDefault="00223928" w:rsidP="00C11BBD">
            <w:pPr>
              <w:spacing w:after="120"/>
              <w:ind w:left="34"/>
              <w:rPr>
                <w:sz w:val="24"/>
                <w:szCs w:val="24"/>
                <w:lang w:val="cs-CZ"/>
              </w:rPr>
            </w:pPr>
            <w:r w:rsidRPr="00C11BBD">
              <w:rPr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sz w:val="24"/>
                <w:szCs w:val="24"/>
                <w:lang w:val="cs-CZ"/>
              </w:rPr>
            </w:r>
            <w:r w:rsidR="005A099A">
              <w:rPr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sz w:val="24"/>
                <w:szCs w:val="24"/>
                <w:lang w:val="cs-CZ"/>
              </w:rPr>
              <w:fldChar w:fldCharType="end"/>
            </w:r>
            <w:r w:rsidR="00D96193" w:rsidRPr="00C11BBD">
              <w:rPr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podle § 5a odst. 3 zákona</w:t>
            </w:r>
            <w:r w:rsidR="00D96193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636" w:type="dxa"/>
          </w:tcPr>
          <w:p w:rsidR="00223928" w:rsidRPr="00C11BBD" w:rsidRDefault="00223928" w:rsidP="00D96193">
            <w:pPr>
              <w:tabs>
                <w:tab w:val="left" w:pos="3436"/>
              </w:tabs>
              <w:rPr>
                <w:b/>
                <w:sz w:val="24"/>
                <w:szCs w:val="24"/>
                <w:lang w:val="cs-CZ"/>
              </w:rPr>
            </w:pPr>
            <w:r w:rsidRPr="00C1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snížení výše základního členského vkladu</w:t>
            </w:r>
          </w:p>
        </w:tc>
      </w:tr>
      <w:tr w:rsidR="00223928" w:rsidRPr="00C11BBD" w:rsidTr="00F33F97">
        <w:tc>
          <w:tcPr>
            <w:tcW w:w="3402" w:type="dxa"/>
            <w:shd w:val="clear" w:color="auto" w:fill="C2D69B" w:themeFill="accent3" w:themeFillTint="99"/>
          </w:tcPr>
          <w:p w:rsidR="00223928" w:rsidRPr="00C11BBD" w:rsidRDefault="00223928" w:rsidP="00C11BBD">
            <w:pPr>
              <w:spacing w:before="16" w:after="120" w:line="260" w:lineRule="exact"/>
              <w:ind w:left="34"/>
              <w:rPr>
                <w:b/>
                <w:sz w:val="24"/>
                <w:szCs w:val="24"/>
                <w:lang w:val="cs-CZ"/>
              </w:rPr>
            </w:pPr>
            <w:r w:rsidRPr="00C11BBD">
              <w:rPr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sz w:val="24"/>
                <w:szCs w:val="24"/>
                <w:lang w:val="cs-CZ"/>
              </w:rPr>
            </w:r>
            <w:r w:rsidR="005A099A">
              <w:rPr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sz w:val="24"/>
                <w:szCs w:val="24"/>
                <w:lang w:val="cs-CZ"/>
              </w:rPr>
              <w:fldChar w:fldCharType="end"/>
            </w:r>
            <w:r w:rsidR="00D96193" w:rsidRPr="00C11BBD">
              <w:rPr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podle § 5a odst. 3 zákona</w:t>
            </w:r>
            <w:r w:rsidR="00D96193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636" w:type="dxa"/>
          </w:tcPr>
          <w:p w:rsidR="00600855" w:rsidRPr="00C11BBD" w:rsidRDefault="00600855" w:rsidP="00D96193">
            <w:pPr>
              <w:tabs>
                <w:tab w:val="left" w:pos="3436"/>
              </w:tabs>
              <w:spacing w:before="69"/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cs-CZ"/>
              </w:rPr>
            </w:pPr>
            <w:r w:rsidRPr="00C1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zrušení družstevní záložny</w:t>
            </w:r>
          </w:p>
        </w:tc>
      </w:tr>
      <w:tr w:rsidR="00223928" w:rsidRPr="00C11BBD" w:rsidTr="00F33F97">
        <w:tc>
          <w:tcPr>
            <w:tcW w:w="3402" w:type="dxa"/>
            <w:shd w:val="clear" w:color="auto" w:fill="C2D69B" w:themeFill="accent3" w:themeFillTint="99"/>
          </w:tcPr>
          <w:p w:rsidR="00223928" w:rsidRPr="00C11BBD" w:rsidRDefault="00223928" w:rsidP="00C11BBD">
            <w:pPr>
              <w:spacing w:before="16" w:line="260" w:lineRule="exact"/>
              <w:ind w:left="317" w:hanging="283"/>
              <w:rPr>
                <w:sz w:val="24"/>
                <w:szCs w:val="24"/>
                <w:lang w:val="cs-CZ"/>
              </w:rPr>
            </w:pPr>
            <w:r w:rsidRPr="00C11BBD">
              <w:rPr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sz w:val="24"/>
                <w:szCs w:val="24"/>
                <w:lang w:val="cs-CZ"/>
              </w:rPr>
            </w:r>
            <w:r w:rsidR="005A099A">
              <w:rPr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podle § 5a odst. 3 </w:t>
            </w:r>
            <w:r w:rsidR="006A7BA7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ve spojení s § 13 odst. 4 </w:t>
            </w:r>
          </w:p>
        </w:tc>
        <w:tc>
          <w:tcPr>
            <w:tcW w:w="5636" w:type="dxa"/>
          </w:tcPr>
          <w:p w:rsidR="00223928" w:rsidRPr="00C11BBD" w:rsidRDefault="00223928" w:rsidP="00600855">
            <w:pPr>
              <w:spacing w:before="16" w:line="260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</w:pPr>
            <w:r w:rsidRPr="00C11B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 xml:space="preserve">fúze </w:t>
            </w:r>
            <w:r w:rsidR="00E67627" w:rsidRPr="00C11B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družstevní záložny</w:t>
            </w:r>
          </w:p>
          <w:p w:rsidR="00223928" w:rsidRPr="00C11BBD" w:rsidRDefault="00223928" w:rsidP="00D96193">
            <w:pPr>
              <w:spacing w:before="71"/>
              <w:ind w:left="317" w:right="6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D96193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splynutí</w:t>
            </w:r>
            <w:r w:rsidR="00E67627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</w:t>
            </w:r>
          </w:p>
          <w:p w:rsidR="00223928" w:rsidRPr="00C11BBD" w:rsidRDefault="00223928" w:rsidP="00C11BBD">
            <w:pPr>
              <w:spacing w:before="71" w:after="120"/>
              <w:ind w:left="318" w:right="675"/>
              <w:rPr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D96193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sloučení</w:t>
            </w:r>
            <w:r w:rsidR="00E67627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</w:t>
            </w:r>
          </w:p>
        </w:tc>
      </w:tr>
      <w:tr w:rsidR="00223928" w:rsidRPr="00C11BBD" w:rsidTr="00F33F97">
        <w:tc>
          <w:tcPr>
            <w:tcW w:w="3402" w:type="dxa"/>
            <w:shd w:val="clear" w:color="auto" w:fill="C2D69B" w:themeFill="accent3" w:themeFillTint="99"/>
          </w:tcPr>
          <w:p w:rsidR="00600855" w:rsidRPr="00C11BBD" w:rsidRDefault="00600855" w:rsidP="00C11BBD">
            <w:pPr>
              <w:spacing w:before="16" w:line="260" w:lineRule="exact"/>
              <w:ind w:left="317" w:hanging="283"/>
              <w:rPr>
                <w:sz w:val="24"/>
                <w:szCs w:val="24"/>
                <w:lang w:val="cs-CZ"/>
              </w:rPr>
            </w:pPr>
            <w:r w:rsidRPr="00C11BBD">
              <w:rPr>
                <w:sz w:val="24"/>
                <w:szCs w:val="24"/>
                <w:lang w:val="cs-CZ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sz w:val="24"/>
                <w:szCs w:val="24"/>
                <w:lang w:val="cs-CZ"/>
              </w:rPr>
            </w:r>
            <w:r w:rsidR="005A099A">
              <w:rPr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podle § </w:t>
            </w:r>
            <w:r w:rsidR="00E67627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5a odst. 3 </w:t>
            </w:r>
            <w:r w:rsidR="006A7BA7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ve spojení s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§ 13</w:t>
            </w:r>
            <w:r w:rsidR="006A7BA7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923E82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odst. 4</w:t>
            </w:r>
            <w:r w:rsidR="006A7BA7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a 5 </w:t>
            </w:r>
          </w:p>
        </w:tc>
        <w:tc>
          <w:tcPr>
            <w:tcW w:w="5636" w:type="dxa"/>
          </w:tcPr>
          <w:p w:rsidR="00600855" w:rsidRPr="00C11BBD" w:rsidRDefault="00600855" w:rsidP="00600855">
            <w:pPr>
              <w:spacing w:before="71"/>
              <w:ind w:right="6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ro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z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d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ě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l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e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ní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 xml:space="preserve"> </w:t>
            </w:r>
            <w:r w:rsidR="00E0120F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družstevní </w:t>
            </w:r>
            <w:r w:rsidR="00E67627"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záložny</w:t>
            </w:r>
          </w:p>
          <w:p w:rsidR="00600855" w:rsidRPr="00C11BBD" w:rsidRDefault="00600855" w:rsidP="006F4006">
            <w:pPr>
              <w:spacing w:before="71"/>
              <w:ind w:left="3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F4006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sloučením</w:t>
            </w:r>
          </w:p>
          <w:p w:rsidR="00600855" w:rsidRPr="00C11BBD" w:rsidRDefault="00600855" w:rsidP="00D96193">
            <w:pPr>
              <w:spacing w:before="71"/>
              <w:ind w:left="317" w:right="6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="00D96193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F4006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vznikem nových družstevních záložen</w:t>
            </w:r>
          </w:p>
          <w:p w:rsidR="00600855" w:rsidRPr="00C11BBD" w:rsidRDefault="00600855" w:rsidP="00D96193">
            <w:pPr>
              <w:spacing w:before="71"/>
              <w:ind w:left="317" w:right="6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6F4006"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kombinací rozdělení sloučením a rozdělení se vznikem nových družstevních záložen</w:t>
            </w:r>
          </w:p>
          <w:p w:rsidR="00223928" w:rsidRPr="00C11BBD" w:rsidRDefault="00E0120F" w:rsidP="00EF75B7">
            <w:pPr>
              <w:spacing w:before="120" w:after="120"/>
              <w:ind w:left="318" w:right="675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FORMCHECKBOX </w:instrText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="005A099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r w:rsidRPr="00C11B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C11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změna právní formy družstevní záložny na akciovou společnost</w:t>
            </w:r>
          </w:p>
        </w:tc>
      </w:tr>
    </w:tbl>
    <w:p w:rsidR="00223928" w:rsidRPr="00C11BBD" w:rsidRDefault="00223928" w:rsidP="00281DF3">
      <w:pPr>
        <w:spacing w:before="36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C11BBD">
        <w:rPr>
          <w:rFonts w:ascii="Times New Roman" w:hAnsi="Times New Roman" w:cs="Times New Roman"/>
          <w:sz w:val="24"/>
          <w:szCs w:val="24"/>
          <w:lang w:val="cs-CZ"/>
        </w:rPr>
        <w:t>IV.</w:t>
      </w:r>
    </w:p>
    <w:p w:rsidR="00223928" w:rsidRPr="00C11BBD" w:rsidRDefault="00223928" w:rsidP="00223928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11BBD">
        <w:rPr>
          <w:rFonts w:ascii="Times New Roman" w:hAnsi="Times New Roman" w:cs="Times New Roman"/>
          <w:b/>
          <w:sz w:val="24"/>
          <w:szCs w:val="24"/>
          <w:lang w:val="cs-CZ"/>
        </w:rPr>
        <w:t>SEZNAM PŘÍLOH</w:t>
      </w:r>
    </w:p>
    <w:p w:rsidR="00223928" w:rsidRPr="0087026C" w:rsidRDefault="00223928" w:rsidP="0087026C">
      <w:pPr>
        <w:pStyle w:val="Nadpis5"/>
        <w:spacing w:after="24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C11BBD">
        <w:rPr>
          <w:color w:val="auto"/>
          <w:szCs w:val="24"/>
          <w:lang w:val="cs-CZ"/>
        </w:rPr>
        <w:t>4</w:t>
      </w:r>
      <w:r w:rsidRPr="00C11BBD">
        <w:rPr>
          <w:b/>
          <w:color w:val="auto"/>
          <w:szCs w:val="24"/>
          <w:lang w:val="cs-CZ"/>
        </w:rPr>
        <w:t xml:space="preserve">. </w:t>
      </w:r>
      <w:r w:rsidRPr="00206705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Číslovaný seznam </w:t>
      </w:r>
      <w:r w:rsidRPr="0087026C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příloh podle vyhlášky</w:t>
      </w:r>
      <w:r w:rsidR="00204786" w:rsidRPr="0087026C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cs-CZ"/>
        </w:rPr>
        <w:t>a</w:t>
      </w:r>
      <w:r w:rsidRPr="0087026C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cs-CZ"/>
        </w:rPr>
        <w:t>/</w:t>
      </w:r>
      <w:r w:rsidRPr="0087026C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, případně podle jiného právního předpisu (např. zmocnění k zastupování) nebo pro účely vedeného řízení (např. seznam účastníků správního řízení); v případě, že k téže záležitosti je uvedeno více příloh, uvede se jejich počet, např. u dokladů k posouzení důvěryhodnosti osob (čísla uveďte i na samotných přílohách, pokud se příloha skládá z více dokumentů, označte je navíc písmeny)</w:t>
      </w:r>
      <w:r w:rsidR="0087026C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223928" w:rsidRPr="00D40F13" w:rsidTr="00F33F97"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2D69B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>Název přílohy</w:t>
            </w:r>
          </w:p>
        </w:tc>
        <w:tc>
          <w:tcPr>
            <w:tcW w:w="993" w:type="dxa"/>
            <w:shd w:val="clear" w:color="auto" w:fill="C2D69B"/>
          </w:tcPr>
          <w:p w:rsidR="00223928" w:rsidRPr="006C5535" w:rsidRDefault="00223928" w:rsidP="00F3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35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5F15A2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  <w:bCs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FFFFF"/>
          </w:tcPr>
          <w:p w:rsidR="00223928" w:rsidRPr="00D40F13" w:rsidRDefault="00223928" w:rsidP="00F33F9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  <w:bCs/>
              </w:rPr>
            </w:pPr>
          </w:p>
        </w:tc>
      </w:tr>
      <w:tr w:rsidR="00223928" w:rsidRPr="00D40F13" w:rsidTr="00F33F97">
        <w:tc>
          <w:tcPr>
            <w:tcW w:w="709" w:type="dxa"/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D40F13" w:rsidRDefault="00223928" w:rsidP="00F33F97">
            <w:pPr>
              <w:jc w:val="center"/>
              <w:rPr>
                <w:b/>
                <w:bCs/>
              </w:rPr>
            </w:pPr>
          </w:p>
        </w:tc>
      </w:tr>
      <w:tr w:rsidR="00223928" w:rsidRPr="00794E52" w:rsidTr="00F33F97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23928" w:rsidRPr="00D40F13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223928" w:rsidRPr="00794E52" w:rsidRDefault="00223928" w:rsidP="00F33F97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23928" w:rsidRPr="00794E52" w:rsidRDefault="00223928" w:rsidP="00F33F97">
            <w:pPr>
              <w:jc w:val="center"/>
              <w:rPr>
                <w:b/>
                <w:bCs/>
              </w:rPr>
            </w:pPr>
          </w:p>
        </w:tc>
      </w:tr>
    </w:tbl>
    <w:p w:rsidR="00223928" w:rsidRPr="00015F7A" w:rsidRDefault="00223928" w:rsidP="001F6099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015F7A">
        <w:rPr>
          <w:rFonts w:ascii="Times New Roman" w:hAnsi="Times New Roman" w:cs="Times New Roman"/>
          <w:bCs/>
          <w:sz w:val="24"/>
          <w:szCs w:val="24"/>
        </w:rPr>
        <w:t>V.</w:t>
      </w:r>
    </w:p>
    <w:p w:rsidR="00223928" w:rsidRPr="00D85A2E" w:rsidRDefault="00223928" w:rsidP="00223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2E">
        <w:rPr>
          <w:rFonts w:ascii="Times New Roman" w:hAnsi="Times New Roman" w:cs="Times New Roman"/>
          <w:b/>
          <w:sz w:val="24"/>
          <w:szCs w:val="24"/>
        </w:rPr>
        <w:t>PROHLÁŠENÍ</w:t>
      </w:r>
    </w:p>
    <w:p w:rsidR="00206705" w:rsidRPr="006C5535" w:rsidRDefault="00206705" w:rsidP="00E6762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71D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1D6">
        <w:rPr>
          <w:b/>
        </w:rPr>
        <w:instrText xml:space="preserve"> FORMCHECKBOX </w:instrText>
      </w:r>
      <w:r w:rsidR="005A099A">
        <w:rPr>
          <w:b/>
        </w:rPr>
      </w:r>
      <w:r w:rsidR="005A099A">
        <w:rPr>
          <w:b/>
        </w:rPr>
        <w:fldChar w:fldCharType="separate"/>
      </w:r>
      <w:r w:rsidRPr="00C171D6">
        <w:rPr>
          <w:b/>
        </w:rPr>
        <w:fldChar w:fldCharType="end"/>
      </w:r>
      <w:r w:rsidRPr="00C171D6">
        <w:rPr>
          <w:b/>
        </w:rPr>
        <w:t xml:space="preserve"> 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>Prohlašuji, že údaje uvedené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>žádosti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přílohách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 jsou pravdivé, aktuální a úplné.</w:t>
      </w:r>
    </w:p>
    <w:p w:rsidR="00223928" w:rsidRPr="00866019" w:rsidRDefault="00223928" w:rsidP="00E67627">
      <w:pPr>
        <w:spacing w:before="36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866019">
        <w:rPr>
          <w:rFonts w:ascii="Times New Roman" w:hAnsi="Times New Roman" w:cs="Times New Roman"/>
          <w:sz w:val="24"/>
          <w:szCs w:val="24"/>
          <w:lang w:val="cs-CZ"/>
        </w:rPr>
        <w:t>VI</w:t>
      </w:r>
      <w:r w:rsidRPr="00866019">
        <w:rPr>
          <w:rStyle w:val="Odkaznakoment"/>
          <w:rFonts w:ascii="Times New Roman" w:hAnsi="Times New Roman" w:cs="Times New Roman"/>
          <w:sz w:val="24"/>
          <w:szCs w:val="24"/>
          <w:lang w:val="cs-CZ"/>
        </w:rPr>
        <w:t>.</w:t>
      </w:r>
    </w:p>
    <w:p w:rsidR="00223928" w:rsidRPr="00866019" w:rsidRDefault="00223928" w:rsidP="00223928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66019">
        <w:rPr>
          <w:rFonts w:ascii="Times New Roman" w:hAnsi="Times New Roman" w:cs="Times New Roman"/>
          <w:b/>
          <w:sz w:val="24"/>
          <w:szCs w:val="24"/>
          <w:lang w:val="cs-CZ"/>
        </w:rPr>
        <w:t>DALŠÍ INFORMACE SOUVISEJÍCÍ S PODÁNÍM ŽÁDOSTI</w:t>
      </w:r>
    </w:p>
    <w:p w:rsidR="00223928" w:rsidRPr="001C52D7" w:rsidRDefault="00223928" w:rsidP="00E67627">
      <w:pPr>
        <w:spacing w:before="120"/>
        <w:ind w:right="-91"/>
        <w:rPr>
          <w:rFonts w:ascii="Times New Roman" w:hAnsi="Times New Roman" w:cs="Times New Roman"/>
          <w:sz w:val="24"/>
          <w:szCs w:val="24"/>
          <w:lang w:val="cs-CZ"/>
        </w:rPr>
      </w:pPr>
      <w:r w:rsidRPr="001C52D7">
        <w:rPr>
          <w:rFonts w:ascii="Times New Roman" w:hAnsi="Times New Roman" w:cs="Times New Roman"/>
          <w:sz w:val="24"/>
          <w:szCs w:val="24"/>
          <w:u w:val="single"/>
          <w:lang w:val="cs-CZ"/>
        </w:rPr>
        <w:t>Tuto žádost podává žadatel</w:t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5A099A">
        <w:rPr>
          <w:rFonts w:ascii="Times New Roman" w:hAnsi="Times New Roman" w:cs="Times New Roman"/>
          <w:sz w:val="24"/>
          <w:szCs w:val="24"/>
          <w:lang w:val="cs-CZ"/>
        </w:rPr>
      </w:r>
      <w:r w:rsidR="005A099A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</w:p>
    <w:p w:rsidR="00223928" w:rsidRPr="006C5535" w:rsidRDefault="00223928" w:rsidP="00E67627">
      <w:pPr>
        <w:spacing w:before="240"/>
        <w:ind w:left="340" w:hanging="34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5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Identifikace osoby oprávněné jednat </w:t>
      </w:r>
      <w:r w:rsidR="00206705">
        <w:rPr>
          <w:rFonts w:ascii="Times New Roman" w:hAnsi="Times New Roman" w:cs="Times New Roman"/>
          <w:b/>
          <w:sz w:val="24"/>
          <w:szCs w:val="24"/>
          <w:lang w:val="cs-CZ"/>
        </w:rPr>
        <w:t>jménem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žadatele</w:t>
      </w:r>
      <w:r w:rsidR="00204786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b</w:t>
      </w:r>
      <w:r w:rsidRPr="006C5535">
        <w:rPr>
          <w:rFonts w:ascii="Times New Roman" w:hAnsi="Times New Roman" w:cs="Times New Roman"/>
          <w:b/>
          <w:sz w:val="24"/>
          <w:szCs w:val="24"/>
          <w:vertAlign w:val="superscript"/>
          <w:lang w:val="cs-CZ"/>
        </w:rPr>
        <w:t>/</w:t>
      </w:r>
    </w:p>
    <w:tbl>
      <w:tblPr>
        <w:tblW w:w="9364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707"/>
      </w:tblGrid>
      <w:tr w:rsidR="00223928" w:rsidRPr="006C5535" w:rsidTr="00F33F9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6C5535" w:rsidTr="00F33F9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223928" w:rsidRPr="006C5535" w:rsidRDefault="00223928" w:rsidP="00206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Jméno</w:t>
            </w:r>
            <w:r w:rsidR="00BC5C61" w:rsidRPr="006C5535" w:rsidDel="00BC5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6C5535" w:rsidTr="00F33F9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223928" w:rsidRPr="00204786" w:rsidRDefault="00223928" w:rsidP="002067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Datum narození/Identifikační číslo osoby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6C5535" w:rsidTr="00F33F97">
        <w:trPr>
          <w:trHeight w:val="363"/>
          <w:jc w:val="center"/>
        </w:trPr>
        <w:tc>
          <w:tcPr>
            <w:tcW w:w="3657" w:type="dxa"/>
            <w:shd w:val="clear" w:color="auto" w:fill="C2D69B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Adresa bydliště/sídla ve tvaru</w:t>
            </w:r>
          </w:p>
          <w:p w:rsidR="00223928" w:rsidRPr="00206705" w:rsidRDefault="00223928" w:rsidP="00F33F97">
            <w:pP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206705">
              <w:rPr>
                <w:rFonts w:ascii="Times New Roman" w:hAnsi="Times New Roman" w:cs="Times New Roman"/>
                <w:sz w:val="20"/>
                <w:szCs w:val="24"/>
                <w:lang w:val="cs-CZ"/>
              </w:rPr>
              <w:t xml:space="preserve">obec, část obce, ulice, číslo popisné, číslo </w:t>
            </w:r>
            <w:r w:rsidRPr="00206705">
              <w:rPr>
                <w:rFonts w:ascii="Times New Roman" w:hAnsi="Times New Roman" w:cs="Times New Roman"/>
                <w:sz w:val="20"/>
                <w:szCs w:val="24"/>
                <w:lang w:val="cs-CZ"/>
              </w:rPr>
              <w:lastRenderedPageBreak/>
              <w:t xml:space="preserve">orientační, písmeno orientační,  PSČ, stát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223928" w:rsidRPr="00866019" w:rsidTr="00F33F97">
        <w:trPr>
          <w:trHeight w:val="363"/>
          <w:jc w:val="center"/>
        </w:trPr>
        <w:tc>
          <w:tcPr>
            <w:tcW w:w="3657" w:type="dxa"/>
            <w:shd w:val="clear" w:color="auto" w:fill="FFCC99"/>
          </w:tcPr>
          <w:p w:rsidR="00223928" w:rsidRPr="006C5535" w:rsidRDefault="00206705" w:rsidP="00F33F97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lastRenderedPageBreak/>
              <w:t>A</w:t>
            </w:r>
            <w:r w:rsidR="00223928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pro doručování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c</w:t>
            </w:r>
            <w:r w:rsidR="00223928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/</w:t>
            </w:r>
            <w:r w:rsidR="00223928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, pokud je odlišná od adresy uvedené výše, </w:t>
            </w:r>
            <w:r w:rsidR="00223928" w:rsidRPr="006C553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ve tvaru</w:t>
            </w:r>
          </w:p>
          <w:p w:rsidR="00223928" w:rsidRPr="0020670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6705">
              <w:rPr>
                <w:rFonts w:ascii="Times New Roman" w:hAnsi="Times New Roman" w:cs="Times New Roman"/>
                <w:sz w:val="20"/>
                <w:szCs w:val="24"/>
                <w:lang w:val="cs-CZ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07" w:type="dxa"/>
            <w:shd w:val="clear" w:color="auto" w:fill="FFCC99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223928" w:rsidRPr="00866019" w:rsidRDefault="00223928" w:rsidP="00E67627">
      <w:pPr>
        <w:spacing w:before="240"/>
        <w:rPr>
          <w:lang w:val="cs-CZ"/>
        </w:rPr>
      </w:pPr>
      <w:r w:rsidRPr="001C52D7">
        <w:rPr>
          <w:rFonts w:ascii="Times New Roman" w:hAnsi="Times New Roman" w:cs="Times New Roman"/>
          <w:sz w:val="24"/>
          <w:szCs w:val="24"/>
          <w:u w:val="single"/>
          <w:lang w:val="cs-CZ"/>
        </w:rPr>
        <w:t>Tuto žádost podává zástupce žadatele</w:t>
      </w:r>
      <w:r w:rsidRPr="001C52D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660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11BBD" w:rsidRPr="001C52D7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BBD" w:rsidRPr="001C52D7">
        <w:rPr>
          <w:rFonts w:ascii="Times New Roman" w:hAnsi="Times New Roman" w:cs="Times New Roman"/>
          <w:sz w:val="24"/>
          <w:szCs w:val="24"/>
          <w:lang w:val="cs-CZ"/>
        </w:rPr>
        <w:instrText xml:space="preserve"> FORMCHECKBOX </w:instrText>
      </w:r>
      <w:r w:rsidR="005A099A">
        <w:rPr>
          <w:rFonts w:ascii="Times New Roman" w:hAnsi="Times New Roman" w:cs="Times New Roman"/>
          <w:sz w:val="24"/>
          <w:szCs w:val="24"/>
          <w:lang w:val="cs-CZ"/>
        </w:rPr>
      </w:r>
      <w:r w:rsidR="005A099A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="00C11BBD" w:rsidRPr="001C52D7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</w:p>
    <w:p w:rsidR="00223928" w:rsidRPr="006C5535" w:rsidRDefault="00223928" w:rsidP="00E67627">
      <w:pPr>
        <w:spacing w:before="240"/>
        <w:ind w:left="397" w:hanging="397"/>
        <w:rPr>
          <w:rFonts w:ascii="Times New Roman" w:hAnsi="Times New Roman" w:cs="Times New Roman"/>
          <w:sz w:val="24"/>
          <w:szCs w:val="24"/>
          <w:vertAlign w:val="superscript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6</w:t>
      </w:r>
      <w:r w:rsidRPr="006C5535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Identifikace osoby zastupující žadatele 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>- zastupuje-li žadatele zmocněnec na základě plné moci</w:t>
      </w:r>
    </w:p>
    <w:tbl>
      <w:tblPr>
        <w:tblW w:w="9331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14"/>
      </w:tblGrid>
      <w:tr w:rsidR="00223928" w:rsidRPr="006C5535" w:rsidTr="00F33F9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Údaj o zástupci</w:t>
            </w:r>
            <w:r w:rsidR="002067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d</w:t>
            </w: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6C5535" w:rsidTr="00F33F9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Jméno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6C5535" w:rsidTr="00F33F9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Datum narození/Identifikační číslo osoby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23928" w:rsidRPr="006C5535" w:rsidTr="00F33F9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Adresa bydliště / sídla ve tvaru</w:t>
            </w:r>
          </w:p>
          <w:p w:rsidR="00223928" w:rsidRPr="00206705" w:rsidRDefault="00223928" w:rsidP="00F33F97">
            <w:pP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206705">
              <w:rPr>
                <w:rFonts w:ascii="Times New Roman" w:hAnsi="Times New Roman" w:cs="Times New Roman"/>
                <w:sz w:val="20"/>
                <w:szCs w:val="24"/>
                <w:lang w:val="cs-CZ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223928" w:rsidRPr="00866019" w:rsidTr="00F33F97">
        <w:trPr>
          <w:trHeight w:val="363"/>
          <w:jc w:val="center"/>
        </w:trPr>
        <w:tc>
          <w:tcPr>
            <w:tcW w:w="3617" w:type="dxa"/>
            <w:shd w:val="clear" w:color="auto" w:fill="FFCC99"/>
          </w:tcPr>
          <w:p w:rsidR="00223928" w:rsidRPr="006C5535" w:rsidRDefault="00206705" w:rsidP="00F33F97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="00223928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dresa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pro doručování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c</w:t>
            </w:r>
            <w:r w:rsidR="00223928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cs-CZ"/>
              </w:rPr>
              <w:t>/</w:t>
            </w:r>
            <w:r w:rsidR="00223928" w:rsidRPr="006C55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,pokud je odlišná od adresy uvedené výše, </w:t>
            </w:r>
            <w:r w:rsidR="00223928" w:rsidRPr="006C5535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ve tvaru</w:t>
            </w:r>
          </w:p>
          <w:p w:rsidR="00223928" w:rsidRPr="0020670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206705">
              <w:rPr>
                <w:rFonts w:ascii="Times New Roman" w:hAnsi="Times New Roman" w:cs="Times New Roman"/>
                <w:sz w:val="20"/>
                <w:szCs w:val="24"/>
                <w:lang w:val="cs-CZ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shd w:val="clear" w:color="auto" w:fill="FFCC99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223928" w:rsidRPr="00D85A2E" w:rsidRDefault="00223928" w:rsidP="00891B6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ABF8F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85A2E">
        <w:rPr>
          <w:rFonts w:ascii="Times New Roman" w:hAnsi="Times New Roman" w:cs="Times New Roman"/>
          <w:b/>
          <w:sz w:val="24"/>
          <w:szCs w:val="24"/>
          <w:lang w:val="cs-CZ"/>
        </w:rPr>
        <w:t>Další nepovinné údaje</w:t>
      </w:r>
    </w:p>
    <w:p w:rsidR="00223928" w:rsidRDefault="00223928" w:rsidP="001F609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ABF8F"/>
        <w:spacing w:after="2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4786">
        <w:rPr>
          <w:rFonts w:ascii="Times New Roman" w:hAnsi="Times New Roman" w:cs="Times New Roman"/>
          <w:sz w:val="24"/>
          <w:szCs w:val="24"/>
          <w:lang w:val="cs-CZ"/>
        </w:rPr>
        <w:t>Kontaktní údaje, které v případě potřeby urychlí kontakt s Vámi a řešení případného problému (ID datové schránky, email, telefonní číslo)</w:t>
      </w:r>
    </w:p>
    <w:p w:rsidR="001F6099" w:rsidRPr="00204786" w:rsidRDefault="001F6099" w:rsidP="0022392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ABF8F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23928" w:rsidRPr="006C5535" w:rsidRDefault="00223928" w:rsidP="001F6099">
      <w:pPr>
        <w:spacing w:before="1200"/>
        <w:rPr>
          <w:rFonts w:ascii="Times New Roman" w:hAnsi="Times New Roman" w:cs="Times New Roman"/>
          <w:sz w:val="24"/>
          <w:szCs w:val="24"/>
          <w:lang w:val="cs-CZ"/>
        </w:rPr>
      </w:pPr>
      <w:r w:rsidRPr="006C5535">
        <w:rPr>
          <w:rFonts w:ascii="Times New Roman" w:hAnsi="Times New Roman" w:cs="Times New Roman"/>
          <w:sz w:val="24"/>
          <w:szCs w:val="24"/>
          <w:lang w:val="cs-CZ"/>
        </w:rPr>
        <w:t>Místo</w:t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Datum </w:t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6099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</w:t>
      </w:r>
      <w:r w:rsidRPr="006C5535">
        <w:rPr>
          <w:rFonts w:ascii="Times New Roman" w:hAnsi="Times New Roman" w:cs="Times New Roman"/>
          <w:sz w:val="24"/>
          <w:szCs w:val="24"/>
          <w:lang w:val="cs-CZ"/>
        </w:rPr>
        <w:t>Jméno a příjmení žadatele/</w:t>
      </w:r>
    </w:p>
    <w:p w:rsidR="00223928" w:rsidRPr="006C5535" w:rsidRDefault="001F6099" w:rsidP="001F6099">
      <w:pPr>
        <w:ind w:left="5664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223928"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osoby jednající za žadatele a </w:t>
      </w:r>
    </w:p>
    <w:p w:rsidR="00223928" w:rsidRPr="006C5535" w:rsidRDefault="001F6099" w:rsidP="001F6099">
      <w:pPr>
        <w:ind w:left="4956"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="00223928" w:rsidRPr="006C5535">
        <w:rPr>
          <w:rFonts w:ascii="Times New Roman" w:hAnsi="Times New Roman" w:cs="Times New Roman"/>
          <w:sz w:val="24"/>
          <w:szCs w:val="24"/>
          <w:lang w:val="cs-CZ"/>
        </w:rPr>
        <w:t xml:space="preserve"> podpis 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223928" w:rsidRPr="006C5535" w:rsidTr="00F33F97">
        <w:trPr>
          <w:jc w:val="center"/>
        </w:trPr>
        <w:tc>
          <w:tcPr>
            <w:tcW w:w="2484" w:type="dxa"/>
            <w:shd w:val="clear" w:color="auto" w:fill="auto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3104" w:type="dxa"/>
            <w:shd w:val="clear" w:color="auto" w:fill="auto"/>
          </w:tcPr>
          <w:p w:rsidR="00223928" w:rsidRPr="006C5535" w:rsidRDefault="00223928" w:rsidP="00F33F9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204786" w:rsidRDefault="00204786" w:rsidP="00891B63">
      <w:pPr>
        <w:spacing w:before="480"/>
        <w:rPr>
          <w:lang w:val="cs-CZ"/>
        </w:rPr>
      </w:pPr>
      <w:r>
        <w:rPr>
          <w:lang w:val="cs-CZ"/>
        </w:rPr>
        <w:t>_______________________________________________</w:t>
      </w:r>
    </w:p>
    <w:p w:rsidR="00204786" w:rsidRPr="00AE6DF5" w:rsidRDefault="00204786" w:rsidP="00204786">
      <w:pPr>
        <w:ind w:left="170" w:hanging="170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vertAlign w:val="superscript"/>
          <w:lang w:val="cs-CZ"/>
        </w:rPr>
        <w:t>a</w:t>
      </w:r>
      <w:r w:rsidR="006A7BA7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>/</w:t>
      </w:r>
      <w:r w:rsidRPr="00AE6DF5">
        <w:rPr>
          <w:rFonts w:ascii="Times New Roman" w:hAnsi="Times New Roman" w:cs="Times New Roman"/>
          <w:sz w:val="20"/>
          <w:szCs w:val="20"/>
          <w:vertAlign w:val="superscript"/>
          <w:lang w:val="cs-CZ"/>
        </w:rPr>
        <w:t xml:space="preserve"> </w:t>
      </w:r>
      <w:r w:rsidRPr="00206705">
        <w:rPr>
          <w:rFonts w:ascii="Times New Roman" w:hAnsi="Times New Roman" w:cs="Times New Roman"/>
          <w:sz w:val="20"/>
          <w:szCs w:val="20"/>
          <w:lang w:val="cs-CZ"/>
        </w:rPr>
        <w:t xml:space="preserve">Vyhláška č. </w:t>
      </w:r>
      <w:r w:rsidR="00206705" w:rsidRPr="00206705">
        <w:rPr>
          <w:rFonts w:ascii="Times New Roman" w:hAnsi="Times New Roman" w:cs="Times New Roman"/>
          <w:sz w:val="20"/>
          <w:szCs w:val="20"/>
          <w:lang w:val="cs-CZ"/>
        </w:rPr>
        <w:t>355</w:t>
      </w:r>
      <w:r w:rsidRPr="00206705">
        <w:rPr>
          <w:rFonts w:ascii="Times New Roman" w:hAnsi="Times New Roman" w:cs="Times New Roman"/>
          <w:sz w:val="20"/>
          <w:szCs w:val="20"/>
          <w:lang w:val="cs-CZ"/>
        </w:rPr>
        <w:t>/20</w:t>
      </w:r>
      <w:r w:rsidR="00206705" w:rsidRPr="00206705">
        <w:rPr>
          <w:rFonts w:ascii="Times New Roman" w:hAnsi="Times New Roman" w:cs="Times New Roman"/>
          <w:sz w:val="20"/>
          <w:szCs w:val="20"/>
          <w:lang w:val="cs-CZ"/>
        </w:rPr>
        <w:t>20</w:t>
      </w:r>
      <w:r w:rsidRPr="00AE6DF5">
        <w:rPr>
          <w:rFonts w:ascii="Times New Roman" w:hAnsi="Times New Roman" w:cs="Times New Roman"/>
          <w:sz w:val="20"/>
          <w:szCs w:val="20"/>
          <w:lang w:val="cs-CZ"/>
        </w:rPr>
        <w:t xml:space="preserve">  Sb. </w:t>
      </w:r>
      <w:r w:rsidRPr="00AE6DF5">
        <w:rPr>
          <w:rFonts w:ascii="Times New Roman" w:hAnsi="Times New Roman" w:cs="Times New Roman"/>
          <w:bCs/>
          <w:sz w:val="20"/>
          <w:szCs w:val="20"/>
          <w:lang w:val="cs-CZ"/>
        </w:rPr>
        <w:t>o některých žádostech podle zákona o bankách a zákona o spořitelních a úvěrních družstvech.</w:t>
      </w:r>
    </w:p>
    <w:p w:rsidR="00204786" w:rsidRPr="00AE6DF5" w:rsidRDefault="00204786" w:rsidP="00204786">
      <w:pPr>
        <w:pStyle w:val="Textpoznpodarou"/>
        <w:numPr>
          <w:ilvl w:val="0"/>
          <w:numId w:val="0"/>
        </w:numPr>
        <w:ind w:left="425" w:hanging="425"/>
      </w:pPr>
      <w:r>
        <w:rPr>
          <w:bCs/>
          <w:szCs w:val="24"/>
          <w:vertAlign w:val="superscript"/>
        </w:rPr>
        <w:t>b</w:t>
      </w:r>
      <w:r w:rsidR="006A7BA7">
        <w:rPr>
          <w:bCs/>
          <w:szCs w:val="24"/>
          <w:vertAlign w:val="superscript"/>
        </w:rPr>
        <w:t>/</w:t>
      </w:r>
      <w:r>
        <w:rPr>
          <w:bCs/>
          <w:szCs w:val="24"/>
          <w:vertAlign w:val="superscript"/>
        </w:rPr>
        <w:t xml:space="preserve"> </w:t>
      </w:r>
      <w:r w:rsidRPr="00AE6DF5">
        <w:t>§ 30 odst. 1 správního řádu ve spojení s § 21 občanského soudního řádu.</w:t>
      </w:r>
    </w:p>
    <w:p w:rsidR="00204786" w:rsidRDefault="00206705" w:rsidP="00204786">
      <w:pPr>
        <w:tabs>
          <w:tab w:val="left" w:pos="1260"/>
        </w:tabs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>c</w:t>
      </w:r>
      <w:r w:rsidR="00204786" w:rsidRPr="00204786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/  </w:t>
      </w:r>
      <w:r w:rsidR="00204786" w:rsidRPr="00204786">
        <w:rPr>
          <w:rFonts w:ascii="Times New Roman" w:hAnsi="Times New Roman" w:cs="Times New Roman"/>
          <w:sz w:val="20"/>
          <w:szCs w:val="20"/>
          <w:lang w:val="cs-CZ"/>
        </w:rPr>
        <w:t>§ 19 odst. 4 správního řádu.</w:t>
      </w:r>
    </w:p>
    <w:p w:rsidR="00204786" w:rsidRPr="00204786" w:rsidRDefault="00206705" w:rsidP="00204786">
      <w:pPr>
        <w:tabs>
          <w:tab w:val="left" w:pos="1260"/>
        </w:tabs>
        <w:ind w:left="180" w:hanging="180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d</w:t>
      </w:r>
      <w:r w:rsidR="00204786" w:rsidRPr="00204786">
        <w:rPr>
          <w:rFonts w:ascii="Times New Roman" w:hAnsi="Times New Roman" w:cs="Times New Roman"/>
          <w:sz w:val="20"/>
          <w:szCs w:val="20"/>
          <w:lang w:val="cs-CZ"/>
        </w:rPr>
        <w:t xml:space="preserve">/ </w:t>
      </w:r>
      <w:r w:rsidR="00204786" w:rsidRPr="00204786">
        <w:rPr>
          <w:rFonts w:ascii="Times New Roman" w:hAnsi="Times New Roman" w:cs="Times New Roman"/>
          <w:sz w:val="20"/>
          <w:lang w:val="cs-CZ"/>
        </w:rPr>
        <w:t>Například advokát, notář nebo obecný zmocněnec.</w:t>
      </w:r>
    </w:p>
    <w:sectPr w:rsidR="00204786" w:rsidRPr="00204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9A" w:rsidRDefault="005A099A" w:rsidP="005A5598">
      <w:r>
        <w:separator/>
      </w:r>
    </w:p>
  </w:endnote>
  <w:endnote w:type="continuationSeparator" w:id="0">
    <w:p w:rsidR="005A099A" w:rsidRDefault="005A099A" w:rsidP="005A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98" w:rsidRDefault="005A55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469758"/>
      <w:docPartObj>
        <w:docPartGallery w:val="Page Numbers (Bottom of Page)"/>
        <w:docPartUnique/>
      </w:docPartObj>
    </w:sdtPr>
    <w:sdtEndPr/>
    <w:sdtContent>
      <w:p w:rsidR="005A5598" w:rsidRDefault="005A5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B1" w:rsidRPr="007A78B1">
          <w:rPr>
            <w:noProof/>
            <w:lang w:val="cs-CZ"/>
          </w:rPr>
          <w:t>2</w:t>
        </w:r>
        <w:r>
          <w:fldChar w:fldCharType="end"/>
        </w:r>
      </w:p>
    </w:sdtContent>
  </w:sdt>
  <w:p w:rsidR="005A5598" w:rsidRDefault="005A55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98" w:rsidRDefault="005A55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9A" w:rsidRDefault="005A099A" w:rsidP="005A5598">
      <w:r>
        <w:separator/>
      </w:r>
    </w:p>
  </w:footnote>
  <w:footnote w:type="continuationSeparator" w:id="0">
    <w:p w:rsidR="005A099A" w:rsidRDefault="005A099A" w:rsidP="005A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98" w:rsidRDefault="005A55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98" w:rsidRDefault="005A55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98" w:rsidRDefault="005A55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35"/>
    <w:rsid w:val="00015F7A"/>
    <w:rsid w:val="001C52D7"/>
    <w:rsid w:val="001F6099"/>
    <w:rsid w:val="00204786"/>
    <w:rsid w:val="00206705"/>
    <w:rsid w:val="00223928"/>
    <w:rsid w:val="00281DF3"/>
    <w:rsid w:val="00312062"/>
    <w:rsid w:val="00442E3E"/>
    <w:rsid w:val="004F2C5B"/>
    <w:rsid w:val="005A099A"/>
    <w:rsid w:val="005A5598"/>
    <w:rsid w:val="00600855"/>
    <w:rsid w:val="006768E0"/>
    <w:rsid w:val="006A7BA7"/>
    <w:rsid w:val="006C5535"/>
    <w:rsid w:val="006F4006"/>
    <w:rsid w:val="007A78B1"/>
    <w:rsid w:val="00866019"/>
    <w:rsid w:val="0087026C"/>
    <w:rsid w:val="00886383"/>
    <w:rsid w:val="00891B63"/>
    <w:rsid w:val="0090737F"/>
    <w:rsid w:val="00923E82"/>
    <w:rsid w:val="00AE6DF5"/>
    <w:rsid w:val="00BB7643"/>
    <w:rsid w:val="00BC0DDC"/>
    <w:rsid w:val="00BC5C61"/>
    <w:rsid w:val="00BD77CC"/>
    <w:rsid w:val="00C11BBD"/>
    <w:rsid w:val="00D2371F"/>
    <w:rsid w:val="00D85A2E"/>
    <w:rsid w:val="00D96193"/>
    <w:rsid w:val="00DD39AF"/>
    <w:rsid w:val="00E0120F"/>
    <w:rsid w:val="00E2162B"/>
    <w:rsid w:val="00E67627"/>
    <w:rsid w:val="00EF75B7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C5535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6C5535"/>
    <w:pPr>
      <w:ind w:left="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5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C553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C5535"/>
    <w:pPr>
      <w:ind w:left="895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C5535"/>
    <w:rPr>
      <w:rFonts w:ascii="Times New Roman" w:eastAsia="Times New Roman" w:hAnsi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6C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6C553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extbodu">
    <w:name w:val="Text bodu"/>
    <w:basedOn w:val="Normln"/>
    <w:rsid w:val="006C5535"/>
    <w:pPr>
      <w:widowControl/>
      <w:numPr>
        <w:ilvl w:val="2"/>
        <w:numId w:val="1"/>
      </w:numPr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locked/>
    <w:rsid w:val="006C5535"/>
    <w:rPr>
      <w:sz w:val="24"/>
    </w:rPr>
  </w:style>
  <w:style w:type="paragraph" w:customStyle="1" w:styleId="Textpsmene">
    <w:name w:val="Text písmene"/>
    <w:basedOn w:val="Normln"/>
    <w:link w:val="TextpsmeneChar"/>
    <w:rsid w:val="006C5535"/>
    <w:pPr>
      <w:widowControl/>
      <w:numPr>
        <w:ilvl w:val="1"/>
        <w:numId w:val="1"/>
      </w:numPr>
      <w:jc w:val="both"/>
      <w:outlineLvl w:val="7"/>
    </w:pPr>
    <w:rPr>
      <w:sz w:val="24"/>
      <w:lang w:val="cs-CZ"/>
    </w:rPr>
  </w:style>
  <w:style w:type="character" w:styleId="Odkaznakoment">
    <w:name w:val="annotation reference"/>
    <w:rsid w:val="006C553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5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59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A5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598"/>
    <w:rPr>
      <w:lang w:val="en-US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locked/>
    <w:rsid w:val="00AE6D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unhideWhenUsed/>
    <w:rsid w:val="00AE6DF5"/>
    <w:pPr>
      <w:widowControl/>
      <w:numPr>
        <w:numId w:val="2"/>
      </w:numPr>
      <w:tabs>
        <w:tab w:val="left" w:pos="425"/>
      </w:tabs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E6DF5"/>
    <w:rPr>
      <w:sz w:val="20"/>
      <w:szCs w:val="20"/>
      <w:lang w:val="en-US"/>
    </w:rPr>
  </w:style>
  <w:style w:type="paragraph" w:customStyle="1" w:styleId="Textodstavce">
    <w:name w:val="Text odstavce"/>
    <w:basedOn w:val="Normln"/>
    <w:rsid w:val="00AE6DF5"/>
    <w:pPr>
      <w:widowControl/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61"/>
    <w:rPr>
      <w:rFonts w:ascii="Tahoma" w:hAnsi="Tahoma" w:cs="Tahoma"/>
      <w:sz w:val="16"/>
      <w:szCs w:val="16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0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01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0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01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C5535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6C5535"/>
    <w:pPr>
      <w:ind w:left="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5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C553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C5535"/>
    <w:pPr>
      <w:ind w:left="895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C5535"/>
    <w:rPr>
      <w:rFonts w:ascii="Times New Roman" w:eastAsia="Times New Roman" w:hAnsi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6C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6C553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extbodu">
    <w:name w:val="Text bodu"/>
    <w:basedOn w:val="Normln"/>
    <w:rsid w:val="006C5535"/>
    <w:pPr>
      <w:widowControl/>
      <w:numPr>
        <w:ilvl w:val="2"/>
        <w:numId w:val="1"/>
      </w:numPr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locked/>
    <w:rsid w:val="006C5535"/>
    <w:rPr>
      <w:sz w:val="24"/>
    </w:rPr>
  </w:style>
  <w:style w:type="paragraph" w:customStyle="1" w:styleId="Textpsmene">
    <w:name w:val="Text písmene"/>
    <w:basedOn w:val="Normln"/>
    <w:link w:val="TextpsmeneChar"/>
    <w:rsid w:val="006C5535"/>
    <w:pPr>
      <w:widowControl/>
      <w:numPr>
        <w:ilvl w:val="1"/>
        <w:numId w:val="1"/>
      </w:numPr>
      <w:jc w:val="both"/>
      <w:outlineLvl w:val="7"/>
    </w:pPr>
    <w:rPr>
      <w:sz w:val="24"/>
      <w:lang w:val="cs-CZ"/>
    </w:rPr>
  </w:style>
  <w:style w:type="character" w:styleId="Odkaznakoment">
    <w:name w:val="annotation reference"/>
    <w:rsid w:val="006C553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5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59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A5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598"/>
    <w:rPr>
      <w:lang w:val="en-US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locked/>
    <w:rsid w:val="00AE6D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unhideWhenUsed/>
    <w:rsid w:val="00AE6DF5"/>
    <w:pPr>
      <w:widowControl/>
      <w:numPr>
        <w:numId w:val="2"/>
      </w:numPr>
      <w:tabs>
        <w:tab w:val="left" w:pos="425"/>
      </w:tabs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AE6DF5"/>
    <w:rPr>
      <w:sz w:val="20"/>
      <w:szCs w:val="20"/>
      <w:lang w:val="en-US"/>
    </w:rPr>
  </w:style>
  <w:style w:type="paragraph" w:customStyle="1" w:styleId="Textodstavce">
    <w:name w:val="Text odstavce"/>
    <w:basedOn w:val="Normln"/>
    <w:rsid w:val="00AE6DF5"/>
    <w:pPr>
      <w:widowControl/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61"/>
    <w:rPr>
      <w:rFonts w:ascii="Tahoma" w:hAnsi="Tahoma" w:cs="Tahoma"/>
      <w:sz w:val="16"/>
      <w:szCs w:val="16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0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019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0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01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C65E-4E89-4DDF-B509-0843057F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4</cp:revision>
  <cp:lastPrinted>2019-06-24T08:05:00Z</cp:lastPrinted>
  <dcterms:created xsi:type="dcterms:W3CDTF">2020-09-02T08:11:00Z</dcterms:created>
  <dcterms:modified xsi:type="dcterms:W3CDTF">2020-09-30T11:44:00Z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-1421138900</vt:i4>
  </property>
  <property fmtid="{D5CDD505-2E9C-101B-9397-08002B2CF9AE}" pid="3" name="_NewReviewCycle">
    <vt:lpwstr/>
  </property>
  <property fmtid="{D5CDD505-2E9C-101B-9397-08002B2CF9AE}" pid="4" name="_EmailSubject">
    <vt:lpwstr>aktualizace web</vt:lpwstr>
  </property>
  <property fmtid="{D5CDD505-2E9C-101B-9397-08002B2CF9AE}" pid="5" name="_AuthorEmail">
    <vt:lpwstr>Beata.Czehowska@cnb.cz</vt:lpwstr>
  </property>
  <property fmtid="{D5CDD505-2E9C-101B-9397-08002B2CF9AE}" pid="6" name="_AuthorEmailDisplayName">
    <vt:lpwstr>Czehowská Beata</vt:lpwstr>
  </property>
  <property fmtid="{D5CDD505-2E9C-101B-9397-08002B2CF9AE}" pid="7" name="_PreviousAdHocReviewCycleID">
    <vt:i4>-1968325320</vt:i4>
  </property>
</Properties>
</file>