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AE4C" w14:textId="77777777" w:rsidR="00587F4E" w:rsidRPr="00015C83" w:rsidRDefault="00AE5E71" w:rsidP="00005D7A">
      <w:pPr>
        <w:shd w:val="clear" w:color="auto" w:fill="C2D69B" w:themeFill="accent3" w:themeFillTint="99"/>
        <w:jc w:val="center"/>
        <w:rPr>
          <w:b/>
          <w:sz w:val="32"/>
          <w:szCs w:val="32"/>
        </w:rPr>
      </w:pPr>
      <w:r w:rsidRPr="00015C83">
        <w:rPr>
          <w:b/>
          <w:sz w:val="32"/>
          <w:szCs w:val="32"/>
        </w:rPr>
        <w:t xml:space="preserve">Oznámení </w:t>
      </w:r>
    </w:p>
    <w:p w14:paraId="4D6832F2" w14:textId="0C16E7BB" w:rsidR="00BB4170" w:rsidRPr="00015C83" w:rsidRDefault="003E6197" w:rsidP="00005D7A">
      <w:pPr>
        <w:shd w:val="clear" w:color="auto" w:fill="C2D69B" w:themeFill="accent3" w:themeFillTint="99"/>
        <w:jc w:val="center"/>
        <w:rPr>
          <w:b/>
          <w:sz w:val="32"/>
          <w:szCs w:val="32"/>
        </w:rPr>
      </w:pPr>
      <w:r w:rsidRPr="00015C83">
        <w:rPr>
          <w:b/>
          <w:sz w:val="32"/>
          <w:szCs w:val="32"/>
        </w:rPr>
        <w:t xml:space="preserve">pojišťovny o </w:t>
      </w:r>
      <w:r w:rsidR="00AE5E71" w:rsidRPr="00015C83">
        <w:rPr>
          <w:b/>
          <w:sz w:val="32"/>
          <w:szCs w:val="32"/>
        </w:rPr>
        <w:t xml:space="preserve">výkonu </w:t>
      </w:r>
      <w:r w:rsidR="00BB4170" w:rsidRPr="00015C83">
        <w:rPr>
          <w:b/>
          <w:sz w:val="32"/>
          <w:szCs w:val="32"/>
        </w:rPr>
        <w:t xml:space="preserve">činnosti prostřednictvím pobočky </w:t>
      </w:r>
      <w:r w:rsidR="00AE5E71" w:rsidRPr="00015C83">
        <w:rPr>
          <w:b/>
          <w:sz w:val="32"/>
          <w:szCs w:val="32"/>
        </w:rPr>
        <w:t>v jiném členském státě</w:t>
      </w:r>
    </w:p>
    <w:p w14:paraId="3177432F" w14:textId="4BB097E6" w:rsidR="00BB4170" w:rsidRPr="00015C83" w:rsidRDefault="00BB4170" w:rsidP="00BB4170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015C83">
        <w:rPr>
          <w:rFonts w:ascii="Times New Roman" w:hAnsi="Times New Roman" w:cs="Times New Roman"/>
          <w:sz w:val="22"/>
        </w:rPr>
        <w:t xml:space="preserve">podle </w:t>
      </w:r>
      <w:r w:rsidR="00AE5E71" w:rsidRPr="00015C83">
        <w:rPr>
          <w:rFonts w:ascii="Times New Roman" w:hAnsi="Times New Roman" w:cs="Times New Roman"/>
          <w:sz w:val="22"/>
        </w:rPr>
        <w:t>s</w:t>
      </w:r>
      <w:r w:rsidR="00F23185" w:rsidRPr="00015C83">
        <w:rPr>
          <w:rFonts w:ascii="Times New Roman" w:hAnsi="Times New Roman" w:cs="Times New Roman"/>
          <w:sz w:val="22"/>
        </w:rPr>
        <w:t xml:space="preserve">měrnice Evropského parlamentu a Rady 2009/138/ES ze dne 25. listopadu 2009 o přístupu </w:t>
      </w:r>
      <w:r w:rsidR="00A124FB">
        <w:rPr>
          <w:rFonts w:ascii="Times New Roman" w:hAnsi="Times New Roman" w:cs="Times New Roman"/>
          <w:sz w:val="22"/>
        </w:rPr>
        <w:br/>
      </w:r>
      <w:r w:rsidR="00F23185" w:rsidRPr="00015C83">
        <w:rPr>
          <w:rFonts w:ascii="Times New Roman" w:hAnsi="Times New Roman" w:cs="Times New Roman"/>
          <w:sz w:val="22"/>
        </w:rPr>
        <w:t>k pojišťovací a zajišťovací činnosti a jejím výkonu (dále jen „Solventnost II“)</w:t>
      </w:r>
    </w:p>
    <w:p w14:paraId="5EFC053B" w14:textId="056184D3" w:rsidR="00FD54F9" w:rsidRPr="00015C83" w:rsidRDefault="00FD54F9" w:rsidP="00BB4170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</w:p>
    <w:p w14:paraId="6BEC9017" w14:textId="36AEAEA2" w:rsidR="00FD54F9" w:rsidRPr="00015C83" w:rsidRDefault="00FD54F9" w:rsidP="00FD54F9">
      <w:pPr>
        <w:pStyle w:val="Textkomente"/>
        <w:rPr>
          <w:sz w:val="22"/>
          <w:szCs w:val="22"/>
        </w:rPr>
      </w:pPr>
      <w:r w:rsidRPr="00015C83">
        <w:rPr>
          <w:sz w:val="22"/>
          <w:szCs w:val="22"/>
        </w:rPr>
        <w:t xml:space="preserve">Jednotlivé </w:t>
      </w:r>
      <w:r w:rsidR="007D3193" w:rsidRPr="00015C83">
        <w:rPr>
          <w:sz w:val="22"/>
          <w:szCs w:val="22"/>
        </w:rPr>
        <w:t xml:space="preserve">informace </w:t>
      </w:r>
      <w:r w:rsidRPr="00015C83">
        <w:rPr>
          <w:sz w:val="22"/>
          <w:szCs w:val="22"/>
        </w:rPr>
        <w:t>plynou z </w:t>
      </w:r>
      <w:r w:rsidR="007D3193" w:rsidRPr="00015C83">
        <w:rPr>
          <w:sz w:val="22"/>
          <w:szCs w:val="22"/>
        </w:rPr>
        <w:t>P</w:t>
      </w:r>
      <w:r w:rsidRPr="00015C83">
        <w:rPr>
          <w:sz w:val="22"/>
          <w:szCs w:val="22"/>
        </w:rPr>
        <w:t xml:space="preserve">řílohy </w:t>
      </w:r>
      <w:r w:rsidR="007D3193" w:rsidRPr="00015C83">
        <w:rPr>
          <w:sz w:val="22"/>
          <w:szCs w:val="22"/>
        </w:rPr>
        <w:t xml:space="preserve">Rozhodnutí </w:t>
      </w:r>
      <w:r w:rsidRPr="00015C83">
        <w:rPr>
          <w:sz w:val="22"/>
          <w:szCs w:val="22"/>
        </w:rPr>
        <w:t>o spolupráci orgánů dohledu v oblasti pojišťovnictví (</w:t>
      </w:r>
      <w:proofErr w:type="spellStart"/>
      <w:r w:rsidR="00C35D02">
        <w:fldChar w:fldCharType="begin"/>
      </w:r>
      <w:r w:rsidR="00C35D02">
        <w:instrText xml:space="preserve"> HYPERLINK "https://www.eiopa.europa.eu/system/files/2021-06/eiopa-bos-17-014_annex_decision_on_the_collaboration_of_the_insurance_supervisory_au</w:instrText>
      </w:r>
      <w:r w:rsidR="00C35D02">
        <w:instrText xml:space="preserve">thorities.pdf" </w:instrText>
      </w:r>
      <w:r w:rsidR="00C35D02">
        <w:fldChar w:fldCharType="separate"/>
      </w:r>
      <w:r w:rsidRPr="00015C83">
        <w:rPr>
          <w:rStyle w:val="Hypertextovodkaz"/>
          <w:b/>
          <w:sz w:val="22"/>
          <w:szCs w:val="22"/>
        </w:rPr>
        <w:t>Annex</w:t>
      </w:r>
      <w:proofErr w:type="spellEnd"/>
      <w:r w:rsidRPr="00015C83">
        <w:rPr>
          <w:rStyle w:val="Hypertextovodkaz"/>
          <w:b/>
          <w:sz w:val="22"/>
          <w:szCs w:val="22"/>
        </w:rPr>
        <w:t xml:space="preserve"> to </w:t>
      </w:r>
      <w:proofErr w:type="spellStart"/>
      <w:r w:rsidRPr="00015C83">
        <w:rPr>
          <w:rStyle w:val="Hypertextovodkaz"/>
          <w:b/>
          <w:sz w:val="22"/>
          <w:szCs w:val="22"/>
        </w:rPr>
        <w:t>the</w:t>
      </w:r>
      <w:proofErr w:type="spellEnd"/>
      <w:r w:rsidRPr="00015C83">
        <w:rPr>
          <w:rStyle w:val="Hypertextovodkaz"/>
          <w:b/>
          <w:sz w:val="22"/>
          <w:szCs w:val="22"/>
        </w:rPr>
        <w:t xml:space="preserve"> </w:t>
      </w:r>
      <w:proofErr w:type="spellStart"/>
      <w:r w:rsidRPr="00015C83">
        <w:rPr>
          <w:rStyle w:val="Hypertextovodkaz"/>
          <w:b/>
          <w:sz w:val="22"/>
          <w:szCs w:val="22"/>
        </w:rPr>
        <w:t>Decision</w:t>
      </w:r>
      <w:proofErr w:type="spellEnd"/>
      <w:r w:rsidRPr="00015C83">
        <w:rPr>
          <w:rStyle w:val="Hypertextovodkaz"/>
          <w:b/>
          <w:sz w:val="22"/>
          <w:szCs w:val="22"/>
        </w:rPr>
        <w:t xml:space="preserve"> on </w:t>
      </w:r>
      <w:proofErr w:type="spellStart"/>
      <w:r w:rsidRPr="00015C83">
        <w:rPr>
          <w:rStyle w:val="Hypertextovodkaz"/>
          <w:b/>
          <w:sz w:val="22"/>
          <w:szCs w:val="22"/>
        </w:rPr>
        <w:t>the</w:t>
      </w:r>
      <w:proofErr w:type="spellEnd"/>
      <w:r w:rsidRPr="00015C83">
        <w:rPr>
          <w:rStyle w:val="Hypertextovodkaz"/>
          <w:b/>
          <w:sz w:val="22"/>
          <w:szCs w:val="22"/>
        </w:rPr>
        <w:t xml:space="preserve"> </w:t>
      </w:r>
      <w:proofErr w:type="spellStart"/>
      <w:r w:rsidRPr="00015C83">
        <w:rPr>
          <w:rStyle w:val="Hypertextovodkaz"/>
          <w:b/>
          <w:sz w:val="22"/>
          <w:szCs w:val="22"/>
        </w:rPr>
        <w:t>collaboration</w:t>
      </w:r>
      <w:proofErr w:type="spellEnd"/>
      <w:r w:rsidRPr="00015C83">
        <w:rPr>
          <w:rStyle w:val="Hypertextovodkaz"/>
          <w:b/>
          <w:sz w:val="22"/>
          <w:szCs w:val="22"/>
        </w:rPr>
        <w:t xml:space="preserve"> </w:t>
      </w:r>
      <w:proofErr w:type="spellStart"/>
      <w:r w:rsidRPr="00015C83">
        <w:rPr>
          <w:rStyle w:val="Hypertextovodkaz"/>
          <w:b/>
          <w:sz w:val="22"/>
          <w:szCs w:val="22"/>
        </w:rPr>
        <w:t>of</w:t>
      </w:r>
      <w:proofErr w:type="spellEnd"/>
      <w:r w:rsidRPr="00015C83">
        <w:rPr>
          <w:rStyle w:val="Hypertextovodkaz"/>
          <w:b/>
          <w:sz w:val="22"/>
          <w:szCs w:val="22"/>
        </w:rPr>
        <w:t xml:space="preserve"> </w:t>
      </w:r>
      <w:proofErr w:type="spellStart"/>
      <w:r w:rsidRPr="00015C83">
        <w:rPr>
          <w:rStyle w:val="Hypertextovodkaz"/>
          <w:b/>
          <w:sz w:val="22"/>
          <w:szCs w:val="22"/>
        </w:rPr>
        <w:t>the</w:t>
      </w:r>
      <w:proofErr w:type="spellEnd"/>
      <w:r w:rsidRPr="00015C83">
        <w:rPr>
          <w:rStyle w:val="Hypertextovodkaz"/>
          <w:b/>
          <w:sz w:val="22"/>
          <w:szCs w:val="22"/>
        </w:rPr>
        <w:t xml:space="preserve"> </w:t>
      </w:r>
      <w:proofErr w:type="spellStart"/>
      <w:r w:rsidRPr="00015C83">
        <w:rPr>
          <w:rStyle w:val="Hypertextovodkaz"/>
          <w:b/>
          <w:sz w:val="22"/>
          <w:szCs w:val="22"/>
        </w:rPr>
        <w:t>insurance</w:t>
      </w:r>
      <w:proofErr w:type="spellEnd"/>
      <w:r w:rsidRPr="00015C83">
        <w:rPr>
          <w:rStyle w:val="Hypertextovodkaz"/>
          <w:b/>
          <w:sz w:val="22"/>
          <w:szCs w:val="22"/>
        </w:rPr>
        <w:t xml:space="preserve"> </w:t>
      </w:r>
      <w:proofErr w:type="spellStart"/>
      <w:r w:rsidRPr="00015C83">
        <w:rPr>
          <w:rStyle w:val="Hypertextovodkaz"/>
          <w:b/>
          <w:sz w:val="22"/>
          <w:szCs w:val="22"/>
        </w:rPr>
        <w:t>supervisory</w:t>
      </w:r>
      <w:proofErr w:type="spellEnd"/>
      <w:r w:rsidRPr="00015C83">
        <w:rPr>
          <w:rStyle w:val="Hypertextovodkaz"/>
          <w:b/>
          <w:sz w:val="22"/>
          <w:szCs w:val="22"/>
        </w:rPr>
        <w:t xml:space="preserve"> </w:t>
      </w:r>
      <w:proofErr w:type="spellStart"/>
      <w:r w:rsidRPr="00015C83">
        <w:rPr>
          <w:rStyle w:val="Hypertextovodkaz"/>
          <w:b/>
          <w:sz w:val="22"/>
          <w:szCs w:val="22"/>
        </w:rPr>
        <w:t>authorities</w:t>
      </w:r>
      <w:proofErr w:type="spellEnd"/>
      <w:r w:rsidRPr="00015C83">
        <w:rPr>
          <w:rStyle w:val="Hypertextovodkaz"/>
          <w:b/>
          <w:sz w:val="22"/>
          <w:szCs w:val="22"/>
        </w:rPr>
        <w:t>)</w:t>
      </w:r>
      <w:r w:rsidR="00C35D02">
        <w:rPr>
          <w:rStyle w:val="Hypertextovodkaz"/>
          <w:b/>
          <w:sz w:val="22"/>
          <w:szCs w:val="22"/>
        </w:rPr>
        <w:fldChar w:fldCharType="end"/>
      </w:r>
      <w:r w:rsidRPr="00015C83">
        <w:rPr>
          <w:sz w:val="22"/>
          <w:szCs w:val="22"/>
        </w:rPr>
        <w:t xml:space="preserve">. Jednotlivé body formuláře obsahují </w:t>
      </w:r>
      <w:r w:rsidR="003C51C6" w:rsidRPr="00015C83">
        <w:rPr>
          <w:sz w:val="22"/>
          <w:szCs w:val="22"/>
        </w:rPr>
        <w:t xml:space="preserve">v závorce </w:t>
      </w:r>
      <w:r w:rsidRPr="00015C83">
        <w:rPr>
          <w:sz w:val="22"/>
          <w:szCs w:val="22"/>
        </w:rPr>
        <w:t xml:space="preserve">označení příslušné kapitoly tohoto </w:t>
      </w:r>
      <w:r w:rsidR="007D3193" w:rsidRPr="00015C83">
        <w:rPr>
          <w:sz w:val="22"/>
          <w:szCs w:val="22"/>
        </w:rPr>
        <w:t>Rozhodnutí</w:t>
      </w:r>
      <w:r w:rsidRPr="00015C83">
        <w:rPr>
          <w:sz w:val="22"/>
          <w:szCs w:val="22"/>
        </w:rPr>
        <w:t xml:space="preserve">. </w:t>
      </w:r>
    </w:p>
    <w:p w14:paraId="77BA9A2C" w14:textId="77777777" w:rsidR="003C51C6" w:rsidRPr="00015C83" w:rsidRDefault="003C51C6" w:rsidP="00FD54F9">
      <w:pPr>
        <w:pStyle w:val="Textkomente"/>
        <w:rPr>
          <w:sz w:val="22"/>
          <w:szCs w:val="22"/>
        </w:rPr>
      </w:pPr>
    </w:p>
    <w:p w14:paraId="477571BB" w14:textId="4347A597" w:rsidR="00DC4DF1" w:rsidRDefault="00A0492C" w:rsidP="00DC4DF1">
      <w:pPr>
        <w:pStyle w:val="Textkomente"/>
        <w:rPr>
          <w:sz w:val="22"/>
          <w:szCs w:val="22"/>
        </w:rPr>
      </w:pPr>
      <w:r w:rsidRPr="00015C83">
        <w:rPr>
          <w:sz w:val="22"/>
          <w:szCs w:val="22"/>
        </w:rPr>
        <w:t xml:space="preserve">Oznámení pojišťovny </w:t>
      </w:r>
      <w:r w:rsidR="007D3193" w:rsidRPr="00015C83">
        <w:rPr>
          <w:sz w:val="22"/>
          <w:szCs w:val="22"/>
        </w:rPr>
        <w:t xml:space="preserve">vč. příloh </w:t>
      </w:r>
      <w:r w:rsidRPr="00015C83">
        <w:rPr>
          <w:sz w:val="22"/>
          <w:szCs w:val="22"/>
        </w:rPr>
        <w:t>se předkládá</w:t>
      </w:r>
      <w:r w:rsidR="00FD54F9" w:rsidRPr="00015C83">
        <w:rPr>
          <w:sz w:val="22"/>
          <w:szCs w:val="22"/>
        </w:rPr>
        <w:t xml:space="preserve"> v českém i anglickém jazyce</w:t>
      </w:r>
      <w:r w:rsidR="003C51C6" w:rsidRPr="00015C83">
        <w:rPr>
          <w:sz w:val="22"/>
          <w:szCs w:val="22"/>
        </w:rPr>
        <w:t xml:space="preserve"> (viz zvláštní formulář)</w:t>
      </w:r>
      <w:r w:rsidR="00DC4DF1">
        <w:rPr>
          <w:sz w:val="22"/>
          <w:szCs w:val="22"/>
        </w:rPr>
        <w:t>.</w:t>
      </w:r>
    </w:p>
    <w:p w14:paraId="41838365" w14:textId="77777777" w:rsidR="00DC4DF1" w:rsidRPr="00DC4DF1" w:rsidRDefault="00DC4DF1" w:rsidP="00DC4DF1">
      <w:pPr>
        <w:pStyle w:val="Textkomente"/>
        <w:rPr>
          <w:sz w:val="22"/>
          <w:szCs w:val="22"/>
        </w:rPr>
      </w:pPr>
    </w:p>
    <w:p w14:paraId="43AD2514" w14:textId="77777777" w:rsidR="00BB4170" w:rsidRPr="00015C83" w:rsidRDefault="00BB4170" w:rsidP="003C51C6">
      <w:pPr>
        <w:jc w:val="center"/>
        <w:rPr>
          <w:szCs w:val="24"/>
        </w:rPr>
      </w:pPr>
      <w:r w:rsidRPr="00015C83">
        <w:rPr>
          <w:szCs w:val="24"/>
        </w:rPr>
        <w:t>I.</w:t>
      </w:r>
    </w:p>
    <w:p w14:paraId="64744E00" w14:textId="77777777" w:rsidR="00BB4170" w:rsidRPr="00015C83" w:rsidRDefault="00BB4170" w:rsidP="00BB4170">
      <w:pPr>
        <w:jc w:val="center"/>
        <w:rPr>
          <w:b/>
          <w:szCs w:val="24"/>
        </w:rPr>
      </w:pPr>
      <w:r w:rsidRPr="00015C83">
        <w:rPr>
          <w:b/>
          <w:szCs w:val="24"/>
        </w:rPr>
        <w:t>SPRÁVNÍ ORGÁN</w:t>
      </w:r>
    </w:p>
    <w:p w14:paraId="5CE138C1" w14:textId="77777777" w:rsidR="00BB4170" w:rsidRPr="00015C83" w:rsidRDefault="00BB4170" w:rsidP="00BB4170"/>
    <w:p w14:paraId="474B2D63" w14:textId="77777777" w:rsidR="00BB4170" w:rsidRPr="00015C83" w:rsidRDefault="00BB4170" w:rsidP="00BB4170">
      <w:pPr>
        <w:rPr>
          <w:b/>
        </w:rPr>
      </w:pPr>
      <w:r w:rsidRPr="00015C83">
        <w:rPr>
          <w:b/>
        </w:rPr>
        <w:t>1. Název a adresa správního orgánu, jemuž je žádost určena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203"/>
      </w:tblGrid>
      <w:tr w:rsidR="00BB4170" w:rsidRPr="00015C83" w14:paraId="318FFB23" w14:textId="77777777" w:rsidTr="00C35D02">
        <w:trPr>
          <w:trHeight w:val="405"/>
        </w:trPr>
        <w:tc>
          <w:tcPr>
            <w:tcW w:w="4756" w:type="dxa"/>
            <w:shd w:val="clear" w:color="auto" w:fill="C2D69B"/>
          </w:tcPr>
          <w:p w14:paraId="2A1910AC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4203" w:type="dxa"/>
            <w:shd w:val="clear" w:color="auto" w:fill="auto"/>
          </w:tcPr>
          <w:p w14:paraId="1EA16AEE" w14:textId="77777777" w:rsidR="00BB4170" w:rsidRPr="00015C83" w:rsidRDefault="00BB4170" w:rsidP="00576F7E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Česká národní banka</w:t>
            </w:r>
          </w:p>
        </w:tc>
      </w:tr>
      <w:tr w:rsidR="00BB4170" w:rsidRPr="00015C83" w14:paraId="34F5D4E5" w14:textId="77777777" w:rsidTr="00C35D02">
        <w:trPr>
          <w:trHeight w:val="249"/>
        </w:trPr>
        <w:tc>
          <w:tcPr>
            <w:tcW w:w="4756" w:type="dxa"/>
            <w:shd w:val="clear" w:color="auto" w:fill="C2D69B"/>
          </w:tcPr>
          <w:p w14:paraId="7BA23CE9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4203" w:type="dxa"/>
            <w:shd w:val="clear" w:color="auto" w:fill="auto"/>
          </w:tcPr>
          <w:p w14:paraId="1A07B6A0" w14:textId="77777777" w:rsidR="00BB4170" w:rsidRPr="00015C83" w:rsidRDefault="00BB4170" w:rsidP="00576F7E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Na Příkopě 28, Praha 1, PSČ 115 03</w:t>
            </w:r>
          </w:p>
        </w:tc>
      </w:tr>
      <w:tr w:rsidR="00BB4170" w:rsidRPr="00015C83" w14:paraId="06EF5EC1" w14:textId="77777777" w:rsidTr="00C35D02">
        <w:trPr>
          <w:trHeight w:val="235"/>
        </w:trPr>
        <w:tc>
          <w:tcPr>
            <w:tcW w:w="4756" w:type="dxa"/>
            <w:shd w:val="clear" w:color="auto" w:fill="C2D69B"/>
          </w:tcPr>
          <w:p w14:paraId="55F51494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4203" w:type="dxa"/>
            <w:shd w:val="clear" w:color="auto" w:fill="auto"/>
          </w:tcPr>
          <w:p w14:paraId="3623653B" w14:textId="77777777" w:rsidR="00BB4170" w:rsidRPr="00015C83" w:rsidRDefault="00BB4170" w:rsidP="00576F7E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Senovážná 3, Praha 1, PSČ 115 03</w:t>
            </w:r>
          </w:p>
        </w:tc>
      </w:tr>
      <w:tr w:rsidR="00BB4170" w:rsidRPr="00015C83" w14:paraId="04E1A3B7" w14:textId="77777777" w:rsidTr="00C35D02">
        <w:trPr>
          <w:trHeight w:val="370"/>
        </w:trPr>
        <w:tc>
          <w:tcPr>
            <w:tcW w:w="4756" w:type="dxa"/>
            <w:shd w:val="clear" w:color="auto" w:fill="C2D69B"/>
          </w:tcPr>
          <w:p w14:paraId="74A2F2F9" w14:textId="7FE1594F" w:rsidR="00BB4170" w:rsidRPr="00015C83" w:rsidRDefault="00BB4170" w:rsidP="00307D95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015C83">
              <w:rPr>
                <w:b/>
                <w:bCs/>
                <w:sz w:val="22"/>
                <w:szCs w:val="22"/>
              </w:rPr>
              <w:t>Elektronická podatelna</w:t>
            </w:r>
            <w:r w:rsidR="00C57AF1" w:rsidRPr="00015C83">
              <w:rPr>
                <w:b/>
                <w:bCs/>
                <w:sz w:val="22"/>
                <w:szCs w:val="22"/>
              </w:rPr>
              <w:t>, email</w:t>
            </w:r>
          </w:p>
        </w:tc>
        <w:tc>
          <w:tcPr>
            <w:tcW w:w="4203" w:type="dxa"/>
            <w:shd w:val="clear" w:color="auto" w:fill="auto"/>
          </w:tcPr>
          <w:p w14:paraId="5E862994" w14:textId="1AB80BF6" w:rsidR="00BB4170" w:rsidRPr="00015C83" w:rsidRDefault="00BB4170" w:rsidP="00AE5E71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ID datové schránky: 8tgaiej</w:t>
            </w:r>
          </w:p>
          <w:p w14:paraId="5BF5EF13" w14:textId="67798B99" w:rsidR="00BB4170" w:rsidRPr="00015C83" w:rsidRDefault="006F7400" w:rsidP="00AE5E71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 xml:space="preserve">Email: </w:t>
            </w:r>
            <w:r w:rsidR="0081525A" w:rsidRPr="00015C83">
              <w:rPr>
                <w:sz w:val="22"/>
                <w:szCs w:val="22"/>
              </w:rPr>
              <w:t>podatelna@cnb.cz</w:t>
            </w:r>
          </w:p>
        </w:tc>
      </w:tr>
    </w:tbl>
    <w:p w14:paraId="5F5267F7" w14:textId="77777777" w:rsidR="00BB4170" w:rsidRPr="00015C83" w:rsidRDefault="00BB4170" w:rsidP="00BB4170">
      <w:pPr>
        <w:jc w:val="center"/>
        <w:rPr>
          <w:szCs w:val="24"/>
        </w:rPr>
      </w:pPr>
    </w:p>
    <w:p w14:paraId="776B4951" w14:textId="77777777" w:rsidR="00BB4170" w:rsidRPr="00015C83" w:rsidRDefault="00BB4170" w:rsidP="00BB4170">
      <w:pPr>
        <w:jc w:val="center"/>
        <w:rPr>
          <w:szCs w:val="24"/>
        </w:rPr>
      </w:pPr>
      <w:r w:rsidRPr="00015C83">
        <w:rPr>
          <w:szCs w:val="24"/>
        </w:rPr>
        <w:t>II.</w:t>
      </w:r>
    </w:p>
    <w:p w14:paraId="69E8996A" w14:textId="77777777" w:rsidR="00BB4170" w:rsidRPr="00015C83" w:rsidRDefault="00A50AA8" w:rsidP="00BB4170">
      <w:pPr>
        <w:tabs>
          <w:tab w:val="left" w:pos="1080"/>
        </w:tabs>
        <w:jc w:val="center"/>
        <w:rPr>
          <w:b/>
          <w:caps/>
          <w:szCs w:val="24"/>
        </w:rPr>
      </w:pPr>
      <w:r w:rsidRPr="00015C83">
        <w:rPr>
          <w:b/>
          <w:caps/>
          <w:szCs w:val="24"/>
        </w:rPr>
        <w:t>OZNAMoVATEL</w:t>
      </w:r>
      <w:r w:rsidR="00BB4170" w:rsidRPr="00015C83">
        <w:rPr>
          <w:b/>
          <w:caps/>
          <w:szCs w:val="24"/>
        </w:rPr>
        <w:t xml:space="preserve"> </w:t>
      </w:r>
    </w:p>
    <w:p w14:paraId="1B52746A" w14:textId="77777777" w:rsidR="00BB4170" w:rsidRPr="00BB02A8" w:rsidRDefault="00BB4170" w:rsidP="00BB4170">
      <w:pPr>
        <w:jc w:val="center"/>
        <w:rPr>
          <w:szCs w:val="28"/>
        </w:rPr>
      </w:pPr>
    </w:p>
    <w:p w14:paraId="4548D87B" w14:textId="79A5737B" w:rsidR="00BB4170" w:rsidRPr="00015C83" w:rsidRDefault="00BB4170" w:rsidP="003C51C6">
      <w:pPr>
        <w:rPr>
          <w:b/>
        </w:rPr>
      </w:pPr>
      <w:r w:rsidRPr="00015C83">
        <w:rPr>
          <w:b/>
        </w:rPr>
        <w:t xml:space="preserve">2. </w:t>
      </w:r>
      <w:r w:rsidR="00A50AA8" w:rsidRPr="00015C83">
        <w:rPr>
          <w:b/>
        </w:rPr>
        <w:t>Oznamovatel</w:t>
      </w:r>
      <w:r w:rsidR="003C51C6" w:rsidRPr="00015C83">
        <w:rPr>
          <w:b/>
        </w:rPr>
        <w:t xml:space="preserve"> </w:t>
      </w:r>
      <w:r w:rsidR="003C51C6" w:rsidRPr="00015C83">
        <w:t>(3.1.1.1 A)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4196"/>
      </w:tblGrid>
      <w:tr w:rsidR="00BB4170" w:rsidRPr="00015C83" w14:paraId="5ABEF0B0" w14:textId="77777777" w:rsidTr="00C35D02">
        <w:tc>
          <w:tcPr>
            <w:tcW w:w="4763" w:type="dxa"/>
            <w:shd w:val="clear" w:color="auto" w:fill="C2D69B"/>
          </w:tcPr>
          <w:p w14:paraId="16A5B596" w14:textId="2858034E" w:rsidR="003C51C6" w:rsidRPr="00015C83" w:rsidRDefault="00BB4170" w:rsidP="00576F7E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4196" w:type="dxa"/>
            <w:shd w:val="clear" w:color="auto" w:fill="auto"/>
          </w:tcPr>
          <w:p w14:paraId="6E33F93B" w14:textId="77777777" w:rsidR="00BB4170" w:rsidRPr="00015C83" w:rsidRDefault="00BB4170" w:rsidP="00576F7E">
            <w:pPr>
              <w:jc w:val="center"/>
              <w:rPr>
                <w:sz w:val="22"/>
                <w:szCs w:val="22"/>
              </w:rPr>
            </w:pPr>
          </w:p>
          <w:p w14:paraId="5AED400C" w14:textId="77777777" w:rsidR="00BB4170" w:rsidRPr="00015C83" w:rsidRDefault="00BB4170" w:rsidP="00576F7E">
            <w:pPr>
              <w:jc w:val="center"/>
              <w:rPr>
                <w:sz w:val="22"/>
                <w:szCs w:val="22"/>
              </w:rPr>
            </w:pPr>
          </w:p>
        </w:tc>
      </w:tr>
      <w:tr w:rsidR="00BB4170" w:rsidRPr="00015C83" w14:paraId="2F5908DA" w14:textId="77777777" w:rsidTr="00C35D02">
        <w:tc>
          <w:tcPr>
            <w:tcW w:w="4763" w:type="dxa"/>
            <w:shd w:val="clear" w:color="auto" w:fill="C2D69B"/>
          </w:tcPr>
          <w:p w14:paraId="6A247217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Adresa sídla ve tvaru</w:t>
            </w:r>
          </w:p>
          <w:p w14:paraId="42135AE3" w14:textId="77777777" w:rsidR="003C51C6" w:rsidRPr="00015C83" w:rsidRDefault="00BB4170" w:rsidP="00576F7E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 xml:space="preserve">obec, část obce, ulice, číslo popisné, číslo orientační, písmeno orientační, PSČ, stát </w:t>
            </w:r>
          </w:p>
          <w:p w14:paraId="1339DA9D" w14:textId="17E4DD88" w:rsidR="003C51C6" w:rsidRPr="00015C83" w:rsidRDefault="003C51C6" w:rsidP="00576F7E">
            <w:pPr>
              <w:rPr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14:paraId="2D846EFC" w14:textId="77777777" w:rsidR="00BB4170" w:rsidRPr="00015C83" w:rsidRDefault="00BB4170" w:rsidP="00576F7E">
            <w:pPr>
              <w:rPr>
                <w:sz w:val="22"/>
                <w:szCs w:val="22"/>
              </w:rPr>
            </w:pPr>
          </w:p>
          <w:p w14:paraId="4CA28AFE" w14:textId="77777777" w:rsidR="00BB4170" w:rsidRPr="00015C83" w:rsidRDefault="00BB4170" w:rsidP="00576F7E">
            <w:pPr>
              <w:rPr>
                <w:sz w:val="22"/>
                <w:szCs w:val="22"/>
              </w:rPr>
            </w:pPr>
          </w:p>
          <w:p w14:paraId="12BB1D20" w14:textId="77777777" w:rsidR="00BB4170" w:rsidRPr="00015C83" w:rsidRDefault="00BB4170" w:rsidP="00576F7E">
            <w:pPr>
              <w:rPr>
                <w:sz w:val="22"/>
                <w:szCs w:val="22"/>
              </w:rPr>
            </w:pPr>
          </w:p>
        </w:tc>
      </w:tr>
      <w:tr w:rsidR="00576F7E" w:rsidRPr="00015C83" w14:paraId="57A7D622" w14:textId="77777777" w:rsidTr="00C35D02">
        <w:tc>
          <w:tcPr>
            <w:tcW w:w="4763" w:type="dxa"/>
            <w:shd w:val="clear" w:color="auto" w:fill="C2D69B"/>
          </w:tcPr>
          <w:p w14:paraId="7B4C92B5" w14:textId="75F667A0" w:rsidR="003C51C6" w:rsidRPr="00015C83" w:rsidRDefault="00576F7E" w:rsidP="00576F7E">
            <w:pPr>
              <w:rPr>
                <w:b/>
                <w:sz w:val="22"/>
                <w:szCs w:val="22"/>
                <w:vertAlign w:val="superscript"/>
              </w:rPr>
            </w:pPr>
            <w:r w:rsidRPr="00015C83">
              <w:rPr>
                <w:b/>
                <w:sz w:val="22"/>
                <w:szCs w:val="22"/>
              </w:rPr>
              <w:t>Identifikační číslo osoby</w:t>
            </w:r>
            <w:r w:rsidR="009D4DBE" w:rsidRPr="00015C83">
              <w:rPr>
                <w:b/>
                <w:sz w:val="22"/>
                <w:szCs w:val="22"/>
              </w:rPr>
              <w:t xml:space="preserve"> (IČO)</w:t>
            </w:r>
            <w:r w:rsidR="006075B4" w:rsidRPr="00015C83">
              <w:rPr>
                <w:b/>
                <w:sz w:val="22"/>
                <w:szCs w:val="22"/>
                <w:vertAlign w:val="superscript"/>
              </w:rPr>
              <w:t xml:space="preserve"> a)</w:t>
            </w:r>
          </w:p>
          <w:p w14:paraId="05B55DD4" w14:textId="53839DE1" w:rsidR="003C51C6" w:rsidRPr="00015C83" w:rsidRDefault="003C51C6" w:rsidP="00576F7E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196" w:type="dxa"/>
            <w:shd w:val="clear" w:color="auto" w:fill="auto"/>
          </w:tcPr>
          <w:p w14:paraId="19DD3E32" w14:textId="77777777" w:rsidR="00576F7E" w:rsidRPr="00015C83" w:rsidRDefault="00576F7E" w:rsidP="00576F7E">
            <w:pPr>
              <w:rPr>
                <w:sz w:val="22"/>
                <w:szCs w:val="22"/>
              </w:rPr>
            </w:pPr>
          </w:p>
        </w:tc>
      </w:tr>
      <w:tr w:rsidR="00575F3C" w:rsidRPr="00015C83" w14:paraId="5ABC7266" w14:textId="77777777" w:rsidTr="00C35D02">
        <w:tc>
          <w:tcPr>
            <w:tcW w:w="4763" w:type="dxa"/>
            <w:shd w:val="clear" w:color="auto" w:fill="C2D69B"/>
          </w:tcPr>
          <w:p w14:paraId="445B5678" w14:textId="72E2401B" w:rsidR="00575F3C" w:rsidRPr="00015C83" w:rsidRDefault="00575F3C" w:rsidP="00575F3C">
            <w:pPr>
              <w:rPr>
                <w:b/>
                <w:sz w:val="22"/>
                <w:szCs w:val="22"/>
                <w:vertAlign w:val="superscript"/>
              </w:rPr>
            </w:pPr>
            <w:r w:rsidRPr="00015C83">
              <w:rPr>
                <w:b/>
                <w:sz w:val="22"/>
                <w:szCs w:val="22"/>
              </w:rPr>
              <w:t xml:space="preserve">Identifikační </w:t>
            </w:r>
            <w:r w:rsidR="002A1F08" w:rsidRPr="00015C83">
              <w:rPr>
                <w:b/>
                <w:sz w:val="22"/>
                <w:szCs w:val="22"/>
              </w:rPr>
              <w:t>kód</w:t>
            </w:r>
            <w:r w:rsidRPr="00015C83">
              <w:rPr>
                <w:b/>
                <w:sz w:val="22"/>
                <w:szCs w:val="22"/>
              </w:rPr>
              <w:t xml:space="preserve"> právnické osoby (LEI)</w:t>
            </w:r>
            <w:r w:rsidR="008217AF" w:rsidRPr="00015C83">
              <w:rPr>
                <w:b/>
                <w:sz w:val="22"/>
                <w:szCs w:val="22"/>
                <w:vertAlign w:val="superscript"/>
              </w:rPr>
              <w:t>a)</w:t>
            </w:r>
          </w:p>
          <w:p w14:paraId="03789427" w14:textId="77777777" w:rsidR="00575F3C" w:rsidRPr="00015C83" w:rsidRDefault="00575F3C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4196" w:type="dxa"/>
            <w:shd w:val="clear" w:color="auto" w:fill="auto"/>
          </w:tcPr>
          <w:p w14:paraId="43D8442E" w14:textId="77777777" w:rsidR="00575F3C" w:rsidRPr="00015C83" w:rsidRDefault="00575F3C" w:rsidP="00576F7E">
            <w:pPr>
              <w:rPr>
                <w:sz w:val="22"/>
                <w:szCs w:val="22"/>
              </w:rPr>
            </w:pPr>
          </w:p>
        </w:tc>
      </w:tr>
    </w:tbl>
    <w:p w14:paraId="29A44F51" w14:textId="09397329" w:rsidR="00BB02A8" w:rsidRPr="00015C83" w:rsidRDefault="00BB02A8" w:rsidP="00BB4170">
      <w:pPr>
        <w:rPr>
          <w:b/>
        </w:rPr>
      </w:pPr>
    </w:p>
    <w:p w14:paraId="5E6B7454" w14:textId="77777777" w:rsidR="00BB4170" w:rsidRPr="00015C83" w:rsidRDefault="00BB4170" w:rsidP="00BB4170">
      <w:pPr>
        <w:jc w:val="center"/>
      </w:pPr>
      <w:r w:rsidRPr="00015C83">
        <w:t>III.</w:t>
      </w:r>
    </w:p>
    <w:p w14:paraId="5B5A9EC5" w14:textId="77777777" w:rsidR="00BB4170" w:rsidRPr="00015C83" w:rsidRDefault="00BB4170" w:rsidP="00BB4170">
      <w:pPr>
        <w:jc w:val="center"/>
        <w:rPr>
          <w:b/>
        </w:rPr>
      </w:pPr>
      <w:r w:rsidRPr="00015C83">
        <w:rPr>
          <w:b/>
        </w:rPr>
        <w:t>INFORMACE O POBOČCE</w:t>
      </w:r>
    </w:p>
    <w:p w14:paraId="3E89C6C1" w14:textId="77777777" w:rsidR="00BB4170" w:rsidRPr="00015C83" w:rsidRDefault="00BB4170" w:rsidP="00BB4170">
      <w:pPr>
        <w:jc w:val="center"/>
        <w:rPr>
          <w:b/>
        </w:rPr>
      </w:pPr>
    </w:p>
    <w:p w14:paraId="469AB620" w14:textId="090030A3" w:rsidR="00BB4170" w:rsidRPr="00015C83" w:rsidRDefault="00BB4170" w:rsidP="00BB4170">
      <w:pPr>
        <w:rPr>
          <w:b/>
        </w:rPr>
      </w:pPr>
      <w:r w:rsidRPr="00015C83">
        <w:rPr>
          <w:b/>
        </w:rPr>
        <w:t xml:space="preserve">3. Identifikace pobočky </w:t>
      </w:r>
      <w:r w:rsidR="003C51C6" w:rsidRPr="00015C83">
        <w:t>(3.1.1.1 B)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3"/>
        <w:gridCol w:w="4196"/>
      </w:tblGrid>
      <w:tr w:rsidR="00BB4170" w:rsidRPr="00015C83" w14:paraId="1BC0CA9B" w14:textId="77777777" w:rsidTr="00C35D02">
        <w:tc>
          <w:tcPr>
            <w:tcW w:w="4763" w:type="dxa"/>
            <w:shd w:val="clear" w:color="auto" w:fill="C2D69B"/>
          </w:tcPr>
          <w:p w14:paraId="3849C590" w14:textId="77777777" w:rsidR="00BB4170" w:rsidRPr="00015C83" w:rsidRDefault="00BB4170" w:rsidP="00576F7E">
            <w:pPr>
              <w:rPr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Označení pobočky</w:t>
            </w:r>
          </w:p>
        </w:tc>
        <w:tc>
          <w:tcPr>
            <w:tcW w:w="4196" w:type="dxa"/>
            <w:shd w:val="clear" w:color="auto" w:fill="auto"/>
          </w:tcPr>
          <w:p w14:paraId="012CFA49" w14:textId="77777777" w:rsidR="00BB4170" w:rsidRPr="00015C83" w:rsidRDefault="00BB4170" w:rsidP="00576F7E">
            <w:pPr>
              <w:jc w:val="center"/>
              <w:rPr>
                <w:sz w:val="22"/>
                <w:szCs w:val="22"/>
              </w:rPr>
            </w:pPr>
          </w:p>
          <w:p w14:paraId="358A753F" w14:textId="77777777" w:rsidR="00BB4170" w:rsidRPr="00015C83" w:rsidRDefault="00BB4170" w:rsidP="00576F7E">
            <w:pPr>
              <w:jc w:val="center"/>
              <w:rPr>
                <w:sz w:val="22"/>
                <w:szCs w:val="22"/>
              </w:rPr>
            </w:pPr>
          </w:p>
        </w:tc>
      </w:tr>
      <w:tr w:rsidR="00585953" w:rsidRPr="00015C83" w14:paraId="4EE645A4" w14:textId="77777777" w:rsidTr="00C35D02">
        <w:tc>
          <w:tcPr>
            <w:tcW w:w="4763" w:type="dxa"/>
            <w:shd w:val="clear" w:color="auto" w:fill="C2D69B"/>
          </w:tcPr>
          <w:p w14:paraId="701AFF72" w14:textId="50C02ABF" w:rsidR="00585953" w:rsidRPr="00015C83" w:rsidRDefault="00585953" w:rsidP="00585953">
            <w:pPr>
              <w:rPr>
                <w:b/>
                <w:sz w:val="22"/>
                <w:szCs w:val="22"/>
                <w:vertAlign w:val="superscript"/>
              </w:rPr>
            </w:pPr>
            <w:r w:rsidRPr="00015C8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015C83">
              <w:rPr>
                <w:b/>
                <w:bCs/>
                <w:sz w:val="22"/>
                <w:szCs w:val="22"/>
              </w:rPr>
              <w:t>doručování</w:t>
            </w:r>
            <w:r w:rsidR="006075B4" w:rsidRPr="00015C83"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 w:rsidR="00D03A72" w:rsidRPr="00015C83">
              <w:rPr>
                <w:b/>
                <w:sz w:val="22"/>
                <w:szCs w:val="22"/>
                <w:vertAlign w:val="superscript"/>
              </w:rPr>
              <w:t>)</w:t>
            </w:r>
            <w:r w:rsidRPr="00015C83">
              <w:rPr>
                <w:b/>
                <w:bCs/>
                <w:sz w:val="22"/>
                <w:szCs w:val="22"/>
              </w:rPr>
              <w:t xml:space="preserve">, pokud je odlišná </w:t>
            </w:r>
            <w:r w:rsidR="00A124FB">
              <w:rPr>
                <w:b/>
                <w:bCs/>
                <w:sz w:val="22"/>
                <w:szCs w:val="22"/>
              </w:rPr>
              <w:br/>
            </w:r>
            <w:r w:rsidRPr="00015C83">
              <w:rPr>
                <w:b/>
                <w:bCs/>
                <w:sz w:val="22"/>
                <w:szCs w:val="22"/>
              </w:rPr>
              <w:t>od adresy sídla, ve tvaru</w:t>
            </w:r>
          </w:p>
          <w:p w14:paraId="56C6B6AB" w14:textId="77777777" w:rsidR="00585953" w:rsidRPr="00015C83" w:rsidRDefault="00585953" w:rsidP="00585953">
            <w:pPr>
              <w:rPr>
                <w:b/>
                <w:sz w:val="22"/>
                <w:szCs w:val="22"/>
              </w:rPr>
            </w:pPr>
            <w:r w:rsidRPr="00015C83">
              <w:rPr>
                <w:bCs/>
                <w:sz w:val="22"/>
                <w:szCs w:val="22"/>
              </w:rPr>
              <w:t>obec, část obce, ulice, číslo popisné, číslo orientační, písmeno orientační PSČ, stát</w:t>
            </w:r>
          </w:p>
        </w:tc>
        <w:tc>
          <w:tcPr>
            <w:tcW w:w="4196" w:type="dxa"/>
            <w:shd w:val="clear" w:color="auto" w:fill="auto"/>
          </w:tcPr>
          <w:p w14:paraId="205A9A83" w14:textId="77777777" w:rsidR="00585953" w:rsidRPr="00015C83" w:rsidRDefault="00585953" w:rsidP="00576F7E">
            <w:pPr>
              <w:rPr>
                <w:sz w:val="22"/>
                <w:szCs w:val="22"/>
              </w:rPr>
            </w:pPr>
          </w:p>
        </w:tc>
      </w:tr>
      <w:tr w:rsidR="00BB4170" w:rsidRPr="00015C83" w14:paraId="688AF33A" w14:textId="77777777" w:rsidTr="00C35D02">
        <w:trPr>
          <w:trHeight w:val="319"/>
        </w:trPr>
        <w:tc>
          <w:tcPr>
            <w:tcW w:w="4763" w:type="dxa"/>
            <w:shd w:val="clear" w:color="auto" w:fill="C2D69B"/>
          </w:tcPr>
          <w:p w14:paraId="730A8B4D" w14:textId="5E7955C6" w:rsidR="00BB4170" w:rsidRPr="00015C83" w:rsidRDefault="00BB4170" w:rsidP="00576F7E">
            <w:pPr>
              <w:rPr>
                <w:b/>
                <w:sz w:val="22"/>
                <w:szCs w:val="22"/>
                <w:vertAlign w:val="superscript"/>
              </w:rPr>
            </w:pPr>
            <w:r w:rsidRPr="00015C83">
              <w:rPr>
                <w:b/>
                <w:sz w:val="22"/>
                <w:szCs w:val="22"/>
              </w:rPr>
              <w:t>Identifikační číslo osoby</w:t>
            </w:r>
            <w:r w:rsidR="00AE4455" w:rsidRPr="00015C83">
              <w:rPr>
                <w:b/>
                <w:sz w:val="22"/>
                <w:szCs w:val="22"/>
              </w:rPr>
              <w:t xml:space="preserve"> (IČO)</w:t>
            </w:r>
            <w:r w:rsidRPr="00015C83">
              <w:rPr>
                <w:b/>
                <w:sz w:val="22"/>
                <w:szCs w:val="22"/>
                <w:vertAlign w:val="superscript"/>
              </w:rPr>
              <w:t>a)</w:t>
            </w:r>
          </w:p>
        </w:tc>
        <w:tc>
          <w:tcPr>
            <w:tcW w:w="4196" w:type="dxa"/>
            <w:shd w:val="clear" w:color="auto" w:fill="auto"/>
          </w:tcPr>
          <w:p w14:paraId="768F0A4C" w14:textId="77777777" w:rsidR="00BB4170" w:rsidRPr="00015C83" w:rsidRDefault="00BB4170" w:rsidP="00576F7E">
            <w:pPr>
              <w:rPr>
                <w:sz w:val="22"/>
                <w:szCs w:val="22"/>
              </w:rPr>
            </w:pPr>
          </w:p>
        </w:tc>
      </w:tr>
      <w:tr w:rsidR="00582838" w:rsidRPr="00015C83" w14:paraId="379EB506" w14:textId="77777777" w:rsidTr="00C35D02">
        <w:trPr>
          <w:trHeight w:val="422"/>
        </w:trPr>
        <w:tc>
          <w:tcPr>
            <w:tcW w:w="4763" w:type="dxa"/>
            <w:shd w:val="clear" w:color="auto" w:fill="C2D69B"/>
          </w:tcPr>
          <w:p w14:paraId="415D2108" w14:textId="3AE2889C" w:rsidR="00582838" w:rsidRPr="00015C83" w:rsidRDefault="00983D83" w:rsidP="00576F7E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Identifikační číslo právnické osoby (LEI)</w:t>
            </w:r>
            <w:r w:rsidR="008217AF" w:rsidRPr="00015C83">
              <w:rPr>
                <w:b/>
                <w:sz w:val="22"/>
                <w:szCs w:val="22"/>
                <w:vertAlign w:val="superscript"/>
              </w:rPr>
              <w:t>a)</w:t>
            </w:r>
          </w:p>
        </w:tc>
        <w:tc>
          <w:tcPr>
            <w:tcW w:w="4196" w:type="dxa"/>
            <w:shd w:val="clear" w:color="auto" w:fill="auto"/>
          </w:tcPr>
          <w:p w14:paraId="2CC90A59" w14:textId="77777777" w:rsidR="00582838" w:rsidRPr="00015C83" w:rsidRDefault="00582838" w:rsidP="00576F7E">
            <w:pPr>
              <w:rPr>
                <w:sz w:val="22"/>
                <w:szCs w:val="22"/>
              </w:rPr>
            </w:pPr>
          </w:p>
        </w:tc>
      </w:tr>
    </w:tbl>
    <w:p w14:paraId="441718EF" w14:textId="77777777" w:rsidR="002C657D" w:rsidRPr="00DC6E4E" w:rsidRDefault="002C657D" w:rsidP="002C657D">
      <w:pPr>
        <w:ind w:left="284" w:hanging="284"/>
        <w:rPr>
          <w:b/>
        </w:rPr>
      </w:pPr>
      <w:r>
        <w:rPr>
          <w:b/>
        </w:rPr>
        <w:lastRenderedPageBreak/>
        <w:t>4.</w:t>
      </w:r>
      <w:r w:rsidRPr="002E3E24">
        <w:rPr>
          <w:b/>
        </w:rPr>
        <w:t xml:space="preserve"> </w:t>
      </w:r>
      <w:r>
        <w:rPr>
          <w:b/>
        </w:rPr>
        <w:t xml:space="preserve">Uvedení pojistných odvětví podle příloh I a II směrnice Solventnost II, která je pojišťovna oprávněna provozovat (sloupec I) a pojistných odvětví, která bude pobočka pojišťovny provozovat na území hostitelského členského státu (sloupec II) </w:t>
      </w:r>
      <w:r>
        <w:t>(3.1.1.1 C)</w:t>
      </w:r>
    </w:p>
    <w:p w14:paraId="500812B1" w14:textId="77777777" w:rsidR="00BB4170" w:rsidRPr="00015C83" w:rsidRDefault="00BB4170" w:rsidP="00BB4170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14:paraId="60C1FB4C" w14:textId="06A436E3" w:rsidR="00BB4170" w:rsidRDefault="00BB4170" w:rsidP="00BB4170">
      <w:pPr>
        <w:ind w:left="454" w:hanging="454"/>
      </w:pPr>
      <w:r w:rsidRPr="00015C83">
        <w:rPr>
          <w:b/>
        </w:rPr>
        <w:t xml:space="preserve">4a. </w:t>
      </w:r>
      <w:r w:rsidR="00A67B8B" w:rsidRPr="00015C83">
        <w:rPr>
          <w:b/>
        </w:rPr>
        <w:t xml:space="preserve">Odvětví neživotního pojištění </w:t>
      </w:r>
      <w:r w:rsidRPr="00B107CE">
        <w:t>(příl</w:t>
      </w:r>
      <w:r w:rsidR="00A67B8B" w:rsidRPr="00B107CE">
        <w:t>oha č. 1</w:t>
      </w:r>
      <w:r w:rsidRPr="00B107CE">
        <w:t>)</w:t>
      </w:r>
    </w:p>
    <w:p w14:paraId="64DA66B9" w14:textId="77777777" w:rsidR="006F2D2A" w:rsidRPr="00015C83" w:rsidRDefault="006F2D2A" w:rsidP="00BB4170">
      <w:pPr>
        <w:ind w:left="454" w:hanging="45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516"/>
        <w:gridCol w:w="937"/>
        <w:gridCol w:w="20"/>
        <w:gridCol w:w="917"/>
      </w:tblGrid>
      <w:tr w:rsidR="00180AC4" w:rsidRPr="00015C83" w14:paraId="57D2ACBC" w14:textId="126725B1" w:rsidTr="00B17D0D">
        <w:tc>
          <w:tcPr>
            <w:tcW w:w="8954" w:type="dxa"/>
            <w:gridSpan w:val="5"/>
            <w:shd w:val="clear" w:color="auto" w:fill="C2D69B"/>
          </w:tcPr>
          <w:p w14:paraId="18DC2824" w14:textId="05E1A88B" w:rsidR="00180AC4" w:rsidRPr="00015C83" w:rsidRDefault="00180AC4" w:rsidP="00582838">
            <w:pPr>
              <w:jc w:val="center"/>
              <w:rPr>
                <w:b/>
                <w:sz w:val="22"/>
                <w:szCs w:val="22"/>
              </w:rPr>
            </w:pPr>
          </w:p>
          <w:p w14:paraId="1A1DC53B" w14:textId="50FCB502" w:rsidR="00180AC4" w:rsidRPr="00015C83" w:rsidRDefault="00180AC4" w:rsidP="00582838">
            <w:pPr>
              <w:jc w:val="center"/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Klasifikace rizik podle pojistných odvětví</w:t>
            </w:r>
          </w:p>
        </w:tc>
      </w:tr>
      <w:tr w:rsidR="00BB4FA5" w:rsidRPr="00015C83" w14:paraId="3EC58095" w14:textId="77777777" w:rsidTr="00B17D0D">
        <w:tc>
          <w:tcPr>
            <w:tcW w:w="7080" w:type="dxa"/>
            <w:gridSpan w:val="2"/>
            <w:shd w:val="clear" w:color="auto" w:fill="C2D69B"/>
          </w:tcPr>
          <w:p w14:paraId="0A5B9AA9" w14:textId="77777777" w:rsidR="00BB4FA5" w:rsidRPr="00015C83" w:rsidRDefault="00BB4FA5" w:rsidP="00582838">
            <w:pPr>
              <w:rPr>
                <w:b/>
                <w:sz w:val="22"/>
                <w:szCs w:val="22"/>
              </w:rPr>
            </w:pPr>
          </w:p>
        </w:tc>
        <w:tc>
          <w:tcPr>
            <w:tcW w:w="937" w:type="dxa"/>
            <w:shd w:val="clear" w:color="auto" w:fill="C2D69B"/>
          </w:tcPr>
          <w:p w14:paraId="068CEAE5" w14:textId="289B1A81" w:rsidR="00BB4FA5" w:rsidRPr="00015C83" w:rsidRDefault="00BB4FA5" w:rsidP="00BB4FA5">
            <w:pPr>
              <w:jc w:val="center"/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37" w:type="dxa"/>
            <w:gridSpan w:val="2"/>
            <w:shd w:val="clear" w:color="auto" w:fill="C2D69B"/>
          </w:tcPr>
          <w:p w14:paraId="11A33F71" w14:textId="2C82F86E" w:rsidR="00BB4FA5" w:rsidRPr="00015C83" w:rsidRDefault="00BB4FA5" w:rsidP="00BB4FA5">
            <w:pPr>
              <w:jc w:val="center"/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II.</w:t>
            </w:r>
          </w:p>
        </w:tc>
      </w:tr>
      <w:tr w:rsidR="00180AC4" w:rsidRPr="00015C83" w14:paraId="1EB6816E" w14:textId="03241851" w:rsidTr="00B17D0D">
        <w:tc>
          <w:tcPr>
            <w:tcW w:w="564" w:type="dxa"/>
            <w:shd w:val="clear" w:color="auto" w:fill="C2D69B"/>
          </w:tcPr>
          <w:p w14:paraId="48399997" w14:textId="77777777" w:rsidR="00180AC4" w:rsidRPr="00015C83" w:rsidRDefault="00180AC4" w:rsidP="00582838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1AC59187" w14:textId="4539DFB7" w:rsidR="00180AC4" w:rsidRPr="00015C83" w:rsidRDefault="00180AC4" w:rsidP="00582838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Úrazové pojištění</w:t>
            </w:r>
          </w:p>
        </w:tc>
      </w:tr>
      <w:tr w:rsidR="00180AC4" w:rsidRPr="00015C83" w14:paraId="425D5A49" w14:textId="286CA111" w:rsidTr="00180AC4">
        <w:tc>
          <w:tcPr>
            <w:tcW w:w="564" w:type="dxa"/>
            <w:shd w:val="clear" w:color="auto" w:fill="C2D69B"/>
          </w:tcPr>
          <w:p w14:paraId="5A902A2F" w14:textId="77777777" w:rsidR="00180AC4" w:rsidRPr="00015C83" w:rsidRDefault="00180AC4" w:rsidP="00582838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67AF2304" w14:textId="77777777" w:rsidR="00180AC4" w:rsidRPr="00015C83" w:rsidRDefault="00180AC4" w:rsidP="00582838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a) s jednorázovým plněním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4DF3768" w14:textId="77777777" w:rsidR="00180AC4" w:rsidRPr="00015C83" w:rsidRDefault="00180AC4" w:rsidP="00582838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6A6BDC6B" w14:textId="28D6871F" w:rsidR="00180AC4" w:rsidRPr="00015C83" w:rsidRDefault="00180AC4" w:rsidP="00582838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4AE6ED11" w14:textId="46F3ED81" w:rsidTr="00180AC4">
        <w:tc>
          <w:tcPr>
            <w:tcW w:w="564" w:type="dxa"/>
            <w:vMerge w:val="restart"/>
            <w:shd w:val="clear" w:color="auto" w:fill="C2D69B"/>
          </w:tcPr>
          <w:p w14:paraId="125D83A1" w14:textId="77777777" w:rsidR="00180AC4" w:rsidRPr="00015C83" w:rsidRDefault="00180AC4" w:rsidP="00582838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88F7A8D" w14:textId="77777777" w:rsidR="00180AC4" w:rsidRPr="00015C83" w:rsidRDefault="00180AC4" w:rsidP="00582838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b) s plněním povahy náhrady škody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35D3C81" w14:textId="77777777" w:rsidR="00180AC4" w:rsidRPr="00015C83" w:rsidRDefault="00180AC4" w:rsidP="00582838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16EB58A4" w14:textId="7ABB7FEC" w:rsidR="00180AC4" w:rsidRPr="00015C83" w:rsidRDefault="00180AC4" w:rsidP="00582838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0FEC4A7F" w14:textId="5DB438D5" w:rsidTr="00180AC4">
        <w:tc>
          <w:tcPr>
            <w:tcW w:w="564" w:type="dxa"/>
            <w:vMerge/>
            <w:shd w:val="clear" w:color="auto" w:fill="C2D69B"/>
          </w:tcPr>
          <w:p w14:paraId="1821749A" w14:textId="77777777" w:rsidR="00180AC4" w:rsidRPr="00015C83" w:rsidRDefault="00180AC4" w:rsidP="00582838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683001A" w14:textId="77777777" w:rsidR="00180AC4" w:rsidRPr="00015C83" w:rsidRDefault="00180AC4" w:rsidP="00582838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c) s kombinovaným plněním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AA7BC36" w14:textId="77777777" w:rsidR="00180AC4" w:rsidRPr="00015C83" w:rsidRDefault="00180AC4" w:rsidP="00582838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65F5387D" w14:textId="59A92156" w:rsidR="00180AC4" w:rsidRPr="00015C83" w:rsidRDefault="00180AC4" w:rsidP="00582838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12AB40A1" w14:textId="0B850FF2" w:rsidTr="00180AC4">
        <w:tc>
          <w:tcPr>
            <w:tcW w:w="564" w:type="dxa"/>
            <w:vMerge/>
            <w:shd w:val="clear" w:color="auto" w:fill="C2D69B"/>
          </w:tcPr>
          <w:p w14:paraId="76F2ACBF" w14:textId="77777777" w:rsidR="00180AC4" w:rsidRPr="00015C83" w:rsidRDefault="00180AC4" w:rsidP="00582838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6DA0795" w14:textId="77777777" w:rsidR="00180AC4" w:rsidRPr="00015C83" w:rsidRDefault="00180AC4" w:rsidP="00582838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d) cestujících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561C410" w14:textId="77777777" w:rsidR="00180AC4" w:rsidRPr="00015C83" w:rsidRDefault="00180AC4" w:rsidP="00582838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0AC1660C" w14:textId="6D317C1D" w:rsidR="00180AC4" w:rsidRPr="00015C83" w:rsidRDefault="00180AC4" w:rsidP="00582838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06849BC8" w14:textId="38749780" w:rsidTr="00B17D0D">
        <w:tc>
          <w:tcPr>
            <w:tcW w:w="564" w:type="dxa"/>
            <w:shd w:val="clear" w:color="auto" w:fill="C2D69B"/>
          </w:tcPr>
          <w:p w14:paraId="4EDB1769" w14:textId="77777777" w:rsidR="00180AC4" w:rsidRPr="00015C83" w:rsidRDefault="00180AC4" w:rsidP="00582838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6BE4EBBB" w14:textId="654C2D77" w:rsidR="00180AC4" w:rsidRPr="00015C83" w:rsidRDefault="00180AC4" w:rsidP="00582838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Pojištění nemoci </w:t>
            </w:r>
          </w:p>
        </w:tc>
      </w:tr>
      <w:tr w:rsidR="00180AC4" w:rsidRPr="00015C83" w14:paraId="307E3279" w14:textId="483443CB" w:rsidTr="00180AC4">
        <w:tc>
          <w:tcPr>
            <w:tcW w:w="564" w:type="dxa"/>
            <w:vMerge w:val="restart"/>
            <w:shd w:val="clear" w:color="auto" w:fill="C2D69B"/>
          </w:tcPr>
          <w:p w14:paraId="285900C1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97EAF52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a) s jednorázovým plněním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C18DA5F" w14:textId="77777777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18199B17" w14:textId="6DEA0CDF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1F56CE4D" w14:textId="295F7AC1" w:rsidTr="00180AC4">
        <w:tc>
          <w:tcPr>
            <w:tcW w:w="564" w:type="dxa"/>
            <w:vMerge/>
            <w:shd w:val="clear" w:color="auto" w:fill="C2D69B"/>
          </w:tcPr>
          <w:p w14:paraId="74631C21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93B0578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b) s plněním povahy náhrady škody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84D7A3B" w14:textId="77777777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4EF4F6D5" w14:textId="46FCC8DD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063C5B0C" w14:textId="26AE367A" w:rsidTr="00180AC4">
        <w:tc>
          <w:tcPr>
            <w:tcW w:w="564" w:type="dxa"/>
            <w:vMerge/>
            <w:shd w:val="clear" w:color="auto" w:fill="C2D69B"/>
          </w:tcPr>
          <w:p w14:paraId="60352189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1545C22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c) s kombinovaným plněním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C5F7C9C" w14:textId="77777777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046CABC8" w14:textId="6AB297E1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69EF17E6" w14:textId="5806D9BE" w:rsidTr="00180AC4">
        <w:tc>
          <w:tcPr>
            <w:tcW w:w="564" w:type="dxa"/>
            <w:vMerge/>
            <w:shd w:val="clear" w:color="auto" w:fill="C2D69B"/>
          </w:tcPr>
          <w:p w14:paraId="547D7DD3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6D50F6C5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d) soukromé zdravotní pojištění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617CBB7" w14:textId="77777777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19DC2FCF" w14:textId="60798B85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1084187E" w14:textId="2F22CD40" w:rsidTr="00B17D0D">
        <w:tc>
          <w:tcPr>
            <w:tcW w:w="564" w:type="dxa"/>
            <w:shd w:val="clear" w:color="auto" w:fill="C2D69B"/>
          </w:tcPr>
          <w:p w14:paraId="1474CC64" w14:textId="77777777" w:rsidR="00180AC4" w:rsidRPr="00015C83" w:rsidRDefault="00180AC4" w:rsidP="00582838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6528DACD" w14:textId="18D01C39" w:rsidR="00180AC4" w:rsidRPr="00015C83" w:rsidRDefault="00180AC4" w:rsidP="00582838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Pojištění škod na pozemních dopravních prostředcích jiných než drážních vozidel</w:t>
            </w:r>
          </w:p>
        </w:tc>
      </w:tr>
      <w:tr w:rsidR="00180AC4" w:rsidRPr="00015C83" w14:paraId="4F5F7010" w14:textId="6B5EE068" w:rsidTr="00180AC4">
        <w:tc>
          <w:tcPr>
            <w:tcW w:w="564" w:type="dxa"/>
            <w:vMerge w:val="restart"/>
            <w:shd w:val="clear" w:color="auto" w:fill="C2D69B"/>
          </w:tcPr>
          <w:p w14:paraId="36AC4828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A58EAB8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a) motorových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0315390" w14:textId="77777777" w:rsidR="00180AC4" w:rsidRPr="00015C83" w:rsidRDefault="00180AC4" w:rsidP="00180AC4">
            <w:r w:rsidRPr="00015C83">
              <w:t xml:space="preserve">     </w:t>
            </w: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31D3F23D" w14:textId="6F92EE62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71BF54E2" w14:textId="2B00DCC3" w:rsidTr="00180AC4">
        <w:tc>
          <w:tcPr>
            <w:tcW w:w="564" w:type="dxa"/>
            <w:vMerge/>
            <w:shd w:val="clear" w:color="auto" w:fill="C2D69B"/>
          </w:tcPr>
          <w:p w14:paraId="1B5AEADC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9F0B39F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b) nemotorových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22788FD" w14:textId="77777777" w:rsidR="00180AC4" w:rsidRPr="00015C83" w:rsidRDefault="00180AC4" w:rsidP="00180AC4">
            <w:r w:rsidRPr="00015C83">
              <w:t xml:space="preserve">     </w:t>
            </w: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5B21ED12" w14:textId="72D01877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65358DEA" w14:textId="3F90A946" w:rsidTr="00180AC4">
        <w:tc>
          <w:tcPr>
            <w:tcW w:w="564" w:type="dxa"/>
            <w:shd w:val="clear" w:color="auto" w:fill="C2D69B"/>
          </w:tcPr>
          <w:p w14:paraId="54284F6C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6516" w:type="dxa"/>
            <w:shd w:val="clear" w:color="auto" w:fill="auto"/>
          </w:tcPr>
          <w:p w14:paraId="297BBCAD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Pojištění škod na drážních vozidlech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B01F58B" w14:textId="77777777" w:rsidR="00180AC4" w:rsidRPr="00015C83" w:rsidRDefault="00180AC4" w:rsidP="00180AC4">
            <w:pPr>
              <w:rPr>
                <w:b/>
              </w:rPr>
            </w:pPr>
            <w:r w:rsidRPr="00015C83">
              <w:t xml:space="preserve">     </w:t>
            </w: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2BBAC530" w14:textId="3447789B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743CD755" w14:textId="372B8559" w:rsidTr="00180AC4">
        <w:tc>
          <w:tcPr>
            <w:tcW w:w="564" w:type="dxa"/>
            <w:shd w:val="clear" w:color="auto" w:fill="C2D69B"/>
          </w:tcPr>
          <w:p w14:paraId="52924198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6516" w:type="dxa"/>
            <w:shd w:val="clear" w:color="auto" w:fill="auto"/>
          </w:tcPr>
          <w:p w14:paraId="4FEB3A29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Pojištění škod na leteckých dopravních prostředcích 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E231DD9" w14:textId="77777777" w:rsidR="00180AC4" w:rsidRPr="00015C83" w:rsidRDefault="00180AC4" w:rsidP="00180AC4">
            <w:pPr>
              <w:rPr>
                <w:b/>
              </w:rPr>
            </w:pPr>
            <w:r w:rsidRPr="00015C83">
              <w:t xml:space="preserve">     </w:t>
            </w: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1BA7890B" w14:textId="34EA9106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4DCC3FAE" w14:textId="05411915" w:rsidTr="004E2370">
        <w:trPr>
          <w:trHeight w:val="190"/>
        </w:trPr>
        <w:tc>
          <w:tcPr>
            <w:tcW w:w="564" w:type="dxa"/>
            <w:shd w:val="clear" w:color="auto" w:fill="C2D69B"/>
          </w:tcPr>
          <w:p w14:paraId="5D1DDF59" w14:textId="77777777" w:rsidR="004E2370" w:rsidRPr="00015C83" w:rsidRDefault="004E2370" w:rsidP="00180AC4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2D6BE2F1" w14:textId="32BFCCC3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Pojištění škod na plavidlech</w:t>
            </w:r>
          </w:p>
        </w:tc>
      </w:tr>
      <w:tr w:rsidR="00180AC4" w:rsidRPr="00015C83" w14:paraId="0B81E7AC" w14:textId="1EEE06C1" w:rsidTr="00180AC4">
        <w:tc>
          <w:tcPr>
            <w:tcW w:w="564" w:type="dxa"/>
            <w:vMerge w:val="restart"/>
            <w:shd w:val="clear" w:color="auto" w:fill="C2D69B"/>
          </w:tcPr>
          <w:p w14:paraId="2FB3C5A3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EB1C660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a) říčních a průplavových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5140148" w14:textId="77777777" w:rsidR="00180AC4" w:rsidRPr="00015C83" w:rsidRDefault="00180AC4" w:rsidP="00180AC4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2C85CD5E" w14:textId="61F6084A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1AE15D50" w14:textId="24244BEB" w:rsidTr="00180AC4">
        <w:tc>
          <w:tcPr>
            <w:tcW w:w="564" w:type="dxa"/>
            <w:vMerge/>
            <w:shd w:val="clear" w:color="auto" w:fill="C2D69B"/>
          </w:tcPr>
          <w:p w14:paraId="11A17406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9ECC90B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b) jezerních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BE9940D" w14:textId="77777777" w:rsidR="00180AC4" w:rsidRPr="00015C83" w:rsidRDefault="00180AC4" w:rsidP="00180AC4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1F8135C3" w14:textId="36A8DEF1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77E5D3DD" w14:textId="3AF846F1" w:rsidTr="00180AC4">
        <w:tc>
          <w:tcPr>
            <w:tcW w:w="564" w:type="dxa"/>
            <w:vMerge/>
            <w:shd w:val="clear" w:color="auto" w:fill="C2D69B"/>
          </w:tcPr>
          <w:p w14:paraId="52C58E71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FF670B8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c) námořních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C4F43B9" w14:textId="77777777" w:rsidR="00180AC4" w:rsidRPr="00015C83" w:rsidRDefault="00180AC4" w:rsidP="00180AC4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61C661DE" w14:textId="077D9826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1E47050E" w14:textId="12A56515" w:rsidTr="00180AC4">
        <w:tc>
          <w:tcPr>
            <w:tcW w:w="564" w:type="dxa"/>
            <w:shd w:val="clear" w:color="auto" w:fill="C2D69B"/>
          </w:tcPr>
          <w:p w14:paraId="46FDC650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6516" w:type="dxa"/>
            <w:shd w:val="clear" w:color="auto" w:fill="auto"/>
          </w:tcPr>
          <w:p w14:paraId="10ADBCD0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Pojištění přepravovaných věcí včetně zavazadel a jiného majetku bez ohledu na použitý dopravní prostředek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431318E" w14:textId="77777777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6E238B87" w14:textId="7842A00D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49F912DB" w14:textId="64AC9D05" w:rsidTr="00B17D0D">
        <w:tc>
          <w:tcPr>
            <w:tcW w:w="564" w:type="dxa"/>
            <w:shd w:val="clear" w:color="auto" w:fill="C2D69B"/>
          </w:tcPr>
          <w:p w14:paraId="2599B64A" w14:textId="77777777" w:rsidR="00180AC4" w:rsidRPr="00015C83" w:rsidRDefault="00180AC4" w:rsidP="00582838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4D10C712" w14:textId="30D16484" w:rsidR="00180AC4" w:rsidRPr="00015C83" w:rsidRDefault="00180AC4" w:rsidP="00582838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Pojištění škod na majetku jiném než uvedeném v bodech 3 až 7 způsobených </w:t>
            </w:r>
          </w:p>
        </w:tc>
      </w:tr>
      <w:tr w:rsidR="00180AC4" w:rsidRPr="00015C83" w14:paraId="6C6AFE26" w14:textId="17B1D9DA" w:rsidTr="00180AC4">
        <w:tc>
          <w:tcPr>
            <w:tcW w:w="564" w:type="dxa"/>
            <w:vMerge w:val="restart"/>
            <w:shd w:val="clear" w:color="auto" w:fill="C2D69B"/>
          </w:tcPr>
          <w:p w14:paraId="73553253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6788108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a) požárem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7FAD284" w14:textId="77777777" w:rsidR="00180AC4" w:rsidRPr="00015C83" w:rsidRDefault="00180AC4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1CFF51A5" w14:textId="19EC121C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559203B9" w14:textId="09EBEB6E" w:rsidTr="00180AC4">
        <w:tc>
          <w:tcPr>
            <w:tcW w:w="564" w:type="dxa"/>
            <w:vMerge/>
            <w:shd w:val="clear" w:color="auto" w:fill="C2D69B"/>
          </w:tcPr>
          <w:p w14:paraId="5FA4DCBB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2B4E58C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b) výbuchem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0D7101E" w14:textId="77777777" w:rsidR="00180AC4" w:rsidRPr="00015C83" w:rsidRDefault="00180AC4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3AB38F30" w14:textId="107F8BC0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16E14CFD" w14:textId="1588EF12" w:rsidTr="00180AC4">
        <w:tc>
          <w:tcPr>
            <w:tcW w:w="564" w:type="dxa"/>
            <w:vMerge/>
            <w:shd w:val="clear" w:color="auto" w:fill="C2D69B"/>
          </w:tcPr>
          <w:p w14:paraId="5DA5AC38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7CCC7BF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c) vichřicí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617B757" w14:textId="77777777" w:rsidR="00180AC4" w:rsidRPr="00015C83" w:rsidRDefault="00180AC4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414835B8" w14:textId="0820F47C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2A2E42CC" w14:textId="0A41A5D2" w:rsidTr="00180AC4">
        <w:tc>
          <w:tcPr>
            <w:tcW w:w="564" w:type="dxa"/>
            <w:vMerge/>
            <w:shd w:val="clear" w:color="auto" w:fill="C2D69B"/>
          </w:tcPr>
          <w:p w14:paraId="5C534B38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2797DDC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d) přírodními živly jinými než vichřicí (např. blesk, povodeň, záplava)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9DE2496" w14:textId="77777777" w:rsidR="00180AC4" w:rsidRPr="00015C83" w:rsidRDefault="00180AC4" w:rsidP="00AF63D7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138311D4" w14:textId="734FE135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226E34C1" w14:textId="264FAFC2" w:rsidTr="00180AC4">
        <w:tc>
          <w:tcPr>
            <w:tcW w:w="564" w:type="dxa"/>
            <w:vMerge/>
            <w:shd w:val="clear" w:color="auto" w:fill="C2D69B"/>
          </w:tcPr>
          <w:p w14:paraId="4BC54E56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6B5B19B6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e) jadernou energií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0F642D2" w14:textId="77777777" w:rsidR="00180AC4" w:rsidRPr="00015C83" w:rsidRDefault="00180AC4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5A1672BA" w14:textId="5A7F95E1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359E2162" w14:textId="2A3C2DD3" w:rsidTr="00180AC4">
        <w:tc>
          <w:tcPr>
            <w:tcW w:w="564" w:type="dxa"/>
            <w:vMerge/>
            <w:shd w:val="clear" w:color="auto" w:fill="C2D69B"/>
          </w:tcPr>
          <w:p w14:paraId="78EA8802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870A1E5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f) sesuvem nebo poklesem půdy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3FFC10E" w14:textId="291B1416" w:rsidR="00180AC4" w:rsidRPr="00015C83" w:rsidRDefault="00180AC4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61B6D2D7" w14:textId="6BA5BAAB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7EF04686" w14:textId="3DC35E1E" w:rsidTr="00180AC4">
        <w:tc>
          <w:tcPr>
            <w:tcW w:w="564" w:type="dxa"/>
            <w:shd w:val="clear" w:color="auto" w:fill="C2D69B"/>
          </w:tcPr>
          <w:p w14:paraId="0E738AA4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6516" w:type="dxa"/>
            <w:shd w:val="clear" w:color="auto" w:fill="auto"/>
          </w:tcPr>
          <w:p w14:paraId="019A677C" w14:textId="618EB085" w:rsidR="00180AC4" w:rsidRPr="00015C83" w:rsidRDefault="00180AC4" w:rsidP="00EC2EE7">
            <w:pPr>
              <w:jc w:val="left"/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Pojištění jiných škod na majetku jiném než uvedeném v bodech 3 až 7 vzniklých krupobitím nebo mrazem, anebo jinými pojistnými nebezpečími (např. loupeží, krádeží nebo škody způsobené lesní zvěří), nejsou-li </w:t>
            </w:r>
            <w:r w:rsidR="00A92C22" w:rsidRPr="00015C83">
              <w:rPr>
                <w:b/>
                <w:sz w:val="22"/>
                <w:szCs w:val="22"/>
              </w:rPr>
              <w:t xml:space="preserve">tato zahrnuta v bodě 8, včetně </w:t>
            </w:r>
            <w:r w:rsidRPr="00015C83">
              <w:rPr>
                <w:b/>
                <w:sz w:val="22"/>
                <w:szCs w:val="22"/>
              </w:rPr>
              <w:t xml:space="preserve">pojištění škod </w:t>
            </w:r>
            <w:r w:rsidR="00A124FB">
              <w:rPr>
                <w:b/>
                <w:sz w:val="22"/>
                <w:szCs w:val="22"/>
              </w:rPr>
              <w:br/>
            </w:r>
            <w:r w:rsidRPr="00015C83">
              <w:rPr>
                <w:b/>
                <w:sz w:val="22"/>
                <w:szCs w:val="22"/>
              </w:rPr>
              <w:t>na hospodářských zvířatech z</w:t>
            </w:r>
            <w:r w:rsidR="00A92C22" w:rsidRPr="00015C83">
              <w:rPr>
                <w:b/>
                <w:sz w:val="22"/>
                <w:szCs w:val="22"/>
              </w:rPr>
              <w:t xml:space="preserve">působených nákazou nebo jinými </w:t>
            </w:r>
            <w:r w:rsidRPr="00015C83">
              <w:rPr>
                <w:b/>
                <w:sz w:val="22"/>
                <w:szCs w:val="22"/>
              </w:rPr>
              <w:t>pojistnými nebezpečími.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B80B27A" w14:textId="77777777" w:rsidR="00180AC4" w:rsidRPr="00015C83" w:rsidRDefault="00180AC4" w:rsidP="00AF63D7">
            <w:pPr>
              <w:jc w:val="center"/>
              <w:rPr>
                <w:b/>
              </w:rPr>
            </w:pPr>
          </w:p>
          <w:p w14:paraId="334BAF2A" w14:textId="77777777" w:rsidR="00180AC4" w:rsidRPr="00015C83" w:rsidRDefault="00180AC4" w:rsidP="00AF63D7">
            <w:pPr>
              <w:jc w:val="center"/>
              <w:rPr>
                <w:b/>
              </w:rPr>
            </w:pPr>
          </w:p>
          <w:p w14:paraId="798BB01D" w14:textId="77777777" w:rsidR="00180AC4" w:rsidRPr="00015C83" w:rsidRDefault="00180AC4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4F4AEC9F" w14:textId="77777777" w:rsidR="00180AC4" w:rsidRPr="00015C83" w:rsidRDefault="00180AC4" w:rsidP="00180AC4">
            <w:pPr>
              <w:jc w:val="center"/>
            </w:pPr>
          </w:p>
          <w:p w14:paraId="0B98DB81" w14:textId="77777777" w:rsidR="00180AC4" w:rsidRPr="00015C83" w:rsidRDefault="00180AC4" w:rsidP="00180AC4">
            <w:pPr>
              <w:jc w:val="center"/>
            </w:pPr>
          </w:p>
          <w:p w14:paraId="0AFE80D7" w14:textId="416CF251" w:rsidR="00180AC4" w:rsidRPr="00015C83" w:rsidRDefault="00180AC4" w:rsidP="00180AC4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6F542620" w14:textId="60A166B6" w:rsidTr="00B17D0D">
        <w:tc>
          <w:tcPr>
            <w:tcW w:w="564" w:type="dxa"/>
            <w:shd w:val="clear" w:color="auto" w:fill="C2D69B"/>
          </w:tcPr>
          <w:p w14:paraId="62CE802F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2AEE2D35" w14:textId="68202022" w:rsidR="00180AC4" w:rsidRPr="00015C83" w:rsidRDefault="00180AC4" w:rsidP="00180AC4">
            <w:pPr>
              <w:jc w:val="left"/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Pojištění odpovědnosti za škodu vyplývající</w:t>
            </w:r>
          </w:p>
        </w:tc>
      </w:tr>
      <w:tr w:rsidR="00180AC4" w:rsidRPr="00015C83" w14:paraId="1B81178E" w14:textId="0E4922F9" w:rsidTr="00180AC4">
        <w:tc>
          <w:tcPr>
            <w:tcW w:w="564" w:type="dxa"/>
            <w:vMerge w:val="restart"/>
            <w:shd w:val="clear" w:color="auto" w:fill="C2D69B"/>
          </w:tcPr>
          <w:p w14:paraId="0A477C9C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3841E32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a) z provozu pozemního motorového a jeho přípojného vozidla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E8766D7" w14:textId="4B898B7D" w:rsidR="00180AC4" w:rsidRPr="00015C83" w:rsidRDefault="00180AC4" w:rsidP="00C57AF1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26CF6055" w14:textId="55E5B36B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497B87F1" w14:textId="7CAF675B" w:rsidTr="00180AC4">
        <w:tc>
          <w:tcPr>
            <w:tcW w:w="564" w:type="dxa"/>
            <w:vMerge/>
            <w:shd w:val="clear" w:color="auto" w:fill="C2D69B"/>
          </w:tcPr>
          <w:p w14:paraId="42716712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38BF821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b) z činnosti dopravce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BBAD49D" w14:textId="3B00ECF1" w:rsidR="00180AC4" w:rsidRPr="00015C83" w:rsidRDefault="00180AC4" w:rsidP="00C57AF1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701CFD06" w14:textId="6820EE21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70FDD277" w14:textId="2323CFD5" w:rsidTr="00180AC4">
        <w:tc>
          <w:tcPr>
            <w:tcW w:w="564" w:type="dxa"/>
            <w:vMerge/>
            <w:shd w:val="clear" w:color="auto" w:fill="C2D69B"/>
          </w:tcPr>
          <w:p w14:paraId="231AFA99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D0C9573" w14:textId="77777777" w:rsidR="00180AC4" w:rsidRPr="00015C83" w:rsidRDefault="00180AC4" w:rsidP="00180AC4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c) z provozu drážního vozidla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6CE3CC3" w14:textId="2D8EA501" w:rsidR="00180AC4" w:rsidRPr="00015C83" w:rsidRDefault="00180AC4" w:rsidP="00C57AF1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2FE8F393" w14:textId="525C5528" w:rsidR="00180AC4" w:rsidRPr="00015C83" w:rsidRDefault="00180AC4" w:rsidP="00180AC4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36CC657F" w14:textId="16D51609" w:rsidTr="00180AC4">
        <w:tc>
          <w:tcPr>
            <w:tcW w:w="564" w:type="dxa"/>
            <w:shd w:val="clear" w:color="auto" w:fill="C2D69B"/>
          </w:tcPr>
          <w:p w14:paraId="547FFFF6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516" w:type="dxa"/>
            <w:shd w:val="clear" w:color="auto" w:fill="auto"/>
          </w:tcPr>
          <w:p w14:paraId="4D8B6D63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Pojištění odpovědnosti za škodu vyplývající z vlastnictví nebo užití leteckého dopravního prostředku, včetně odpovědnosti dopravce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8F053D1" w14:textId="6017CD7F" w:rsidR="00180AC4" w:rsidRPr="00015C83" w:rsidRDefault="00180AC4" w:rsidP="00B5013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07BB23A0" w14:textId="2658C625" w:rsidR="00180AC4" w:rsidRPr="00015C83" w:rsidRDefault="00180AC4" w:rsidP="00B5013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6505924E" w14:textId="31526820" w:rsidTr="00180AC4">
        <w:tc>
          <w:tcPr>
            <w:tcW w:w="564" w:type="dxa"/>
            <w:shd w:val="clear" w:color="auto" w:fill="C2D69B"/>
          </w:tcPr>
          <w:p w14:paraId="5A5E9A9E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lastRenderedPageBreak/>
              <w:t xml:space="preserve">12. </w:t>
            </w:r>
          </w:p>
        </w:tc>
        <w:tc>
          <w:tcPr>
            <w:tcW w:w="6516" w:type="dxa"/>
            <w:shd w:val="clear" w:color="auto" w:fill="auto"/>
          </w:tcPr>
          <w:p w14:paraId="7A5E854C" w14:textId="77777777" w:rsidR="00180AC4" w:rsidRPr="00015C83" w:rsidRDefault="00180AC4" w:rsidP="00180AC4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Pojištění odpovědnosti za škodu vyplývající z vlastnictví nebo užití říčního, průplavového, jezerního nebo námořního plavidla, včetně odpovědnosti dopravce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72CB603" w14:textId="77777777" w:rsidR="00180AC4" w:rsidRPr="00015C83" w:rsidRDefault="00180AC4" w:rsidP="006A16BC">
            <w:pPr>
              <w:jc w:val="center"/>
              <w:rPr>
                <w:b/>
              </w:rPr>
            </w:pPr>
          </w:p>
          <w:p w14:paraId="294F5F3E" w14:textId="77777777" w:rsidR="00180AC4" w:rsidRPr="00015C83" w:rsidRDefault="00180AC4" w:rsidP="006A16BC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71D97AF0" w14:textId="77777777" w:rsidR="00180AC4" w:rsidRPr="00015C83" w:rsidRDefault="00180AC4" w:rsidP="006A16BC">
            <w:pPr>
              <w:jc w:val="center"/>
            </w:pPr>
          </w:p>
          <w:p w14:paraId="4171538A" w14:textId="051781C1" w:rsidR="00180AC4" w:rsidRPr="00015C83" w:rsidRDefault="00180AC4" w:rsidP="006A16BC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68ED1F70" w14:textId="339EACA6" w:rsidTr="00B17D0D">
        <w:tc>
          <w:tcPr>
            <w:tcW w:w="564" w:type="dxa"/>
            <w:shd w:val="clear" w:color="auto" w:fill="C2D69B"/>
          </w:tcPr>
          <w:p w14:paraId="21CAB0CD" w14:textId="77777777" w:rsidR="00180AC4" w:rsidRPr="00015C83" w:rsidRDefault="00180AC4" w:rsidP="00582838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69523C23" w14:textId="03697347" w:rsidR="00180AC4" w:rsidRPr="00015C83" w:rsidRDefault="00180AC4" w:rsidP="004E2370">
            <w:pPr>
              <w:jc w:val="left"/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Všeobecné pojištění odpovědnosti za škodu jinou než uvedenou v odvětvích č. 10 až 12</w:t>
            </w:r>
          </w:p>
        </w:tc>
      </w:tr>
      <w:tr w:rsidR="004E2370" w:rsidRPr="00015C83" w14:paraId="14A9DBAA" w14:textId="12D9F0C5" w:rsidTr="00180AC4">
        <w:tc>
          <w:tcPr>
            <w:tcW w:w="564" w:type="dxa"/>
            <w:vMerge w:val="restart"/>
            <w:shd w:val="clear" w:color="auto" w:fill="C2D69B"/>
          </w:tcPr>
          <w:p w14:paraId="6BDBF602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079A143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a) za škodu na životním prostředí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52C6EF8" w14:textId="6373C6A3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4DF6782D" w14:textId="419E694A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0A34A2C0" w14:textId="036D428C" w:rsidTr="00180AC4">
        <w:tc>
          <w:tcPr>
            <w:tcW w:w="564" w:type="dxa"/>
            <w:vMerge/>
            <w:shd w:val="clear" w:color="auto" w:fill="C2D69B"/>
          </w:tcPr>
          <w:p w14:paraId="535CCBBE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A0120B3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b) za újmu způsobenou jaderným zařízením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850435B" w14:textId="6B9838F3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119EB36D" w14:textId="753A1246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3A4EF569" w14:textId="105629C7" w:rsidTr="00180AC4">
        <w:tc>
          <w:tcPr>
            <w:tcW w:w="564" w:type="dxa"/>
            <w:vMerge/>
            <w:shd w:val="clear" w:color="auto" w:fill="C2D69B"/>
          </w:tcPr>
          <w:p w14:paraId="20544511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BEA622F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c) za újmu způsobenou vadou výrobku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9C58A14" w14:textId="49CDA508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548D6E37" w14:textId="4FDBF1D4" w:rsidR="004E2370" w:rsidRPr="00015C83" w:rsidRDefault="004E2370" w:rsidP="004E237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02F753B4" w14:textId="50CA134A" w:rsidTr="00180AC4">
        <w:tc>
          <w:tcPr>
            <w:tcW w:w="564" w:type="dxa"/>
            <w:vMerge/>
            <w:shd w:val="clear" w:color="auto" w:fill="C2D69B"/>
          </w:tcPr>
          <w:p w14:paraId="02299650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10783463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d) ostatní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E7E6BB8" w14:textId="77777777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7352D984" w14:textId="43D92928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6AD1DE7F" w14:textId="4C6FA2C6" w:rsidTr="00180AC4">
        <w:tc>
          <w:tcPr>
            <w:tcW w:w="564" w:type="dxa"/>
            <w:shd w:val="clear" w:color="auto" w:fill="C2D69B"/>
          </w:tcPr>
          <w:p w14:paraId="6552DC8E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14. </w:t>
            </w:r>
          </w:p>
        </w:tc>
        <w:tc>
          <w:tcPr>
            <w:tcW w:w="7473" w:type="dxa"/>
            <w:gridSpan w:val="3"/>
            <w:shd w:val="clear" w:color="auto" w:fill="auto"/>
          </w:tcPr>
          <w:p w14:paraId="36E42E52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Pojištění úvěru </w:t>
            </w:r>
          </w:p>
        </w:tc>
        <w:tc>
          <w:tcPr>
            <w:tcW w:w="917" w:type="dxa"/>
          </w:tcPr>
          <w:p w14:paraId="71C46FA7" w14:textId="77777777" w:rsidR="004E2370" w:rsidRPr="00015C83" w:rsidRDefault="004E2370" w:rsidP="004E23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E2370" w:rsidRPr="00015C83" w14:paraId="7DF3DB03" w14:textId="17FC3ED3" w:rsidTr="00180AC4">
        <w:tc>
          <w:tcPr>
            <w:tcW w:w="564" w:type="dxa"/>
            <w:shd w:val="clear" w:color="auto" w:fill="C2D69B"/>
          </w:tcPr>
          <w:p w14:paraId="10519EC2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26442C41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a) obecná platební neschopnost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06280CC" w14:textId="0B8DDC98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4302E085" w14:textId="7D0CC6E2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7E4893B0" w14:textId="606C2D2D" w:rsidTr="00180AC4">
        <w:tc>
          <w:tcPr>
            <w:tcW w:w="564" w:type="dxa"/>
            <w:vMerge w:val="restart"/>
            <w:shd w:val="clear" w:color="auto" w:fill="C2D69B"/>
          </w:tcPr>
          <w:p w14:paraId="0F25F82E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EAEBA61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b) vývozní úvěr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5030E185" w14:textId="5C547D65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310DEF8A" w14:textId="6E36C6C2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65FF51F0" w14:textId="7EAB52F3" w:rsidTr="00180AC4">
        <w:tc>
          <w:tcPr>
            <w:tcW w:w="564" w:type="dxa"/>
            <w:vMerge/>
            <w:shd w:val="clear" w:color="auto" w:fill="C2D69B"/>
          </w:tcPr>
          <w:p w14:paraId="4156C81D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947E012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c) splátkový úvěr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56BDCB9" w14:textId="305B8527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0D9A41F8" w14:textId="4673E7A7" w:rsidR="004E2370" w:rsidRPr="00015C83" w:rsidRDefault="004E2370" w:rsidP="004E237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234E675D" w14:textId="71E18D26" w:rsidTr="00180AC4">
        <w:tc>
          <w:tcPr>
            <w:tcW w:w="564" w:type="dxa"/>
            <w:vMerge/>
            <w:shd w:val="clear" w:color="auto" w:fill="C2D69B"/>
          </w:tcPr>
          <w:p w14:paraId="0EF74EE4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09A271E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d) hypotéční úvěr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4DB7CC4" w14:textId="77777777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74F0E4A3" w14:textId="678AD027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7EEFB8E1" w14:textId="5880288A" w:rsidTr="00180AC4">
        <w:tc>
          <w:tcPr>
            <w:tcW w:w="564" w:type="dxa"/>
            <w:vMerge/>
            <w:shd w:val="clear" w:color="auto" w:fill="C2D69B"/>
          </w:tcPr>
          <w:p w14:paraId="11E00D84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B73334E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e) zemědělský úvěr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D841392" w14:textId="77777777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47A0228E" w14:textId="536043E1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2B659B" w:rsidRPr="00015C83" w14:paraId="587A4EF7" w14:textId="655A750E" w:rsidTr="00B17D0D">
        <w:tc>
          <w:tcPr>
            <w:tcW w:w="564" w:type="dxa"/>
            <w:shd w:val="clear" w:color="auto" w:fill="C2D69B"/>
          </w:tcPr>
          <w:p w14:paraId="4D947EDB" w14:textId="77777777" w:rsidR="002B659B" w:rsidRPr="00015C83" w:rsidRDefault="002B659B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5A498143" w14:textId="1798D703" w:rsidR="002B659B" w:rsidRPr="00015C83" w:rsidRDefault="002B659B" w:rsidP="002B659B">
            <w:pPr>
              <w:jc w:val="left"/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Pojištění záruky (kauce)</w:t>
            </w:r>
          </w:p>
        </w:tc>
      </w:tr>
      <w:tr w:rsidR="004E2370" w:rsidRPr="00015C83" w14:paraId="422A18DD" w14:textId="50F0C5C0" w:rsidTr="00180AC4">
        <w:tc>
          <w:tcPr>
            <w:tcW w:w="564" w:type="dxa"/>
            <w:vMerge w:val="restart"/>
            <w:shd w:val="clear" w:color="auto" w:fill="C2D69B"/>
          </w:tcPr>
          <w:p w14:paraId="67344985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BF573D1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a) přímé záruky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72690678" w14:textId="77777777" w:rsidR="004E2370" w:rsidRPr="00015C83" w:rsidRDefault="004E2370" w:rsidP="004E237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3FDF2B7F" w14:textId="6B8231B5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045FB10F" w14:textId="6F946B52" w:rsidTr="00180AC4">
        <w:tc>
          <w:tcPr>
            <w:tcW w:w="564" w:type="dxa"/>
            <w:vMerge/>
            <w:shd w:val="clear" w:color="auto" w:fill="C2D69B"/>
          </w:tcPr>
          <w:p w14:paraId="6408A615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3AD85EA1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b) nepřímé záruky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9B308A7" w14:textId="77777777" w:rsidR="004E2370" w:rsidRPr="00015C83" w:rsidRDefault="004E2370" w:rsidP="004E237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2BE60DDE" w14:textId="7CB9EAB4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1389A6AD" w14:textId="33AED8D6" w:rsidTr="00B17D0D">
        <w:tc>
          <w:tcPr>
            <w:tcW w:w="564" w:type="dxa"/>
            <w:shd w:val="clear" w:color="auto" w:fill="C2D69B"/>
          </w:tcPr>
          <w:p w14:paraId="66183D60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8390" w:type="dxa"/>
            <w:gridSpan w:val="4"/>
            <w:shd w:val="clear" w:color="auto" w:fill="auto"/>
          </w:tcPr>
          <w:p w14:paraId="55C165C1" w14:textId="4FC3A400" w:rsidR="004E2370" w:rsidRPr="00015C83" w:rsidRDefault="004E2370" w:rsidP="004E2370">
            <w:pPr>
              <w:jc w:val="left"/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Pojištění různých finančních ztrát vyplývajících</w:t>
            </w:r>
          </w:p>
        </w:tc>
      </w:tr>
      <w:tr w:rsidR="004E2370" w:rsidRPr="00015C83" w14:paraId="11815124" w14:textId="7769790C" w:rsidTr="00180AC4">
        <w:tc>
          <w:tcPr>
            <w:tcW w:w="564" w:type="dxa"/>
            <w:vMerge w:val="restart"/>
            <w:shd w:val="clear" w:color="auto" w:fill="C2D69B"/>
          </w:tcPr>
          <w:p w14:paraId="22CBFC56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069C3FA5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a) z výkonu povolání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33424C99" w14:textId="057A2902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2455BCB2" w14:textId="036E08A2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6C29A7D5" w14:textId="0834AB8B" w:rsidTr="00180AC4">
        <w:tc>
          <w:tcPr>
            <w:tcW w:w="564" w:type="dxa"/>
            <w:vMerge/>
            <w:shd w:val="clear" w:color="auto" w:fill="C2D69B"/>
          </w:tcPr>
          <w:p w14:paraId="29129777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9496B59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b) z nedostatečného příjmu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0A81B3D" w14:textId="3A83F05E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67A5B3C8" w14:textId="2F4DF177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64DB3875" w14:textId="5AEEFA03" w:rsidTr="00180AC4">
        <w:tc>
          <w:tcPr>
            <w:tcW w:w="564" w:type="dxa"/>
            <w:vMerge/>
            <w:shd w:val="clear" w:color="auto" w:fill="C2D69B"/>
          </w:tcPr>
          <w:p w14:paraId="15188AD2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69925841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c) ze špatných povětrnostních podmínek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E5097C5" w14:textId="72A91A4A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1CFA36AF" w14:textId="5C352810" w:rsidR="004E2370" w:rsidRPr="00015C83" w:rsidRDefault="004E2370" w:rsidP="004E237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4078F603" w14:textId="46109923" w:rsidTr="00180AC4">
        <w:tc>
          <w:tcPr>
            <w:tcW w:w="564" w:type="dxa"/>
            <w:vMerge/>
            <w:shd w:val="clear" w:color="auto" w:fill="C2D69B"/>
          </w:tcPr>
          <w:p w14:paraId="4911BCD1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8856F5F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d) ze ztráty zisku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20E7A5C" w14:textId="77777777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05CFAB16" w14:textId="7E4ED2BD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41EDC8F5" w14:textId="0AE31687" w:rsidTr="00180AC4">
        <w:tc>
          <w:tcPr>
            <w:tcW w:w="564" w:type="dxa"/>
            <w:vMerge/>
            <w:shd w:val="clear" w:color="auto" w:fill="C2D69B"/>
          </w:tcPr>
          <w:p w14:paraId="7B829BB7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C9CB862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e) ze stálých nákladů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35A8004" w14:textId="77777777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44E400F9" w14:textId="30F79033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265FC873" w14:textId="7A0638AE" w:rsidTr="00180AC4">
        <w:tc>
          <w:tcPr>
            <w:tcW w:w="564" w:type="dxa"/>
            <w:vMerge/>
            <w:shd w:val="clear" w:color="auto" w:fill="C2D69B"/>
          </w:tcPr>
          <w:p w14:paraId="5A433EFC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60D43D89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f) z nepředvídaných obchodních výdajů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9499180" w14:textId="5C628869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5BB95E73" w14:textId="2463D1F7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0F03E2E6" w14:textId="716949B3" w:rsidTr="00180AC4">
        <w:tc>
          <w:tcPr>
            <w:tcW w:w="564" w:type="dxa"/>
            <w:vMerge/>
            <w:shd w:val="clear" w:color="auto" w:fill="C2D69B"/>
          </w:tcPr>
          <w:p w14:paraId="43999B4D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6E7A34C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g) ztráty tržní hodnoty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F70A202" w14:textId="4B1803FA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6F3D55C1" w14:textId="247AB79D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30A5F5F5" w14:textId="1F0FC586" w:rsidTr="00180AC4">
        <w:tc>
          <w:tcPr>
            <w:tcW w:w="564" w:type="dxa"/>
            <w:vMerge/>
            <w:shd w:val="clear" w:color="auto" w:fill="C2D69B"/>
          </w:tcPr>
          <w:p w14:paraId="23243F90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40A73F05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h) ze ztráty pravidelného zdroje příjmu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B297622" w14:textId="735D73DF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3B197BA0" w14:textId="12E2D56F" w:rsidR="004E2370" w:rsidRPr="00015C83" w:rsidRDefault="004E2370" w:rsidP="004E237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550B4FE1" w14:textId="5BA869B6" w:rsidTr="00180AC4">
        <w:tc>
          <w:tcPr>
            <w:tcW w:w="564" w:type="dxa"/>
            <w:vMerge/>
            <w:shd w:val="clear" w:color="auto" w:fill="C2D69B"/>
          </w:tcPr>
          <w:p w14:paraId="69D9785D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56EB891C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i) z jiné nepřímé obchodní finanční ztráty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4F7E4A5" w14:textId="77777777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66EC5AFC" w14:textId="2322BD2C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7FF92257" w14:textId="146B56A8" w:rsidTr="00180AC4">
        <w:tc>
          <w:tcPr>
            <w:tcW w:w="564" w:type="dxa"/>
            <w:vMerge/>
            <w:shd w:val="clear" w:color="auto" w:fill="C2D69B"/>
          </w:tcPr>
          <w:p w14:paraId="2E043E96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6516" w:type="dxa"/>
            <w:shd w:val="clear" w:color="auto" w:fill="auto"/>
          </w:tcPr>
          <w:p w14:paraId="73E1BDC8" w14:textId="77777777" w:rsidR="004E2370" w:rsidRPr="00015C83" w:rsidRDefault="004E2370" w:rsidP="004E2370">
            <w:pPr>
              <w:rPr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t>j) z ostatních finančních ztrát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363A91D3" w14:textId="77777777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74E82E17" w14:textId="06BFFD28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012E4712" w14:textId="0A3D1801" w:rsidTr="00180AC4">
        <w:tc>
          <w:tcPr>
            <w:tcW w:w="564" w:type="dxa"/>
            <w:shd w:val="clear" w:color="auto" w:fill="C2D69B"/>
          </w:tcPr>
          <w:p w14:paraId="13A769E1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6516" w:type="dxa"/>
            <w:shd w:val="clear" w:color="auto" w:fill="auto"/>
          </w:tcPr>
          <w:p w14:paraId="1895A366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Pojištění právní ochrany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3FAA3E8C" w14:textId="77777777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64CE845A" w14:textId="0E5F958A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6EA5C15E" w14:textId="61B84E0E" w:rsidTr="00180AC4">
        <w:tc>
          <w:tcPr>
            <w:tcW w:w="564" w:type="dxa"/>
            <w:tcBorders>
              <w:bottom w:val="single" w:sz="4" w:space="0" w:color="auto"/>
            </w:tcBorders>
            <w:shd w:val="clear" w:color="auto" w:fill="C2D69B"/>
          </w:tcPr>
          <w:p w14:paraId="67693895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18. 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4AAC8B10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Pojištění pomoci osobám v nouzi během cestování nebo pobytu mimo místa svého </w:t>
            </w:r>
            <w:r w:rsidRPr="00015C83">
              <w:rPr>
                <w:b/>
                <w:sz w:val="22"/>
                <w:szCs w:val="22"/>
              </w:rPr>
              <w:tab/>
              <w:t>bydliště, včetně pojištění finančních ztrát bezprostředně souvisejících s cestováním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1F25F1" w14:textId="77777777" w:rsidR="00BB4FA5" w:rsidRPr="00015C83" w:rsidRDefault="00BB4FA5" w:rsidP="00AF63D7">
            <w:pPr>
              <w:jc w:val="center"/>
            </w:pPr>
          </w:p>
          <w:p w14:paraId="585FCF6F" w14:textId="7383A35D" w:rsidR="004E2370" w:rsidRPr="00015C83" w:rsidRDefault="004E2370" w:rsidP="00AF63D7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14:paraId="03B053CB" w14:textId="77777777" w:rsidR="00BB4FA5" w:rsidRPr="00015C83" w:rsidRDefault="00BB4FA5" w:rsidP="004E2370">
            <w:pPr>
              <w:jc w:val="center"/>
            </w:pPr>
          </w:p>
          <w:p w14:paraId="7697555C" w14:textId="59F41401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69537890" w14:textId="26B2A84E" w:rsidTr="00B17D0D">
        <w:tc>
          <w:tcPr>
            <w:tcW w:w="8954" w:type="dxa"/>
            <w:gridSpan w:val="5"/>
            <w:shd w:val="clear" w:color="auto" w:fill="C2D69B"/>
          </w:tcPr>
          <w:p w14:paraId="1F1E1395" w14:textId="0D95F2C0" w:rsidR="00180AC4" w:rsidRPr="00015C83" w:rsidRDefault="00180AC4" w:rsidP="00582838">
            <w:pPr>
              <w:jc w:val="center"/>
              <w:rPr>
                <w:b/>
                <w:sz w:val="22"/>
                <w:szCs w:val="22"/>
              </w:rPr>
            </w:pPr>
          </w:p>
          <w:p w14:paraId="2EEF71CF" w14:textId="5FE20FF2" w:rsidR="00180AC4" w:rsidRPr="00015C83" w:rsidRDefault="00180AC4" w:rsidP="00582838">
            <w:pPr>
              <w:jc w:val="center"/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Název povolení vydávaného pro více než jedno pojistné odvětví</w:t>
            </w:r>
          </w:p>
        </w:tc>
      </w:tr>
      <w:tr w:rsidR="00FC6A61" w:rsidRPr="00015C83" w14:paraId="45FA659C" w14:textId="77777777" w:rsidTr="00B17D0D">
        <w:tc>
          <w:tcPr>
            <w:tcW w:w="7080" w:type="dxa"/>
            <w:gridSpan w:val="2"/>
            <w:shd w:val="clear" w:color="auto" w:fill="C2D69B" w:themeFill="accent3" w:themeFillTint="99"/>
          </w:tcPr>
          <w:p w14:paraId="792A5B07" w14:textId="77777777" w:rsidR="00FC6A61" w:rsidRPr="00015C83" w:rsidRDefault="00FC6A61" w:rsidP="004E2370">
            <w:pPr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shd w:val="clear" w:color="auto" w:fill="C2D69B" w:themeFill="accent3" w:themeFillTint="99"/>
          </w:tcPr>
          <w:p w14:paraId="68F324CF" w14:textId="2DA541D5" w:rsidR="00FC6A61" w:rsidRPr="00015C83" w:rsidRDefault="00FC6A61" w:rsidP="004E2370">
            <w:pPr>
              <w:jc w:val="center"/>
              <w:rPr>
                <w:b/>
              </w:rPr>
            </w:pPr>
            <w:r w:rsidRPr="00015C83">
              <w:rPr>
                <w:b/>
              </w:rPr>
              <w:t>I.</w:t>
            </w:r>
          </w:p>
        </w:tc>
        <w:tc>
          <w:tcPr>
            <w:tcW w:w="917" w:type="dxa"/>
            <w:shd w:val="clear" w:color="auto" w:fill="C2D69B" w:themeFill="accent3" w:themeFillTint="99"/>
          </w:tcPr>
          <w:p w14:paraId="52D81069" w14:textId="4132F4EC" w:rsidR="00FC6A61" w:rsidRPr="00015C83" w:rsidRDefault="00FC6A61" w:rsidP="004E2370">
            <w:pPr>
              <w:jc w:val="center"/>
              <w:rPr>
                <w:b/>
              </w:rPr>
            </w:pPr>
            <w:r w:rsidRPr="00015C83">
              <w:rPr>
                <w:b/>
              </w:rPr>
              <w:t>II.</w:t>
            </w:r>
          </w:p>
        </w:tc>
      </w:tr>
      <w:tr w:rsidR="004E2370" w:rsidRPr="00015C83" w14:paraId="65DCE925" w14:textId="32EDD1E4" w:rsidTr="00180AC4">
        <w:tc>
          <w:tcPr>
            <w:tcW w:w="564" w:type="dxa"/>
            <w:shd w:val="clear" w:color="auto" w:fill="C2D69B"/>
          </w:tcPr>
          <w:p w14:paraId="42450E8B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6516" w:type="dxa"/>
            <w:shd w:val="clear" w:color="auto" w:fill="auto"/>
          </w:tcPr>
          <w:p w14:paraId="6E4BC95A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„Pojištění úrazu a nemoci“ pro odvětví uvedená v části A bodech 1 a 2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6C78803F" w14:textId="77777777" w:rsidR="004E2370" w:rsidRPr="00015C83" w:rsidRDefault="004E2370" w:rsidP="004E237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6899DA70" w14:textId="24046BCD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49C88690" w14:textId="715DE6E2" w:rsidTr="00180AC4">
        <w:tc>
          <w:tcPr>
            <w:tcW w:w="564" w:type="dxa"/>
            <w:shd w:val="clear" w:color="auto" w:fill="C2D69B"/>
          </w:tcPr>
          <w:p w14:paraId="66E91ECF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6516" w:type="dxa"/>
            <w:shd w:val="clear" w:color="auto" w:fill="auto"/>
          </w:tcPr>
          <w:p w14:paraId="184FDA65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„Pojištění motorových vozidel“ pro odvětví uvedená v části A bodu 1 písm. d), bodech 3, 7 a 10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A7A1D72" w14:textId="77777777" w:rsidR="004E2370" w:rsidRPr="00015C83" w:rsidRDefault="004E2370" w:rsidP="004E237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3A6F5108" w14:textId="58A85A15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3801523E" w14:textId="5B846D28" w:rsidTr="00180AC4">
        <w:tc>
          <w:tcPr>
            <w:tcW w:w="564" w:type="dxa"/>
            <w:shd w:val="clear" w:color="auto" w:fill="C2D69B"/>
          </w:tcPr>
          <w:p w14:paraId="2CDF2E96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6516" w:type="dxa"/>
            <w:shd w:val="clear" w:color="auto" w:fill="auto"/>
          </w:tcPr>
          <w:p w14:paraId="090AF608" w14:textId="77777777" w:rsidR="004E2370" w:rsidRPr="00015C83" w:rsidRDefault="004E2370" w:rsidP="004E2370">
            <w:pPr>
              <w:ind w:left="33" w:hanging="33"/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„Námořní a dopravní pojištění“ pro odvětví uvedená v části A bodu 1 písm. d), bodech 4, 6, 7 a 12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048D339A" w14:textId="77777777" w:rsidR="004E2370" w:rsidRPr="00015C83" w:rsidRDefault="004E2370" w:rsidP="004E237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025C7BCA" w14:textId="4D94C3D3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557DB0B0" w14:textId="3105A935" w:rsidTr="00180AC4">
        <w:tc>
          <w:tcPr>
            <w:tcW w:w="564" w:type="dxa"/>
            <w:shd w:val="clear" w:color="auto" w:fill="C2D69B"/>
          </w:tcPr>
          <w:p w14:paraId="25BCF050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 xml:space="preserve">d) </w:t>
            </w:r>
          </w:p>
        </w:tc>
        <w:tc>
          <w:tcPr>
            <w:tcW w:w="6516" w:type="dxa"/>
            <w:shd w:val="clear" w:color="auto" w:fill="auto"/>
          </w:tcPr>
          <w:p w14:paraId="5C5BF418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„Letecké pojištění“ pro odvětví uvedená v části A bodu 1 písm. d), bodech 5, 7 a 11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EB01E0D" w14:textId="77777777" w:rsidR="004E2370" w:rsidRPr="00015C83" w:rsidRDefault="004E2370" w:rsidP="004E237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41393245" w14:textId="5F295A94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7315FE08" w14:textId="4A4A4DA5" w:rsidTr="00180AC4">
        <w:tc>
          <w:tcPr>
            <w:tcW w:w="564" w:type="dxa"/>
            <w:shd w:val="clear" w:color="auto" w:fill="C2D69B"/>
          </w:tcPr>
          <w:p w14:paraId="51F03337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6516" w:type="dxa"/>
            <w:shd w:val="clear" w:color="auto" w:fill="auto"/>
          </w:tcPr>
          <w:p w14:paraId="06E9B8AC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„Pojištění proti požáru a jiným majetkovým škodám“ pro odvětví uvedená v části A bodech 8 a 9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4F5E6358" w14:textId="77777777" w:rsidR="004E2370" w:rsidRPr="00015C83" w:rsidRDefault="004E2370" w:rsidP="004E237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1F917ED9" w14:textId="5084D34E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520589EE" w14:textId="2BBBFE62" w:rsidTr="00180AC4">
        <w:tc>
          <w:tcPr>
            <w:tcW w:w="564" w:type="dxa"/>
            <w:shd w:val="clear" w:color="auto" w:fill="C2D69B"/>
          </w:tcPr>
          <w:p w14:paraId="2DBF7BA8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6516" w:type="dxa"/>
            <w:shd w:val="clear" w:color="auto" w:fill="auto"/>
          </w:tcPr>
          <w:p w14:paraId="25F7B486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„Pojištění odpovědnosti za škody“ pro odvětví uvedená v části A bodech 10, 11, 12 a 13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AD54003" w14:textId="77777777" w:rsidR="004E2370" w:rsidRPr="00015C83" w:rsidRDefault="004E2370" w:rsidP="004E237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661ACE3D" w14:textId="12AB34A0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4E2370" w:rsidRPr="00015C83" w14:paraId="2E2E783E" w14:textId="2D66F5CB" w:rsidTr="00180AC4">
        <w:tc>
          <w:tcPr>
            <w:tcW w:w="564" w:type="dxa"/>
            <w:shd w:val="clear" w:color="auto" w:fill="C2D69B"/>
          </w:tcPr>
          <w:p w14:paraId="39895D4E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g)</w:t>
            </w:r>
          </w:p>
        </w:tc>
        <w:tc>
          <w:tcPr>
            <w:tcW w:w="6516" w:type="dxa"/>
            <w:shd w:val="clear" w:color="auto" w:fill="auto"/>
          </w:tcPr>
          <w:p w14:paraId="65CD5E1D" w14:textId="77777777" w:rsidR="004E2370" w:rsidRPr="00015C83" w:rsidRDefault="004E2370" w:rsidP="004E2370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„Pojištění úvěru a záruky“ pro odvětví uvedená v části A bodech 14 a 15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12A06424" w14:textId="77777777" w:rsidR="004E2370" w:rsidRPr="00015C83" w:rsidRDefault="004E2370" w:rsidP="004E2370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61F03B58" w14:textId="4D0E9712" w:rsidR="004E2370" w:rsidRPr="00015C83" w:rsidRDefault="004E2370" w:rsidP="004E2370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  <w:tr w:rsidR="00180AC4" w:rsidRPr="00015C83" w14:paraId="34AB4E31" w14:textId="58218D90" w:rsidTr="00180AC4">
        <w:tc>
          <w:tcPr>
            <w:tcW w:w="564" w:type="dxa"/>
            <w:shd w:val="clear" w:color="auto" w:fill="C2D69B"/>
          </w:tcPr>
          <w:p w14:paraId="47C7C115" w14:textId="77777777" w:rsidR="00180AC4" w:rsidRPr="00015C83" w:rsidRDefault="00180AC4" w:rsidP="00582838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h)</w:t>
            </w:r>
          </w:p>
        </w:tc>
        <w:tc>
          <w:tcPr>
            <w:tcW w:w="6516" w:type="dxa"/>
            <w:shd w:val="clear" w:color="auto" w:fill="auto"/>
          </w:tcPr>
          <w:p w14:paraId="5547254F" w14:textId="77777777" w:rsidR="00180AC4" w:rsidRPr="00015C83" w:rsidRDefault="00180AC4" w:rsidP="00010611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„Souhrnné neživotní pojištění“ pro všechna odvětví uvedená v části A bodech 1 až 18</w:t>
            </w:r>
          </w:p>
        </w:tc>
        <w:tc>
          <w:tcPr>
            <w:tcW w:w="957" w:type="dxa"/>
            <w:gridSpan w:val="2"/>
            <w:shd w:val="clear" w:color="auto" w:fill="auto"/>
          </w:tcPr>
          <w:p w14:paraId="256F2A02" w14:textId="102C0962" w:rsidR="00180AC4" w:rsidRPr="00015C83" w:rsidRDefault="00180AC4" w:rsidP="0038793F">
            <w:pPr>
              <w:jc w:val="center"/>
              <w:rPr>
                <w:b/>
              </w:rPr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  <w:tc>
          <w:tcPr>
            <w:tcW w:w="917" w:type="dxa"/>
          </w:tcPr>
          <w:p w14:paraId="1A40AB0D" w14:textId="0CBF7D23" w:rsidR="00180AC4" w:rsidRPr="00015C83" w:rsidRDefault="004E2370" w:rsidP="00582838">
            <w:pPr>
              <w:jc w:val="center"/>
            </w:pPr>
            <w:r w:rsidRPr="00015C83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instrText xml:space="preserve"> FORMCHECKBOX </w:instrText>
            </w:r>
            <w:r w:rsidR="00C35D02">
              <w:fldChar w:fldCharType="separate"/>
            </w:r>
            <w:r w:rsidRPr="00015C83">
              <w:fldChar w:fldCharType="end"/>
            </w:r>
          </w:p>
        </w:tc>
      </w:tr>
    </w:tbl>
    <w:p w14:paraId="49DACDEA" w14:textId="5CA4776E" w:rsidR="00242D26" w:rsidRPr="00B107CE" w:rsidRDefault="00242D26" w:rsidP="00307EA9">
      <w:pPr>
        <w:ind w:left="454" w:hanging="454"/>
      </w:pPr>
      <w:r w:rsidRPr="00015C83">
        <w:rPr>
          <w:b/>
        </w:rPr>
        <w:lastRenderedPageBreak/>
        <w:t xml:space="preserve">4b. Odvětví životního pojištění </w:t>
      </w:r>
      <w:r w:rsidRPr="00B107CE">
        <w:t>(příloha č. 2)</w:t>
      </w:r>
    </w:p>
    <w:p w14:paraId="3EBD2C85" w14:textId="77777777" w:rsidR="00242D26" w:rsidRPr="00015C83" w:rsidRDefault="00242D26" w:rsidP="00307EA9">
      <w:pPr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6430"/>
        <w:gridCol w:w="850"/>
        <w:gridCol w:w="992"/>
      </w:tblGrid>
      <w:tr w:rsidR="000A3269" w:rsidRPr="009048F8" w14:paraId="57C8402D" w14:textId="05FFEC46" w:rsidTr="00C35D02">
        <w:tc>
          <w:tcPr>
            <w:tcW w:w="8959" w:type="dxa"/>
            <w:gridSpan w:val="4"/>
            <w:shd w:val="clear" w:color="auto" w:fill="C2D69B"/>
          </w:tcPr>
          <w:p w14:paraId="03BC68B7" w14:textId="23AFF0A5" w:rsidR="000A3269" w:rsidRPr="009048F8" w:rsidRDefault="000A3269" w:rsidP="00576F7E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</w:p>
          <w:p w14:paraId="4617E244" w14:textId="6E09F524" w:rsidR="000A3269" w:rsidRPr="009048F8" w:rsidRDefault="000A3269" w:rsidP="00576F7E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>Odvětví životních pojištění</w:t>
            </w:r>
          </w:p>
        </w:tc>
      </w:tr>
      <w:tr w:rsidR="00FC6A61" w:rsidRPr="009048F8" w14:paraId="3D596C34" w14:textId="77777777" w:rsidTr="00C35D02">
        <w:tc>
          <w:tcPr>
            <w:tcW w:w="7117" w:type="dxa"/>
            <w:gridSpan w:val="2"/>
            <w:shd w:val="clear" w:color="auto" w:fill="C2D69B" w:themeFill="accent3" w:themeFillTint="99"/>
          </w:tcPr>
          <w:p w14:paraId="67BBAE02" w14:textId="77777777" w:rsidR="00FC6A61" w:rsidRPr="009048F8" w:rsidRDefault="00FC6A61" w:rsidP="00576F7E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2D69B" w:themeFill="accent3" w:themeFillTint="99"/>
          </w:tcPr>
          <w:p w14:paraId="6EFD6F8D" w14:textId="3B288981" w:rsidR="00FC6A61" w:rsidRPr="009048F8" w:rsidRDefault="00FC6A61" w:rsidP="00BB4FA5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14:paraId="194669E6" w14:textId="30AD779A" w:rsidR="00FC6A61" w:rsidRPr="009048F8" w:rsidRDefault="00FC6A61" w:rsidP="00BB4FA5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>II.</w:t>
            </w:r>
          </w:p>
        </w:tc>
      </w:tr>
      <w:tr w:rsidR="000A3269" w:rsidRPr="009048F8" w14:paraId="744BBA8F" w14:textId="1D502452" w:rsidTr="00C35D02">
        <w:tc>
          <w:tcPr>
            <w:tcW w:w="687" w:type="dxa"/>
            <w:shd w:val="clear" w:color="auto" w:fill="FFFFFF"/>
          </w:tcPr>
          <w:p w14:paraId="3852D830" w14:textId="77777777" w:rsidR="000A3269" w:rsidRPr="009048F8" w:rsidRDefault="000A3269" w:rsidP="00576F7E">
            <w:pPr>
              <w:spacing w:line="140" w:lineRule="atLeast"/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 xml:space="preserve">I. </w:t>
            </w:r>
          </w:p>
        </w:tc>
        <w:tc>
          <w:tcPr>
            <w:tcW w:w="8272" w:type="dxa"/>
            <w:gridSpan w:val="3"/>
            <w:shd w:val="clear" w:color="auto" w:fill="auto"/>
          </w:tcPr>
          <w:p w14:paraId="268E1A8F" w14:textId="0D708F2F" w:rsidR="000A3269" w:rsidRPr="009048F8" w:rsidRDefault="000A3269" w:rsidP="00576F7E">
            <w:pPr>
              <w:spacing w:line="140" w:lineRule="atLeast"/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 xml:space="preserve">Pojištění          </w:t>
            </w:r>
          </w:p>
        </w:tc>
      </w:tr>
      <w:tr w:rsidR="000A3269" w:rsidRPr="009048F8" w14:paraId="0C8124F0" w14:textId="349D9F57" w:rsidTr="00C35D02">
        <w:tc>
          <w:tcPr>
            <w:tcW w:w="687" w:type="dxa"/>
            <w:vMerge w:val="restart"/>
            <w:shd w:val="clear" w:color="auto" w:fill="FFFFFF"/>
          </w:tcPr>
          <w:p w14:paraId="1840F48A" w14:textId="77777777" w:rsidR="000A3269" w:rsidRPr="009048F8" w:rsidRDefault="000A3269" w:rsidP="00576F7E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14:paraId="0EF21DE3" w14:textId="77777777" w:rsidR="000A3269" w:rsidRPr="009048F8" w:rsidRDefault="000A3269" w:rsidP="00576F7E">
            <w:pPr>
              <w:spacing w:line="140" w:lineRule="atLeast"/>
              <w:ind w:left="252" w:hanging="252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t>a) pro případ smrti, pro případ dožití, pro případ dožití se stanoveného věku nebo dřívější smrti, spojených životů, s výplatou zaplaceného pojistného</w:t>
            </w:r>
          </w:p>
        </w:tc>
        <w:tc>
          <w:tcPr>
            <w:tcW w:w="850" w:type="dxa"/>
            <w:shd w:val="clear" w:color="auto" w:fill="auto"/>
          </w:tcPr>
          <w:p w14:paraId="79715970" w14:textId="71C23320" w:rsidR="000A3269" w:rsidRPr="009048F8" w:rsidRDefault="000A3269" w:rsidP="000A3269">
            <w:pPr>
              <w:spacing w:line="140" w:lineRule="atLeast"/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1DF699B6" w14:textId="7DDE81AA" w:rsidR="000A3269" w:rsidRPr="009048F8" w:rsidRDefault="000A3269" w:rsidP="000A3269">
            <w:pPr>
              <w:spacing w:line="140" w:lineRule="atLeast"/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</w:tr>
      <w:tr w:rsidR="000A3269" w:rsidRPr="009048F8" w14:paraId="499FD6BA" w14:textId="18738B13" w:rsidTr="00C35D02">
        <w:tc>
          <w:tcPr>
            <w:tcW w:w="687" w:type="dxa"/>
            <w:vMerge/>
            <w:shd w:val="clear" w:color="auto" w:fill="FFFFFF"/>
          </w:tcPr>
          <w:p w14:paraId="5172B96B" w14:textId="77777777" w:rsidR="000A3269" w:rsidRPr="009048F8" w:rsidRDefault="000A3269" w:rsidP="00576F7E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14:paraId="39401A7C" w14:textId="77777777" w:rsidR="000A3269" w:rsidRPr="009048F8" w:rsidRDefault="000A3269" w:rsidP="00576F7E">
            <w:pPr>
              <w:spacing w:line="140" w:lineRule="atLeast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t>b) důchodu</w:t>
            </w:r>
          </w:p>
        </w:tc>
        <w:tc>
          <w:tcPr>
            <w:tcW w:w="850" w:type="dxa"/>
            <w:shd w:val="clear" w:color="auto" w:fill="auto"/>
          </w:tcPr>
          <w:p w14:paraId="6B44CE00" w14:textId="423048CA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23AB14F9" w14:textId="577C6EE8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</w:tr>
      <w:tr w:rsidR="000A3269" w:rsidRPr="009048F8" w14:paraId="007F9F38" w14:textId="7550495A" w:rsidTr="00C35D02">
        <w:tc>
          <w:tcPr>
            <w:tcW w:w="687" w:type="dxa"/>
            <w:vMerge/>
            <w:shd w:val="clear" w:color="auto" w:fill="FFFFFF"/>
          </w:tcPr>
          <w:p w14:paraId="13FD79CF" w14:textId="77777777" w:rsidR="000A3269" w:rsidRPr="009048F8" w:rsidRDefault="000A3269" w:rsidP="000A3269">
            <w:pPr>
              <w:rPr>
                <w:b/>
                <w:sz w:val="22"/>
                <w:szCs w:val="22"/>
              </w:rPr>
            </w:pPr>
          </w:p>
        </w:tc>
        <w:tc>
          <w:tcPr>
            <w:tcW w:w="6430" w:type="dxa"/>
            <w:shd w:val="clear" w:color="auto" w:fill="auto"/>
          </w:tcPr>
          <w:p w14:paraId="7E36C4AD" w14:textId="77777777" w:rsidR="000A3269" w:rsidRPr="009048F8" w:rsidRDefault="000A3269" w:rsidP="000A3269">
            <w:pPr>
              <w:ind w:left="252" w:hanging="252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t>c) pojištění úrazu nebo nemoci jako doplňkového pojištění k pojištění podle této části</w:t>
            </w:r>
          </w:p>
        </w:tc>
        <w:tc>
          <w:tcPr>
            <w:tcW w:w="850" w:type="dxa"/>
            <w:shd w:val="clear" w:color="auto" w:fill="auto"/>
          </w:tcPr>
          <w:p w14:paraId="16240FD2" w14:textId="51653217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241B0B0A" w14:textId="11A685F9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</w:tr>
      <w:tr w:rsidR="000A3269" w:rsidRPr="009048F8" w14:paraId="53CCBB2B" w14:textId="3C835686" w:rsidTr="00C35D02">
        <w:tc>
          <w:tcPr>
            <w:tcW w:w="687" w:type="dxa"/>
            <w:shd w:val="clear" w:color="auto" w:fill="FFFFFF"/>
          </w:tcPr>
          <w:p w14:paraId="3B0BD61A" w14:textId="77777777" w:rsidR="000A3269" w:rsidRPr="009048F8" w:rsidRDefault="000A3269" w:rsidP="000A3269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 xml:space="preserve">II. </w:t>
            </w:r>
          </w:p>
        </w:tc>
        <w:tc>
          <w:tcPr>
            <w:tcW w:w="6430" w:type="dxa"/>
            <w:shd w:val="clear" w:color="auto" w:fill="auto"/>
          </w:tcPr>
          <w:p w14:paraId="5021641C" w14:textId="77777777" w:rsidR="000A3269" w:rsidRPr="009048F8" w:rsidRDefault="000A3269" w:rsidP="000A3269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>Svatební pojištění nebo pojištění prostředků na výživu dětí</w:t>
            </w:r>
          </w:p>
          <w:p w14:paraId="2C0A621C" w14:textId="77777777" w:rsidR="000A3269" w:rsidRPr="009048F8" w:rsidRDefault="000A3269" w:rsidP="000A3269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562A124" w14:textId="323F8BDA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159B2EFF" w14:textId="3C6E5D66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</w:tr>
      <w:tr w:rsidR="000A3269" w:rsidRPr="009048F8" w14:paraId="22AFBCBC" w14:textId="7D6697B8" w:rsidTr="00C35D02">
        <w:tc>
          <w:tcPr>
            <w:tcW w:w="687" w:type="dxa"/>
            <w:shd w:val="clear" w:color="auto" w:fill="FFFFFF"/>
          </w:tcPr>
          <w:p w14:paraId="70353955" w14:textId="77777777" w:rsidR="000A3269" w:rsidRPr="009048F8" w:rsidRDefault="000A3269" w:rsidP="000A3269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430" w:type="dxa"/>
            <w:shd w:val="clear" w:color="auto" w:fill="auto"/>
          </w:tcPr>
          <w:p w14:paraId="44E5747B" w14:textId="77777777" w:rsidR="000A3269" w:rsidRPr="009048F8" w:rsidRDefault="000A3269" w:rsidP="000A3269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 xml:space="preserve">Pojištění uvedená v bodě I písm. a) a b) a bodě II, která jsou spojena s investičním </w:t>
            </w:r>
            <w:r w:rsidRPr="009048F8">
              <w:rPr>
                <w:b/>
                <w:sz w:val="22"/>
                <w:szCs w:val="22"/>
              </w:rPr>
              <w:tab/>
              <w:t>fondem.</w:t>
            </w:r>
          </w:p>
        </w:tc>
        <w:tc>
          <w:tcPr>
            <w:tcW w:w="850" w:type="dxa"/>
            <w:shd w:val="clear" w:color="auto" w:fill="auto"/>
          </w:tcPr>
          <w:p w14:paraId="31B25D3D" w14:textId="4AE4E876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63D758B1" w14:textId="7101F7E1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</w:tr>
      <w:tr w:rsidR="000A3269" w:rsidRPr="009048F8" w14:paraId="138161D3" w14:textId="5772590A" w:rsidTr="00C35D02">
        <w:tc>
          <w:tcPr>
            <w:tcW w:w="687" w:type="dxa"/>
            <w:shd w:val="clear" w:color="auto" w:fill="FFFFFF"/>
          </w:tcPr>
          <w:p w14:paraId="4AE84E64" w14:textId="77777777" w:rsidR="000A3269" w:rsidRPr="009048F8" w:rsidRDefault="000A3269" w:rsidP="000A3269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 xml:space="preserve">IV. </w:t>
            </w:r>
          </w:p>
        </w:tc>
        <w:tc>
          <w:tcPr>
            <w:tcW w:w="6430" w:type="dxa"/>
            <w:shd w:val="clear" w:color="auto" w:fill="auto"/>
          </w:tcPr>
          <w:p w14:paraId="4D1420DA" w14:textId="77777777" w:rsidR="000A3269" w:rsidRPr="009048F8" w:rsidRDefault="000A3269" w:rsidP="000A3269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 xml:space="preserve">Trvalé zdravotní pojištění podle čl. 2 odst. 3 písm. a) bodě </w:t>
            </w:r>
            <w:proofErr w:type="spellStart"/>
            <w:r w:rsidRPr="009048F8">
              <w:rPr>
                <w:b/>
                <w:sz w:val="22"/>
                <w:szCs w:val="22"/>
              </w:rPr>
              <w:t>iv</w:t>
            </w:r>
            <w:proofErr w:type="spellEnd"/>
            <w:r w:rsidRPr="009048F8">
              <w:rPr>
                <w:b/>
                <w:sz w:val="22"/>
                <w:szCs w:val="22"/>
              </w:rPr>
              <w:t>) směrnice Evropského parlamentu a Rady upravující přístup k pojišťovací a zajišťovací činnosti a její výkon.</w:t>
            </w:r>
          </w:p>
        </w:tc>
        <w:tc>
          <w:tcPr>
            <w:tcW w:w="850" w:type="dxa"/>
            <w:shd w:val="clear" w:color="auto" w:fill="auto"/>
          </w:tcPr>
          <w:p w14:paraId="183D32D3" w14:textId="4AB6CE88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</w:p>
          <w:p w14:paraId="7ED38424" w14:textId="621E252D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71B6946D" w14:textId="77777777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</w:p>
          <w:p w14:paraId="58CEAD32" w14:textId="569D75A1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</w:tr>
      <w:tr w:rsidR="000A3269" w:rsidRPr="009048F8" w14:paraId="060B14CC" w14:textId="0BD74BD5" w:rsidTr="00C35D02">
        <w:tc>
          <w:tcPr>
            <w:tcW w:w="687" w:type="dxa"/>
            <w:shd w:val="clear" w:color="auto" w:fill="FFFFFF"/>
          </w:tcPr>
          <w:p w14:paraId="6592A228" w14:textId="77777777" w:rsidR="000A3269" w:rsidRPr="009048F8" w:rsidRDefault="000A3269" w:rsidP="000A3269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6430" w:type="dxa"/>
            <w:shd w:val="clear" w:color="auto" w:fill="auto"/>
          </w:tcPr>
          <w:p w14:paraId="4563D5D0" w14:textId="2A28711A" w:rsidR="000A3269" w:rsidRPr="009048F8" w:rsidRDefault="000A3269" w:rsidP="000A3269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 xml:space="preserve">Kapitalizace příspěvků hrazených skupinou přispěvatelů </w:t>
            </w:r>
            <w:r w:rsidR="00A124FB">
              <w:rPr>
                <w:b/>
                <w:sz w:val="22"/>
                <w:szCs w:val="22"/>
              </w:rPr>
              <w:br/>
              <w:t xml:space="preserve">a následné rozdělování </w:t>
            </w:r>
            <w:r w:rsidRPr="009048F8">
              <w:rPr>
                <w:b/>
                <w:sz w:val="22"/>
                <w:szCs w:val="22"/>
              </w:rPr>
              <w:t>akumulovaných aktiv mezi přeživší přispěvatel</w:t>
            </w:r>
            <w:r w:rsidR="004B4070" w:rsidRPr="009048F8">
              <w:rPr>
                <w:b/>
                <w:sz w:val="22"/>
                <w:szCs w:val="22"/>
              </w:rPr>
              <w:t xml:space="preserve">e nebo mezi osoby oprávněné po </w:t>
            </w:r>
            <w:r w:rsidRPr="009048F8">
              <w:rPr>
                <w:b/>
                <w:sz w:val="22"/>
                <w:szCs w:val="22"/>
              </w:rPr>
              <w:t>zemřelých přispěvatelích.</w:t>
            </w:r>
          </w:p>
        </w:tc>
        <w:tc>
          <w:tcPr>
            <w:tcW w:w="850" w:type="dxa"/>
            <w:shd w:val="clear" w:color="auto" w:fill="auto"/>
          </w:tcPr>
          <w:p w14:paraId="220E5B04" w14:textId="39850D29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</w:p>
          <w:p w14:paraId="1BC662C0" w14:textId="4056A141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  <w:p w14:paraId="24C71F5E" w14:textId="77777777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ED4D99F" w14:textId="77777777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</w:p>
          <w:p w14:paraId="5D84D6BC" w14:textId="18D7834D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</w:tr>
      <w:tr w:rsidR="000A3269" w:rsidRPr="009048F8" w14:paraId="77B375B6" w14:textId="4C2ED884" w:rsidTr="00C35D02">
        <w:tc>
          <w:tcPr>
            <w:tcW w:w="687" w:type="dxa"/>
            <w:shd w:val="clear" w:color="auto" w:fill="FFFFFF"/>
          </w:tcPr>
          <w:p w14:paraId="722979B3" w14:textId="77777777" w:rsidR="000A3269" w:rsidRPr="009048F8" w:rsidRDefault="000A3269" w:rsidP="000A3269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6430" w:type="dxa"/>
            <w:shd w:val="clear" w:color="auto" w:fill="auto"/>
          </w:tcPr>
          <w:p w14:paraId="3C2EAC95" w14:textId="68A6C58E" w:rsidR="000A3269" w:rsidRPr="009048F8" w:rsidRDefault="000A3269" w:rsidP="00755527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>Umořování kapitálu založené na pojistně matematickém výpočtu, kdy jsou proti jednorázovým nebo periodickým platbám dohodnutým předem přijaty závazky se stanovenou dobou trvání a ve stanovené výši.</w:t>
            </w:r>
          </w:p>
        </w:tc>
        <w:tc>
          <w:tcPr>
            <w:tcW w:w="850" w:type="dxa"/>
            <w:shd w:val="clear" w:color="auto" w:fill="auto"/>
          </w:tcPr>
          <w:p w14:paraId="659FA0F9" w14:textId="56751FC4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</w:p>
          <w:p w14:paraId="37EF7049" w14:textId="66508448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56ADB4D5" w14:textId="77777777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</w:p>
          <w:p w14:paraId="3C352136" w14:textId="5CE4F591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</w:tr>
      <w:tr w:rsidR="000A3269" w:rsidRPr="009048F8" w14:paraId="7A2397F9" w14:textId="5D47E59D" w:rsidTr="00C35D02">
        <w:tc>
          <w:tcPr>
            <w:tcW w:w="687" w:type="dxa"/>
            <w:shd w:val="clear" w:color="auto" w:fill="FFFFFF"/>
          </w:tcPr>
          <w:p w14:paraId="3AB7B51D" w14:textId="77777777" w:rsidR="000A3269" w:rsidRPr="009048F8" w:rsidRDefault="000A3269" w:rsidP="000A3269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6430" w:type="dxa"/>
            <w:shd w:val="clear" w:color="auto" w:fill="auto"/>
          </w:tcPr>
          <w:p w14:paraId="34ABE5E3" w14:textId="2B6F1864" w:rsidR="000A3269" w:rsidRPr="009048F8" w:rsidRDefault="000A3269" w:rsidP="000A3269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>Správa skupinových penzijních fondů, případně vč</w:t>
            </w:r>
            <w:r w:rsidR="00C57A21" w:rsidRPr="009048F8">
              <w:rPr>
                <w:b/>
                <w:sz w:val="22"/>
                <w:szCs w:val="22"/>
              </w:rPr>
              <w:t xml:space="preserve">etně pojištění zabezpečujícího </w:t>
            </w:r>
            <w:r w:rsidRPr="009048F8">
              <w:rPr>
                <w:b/>
                <w:sz w:val="22"/>
                <w:szCs w:val="22"/>
              </w:rPr>
              <w:t>zachování kapitálu nebo platbu minimálního úrokového výnosu.</w:t>
            </w:r>
          </w:p>
        </w:tc>
        <w:tc>
          <w:tcPr>
            <w:tcW w:w="850" w:type="dxa"/>
            <w:shd w:val="clear" w:color="auto" w:fill="auto"/>
          </w:tcPr>
          <w:p w14:paraId="419F12D3" w14:textId="39EFB571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</w:p>
          <w:p w14:paraId="0EA20EEF" w14:textId="3C10907C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72397D73" w14:textId="77777777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</w:p>
          <w:p w14:paraId="2A409F70" w14:textId="1E1DA46C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</w:tr>
      <w:tr w:rsidR="000A3269" w:rsidRPr="009048F8" w14:paraId="41E29078" w14:textId="0C3158A4" w:rsidTr="00C35D02">
        <w:tc>
          <w:tcPr>
            <w:tcW w:w="687" w:type="dxa"/>
            <w:shd w:val="clear" w:color="auto" w:fill="FFFFFF"/>
          </w:tcPr>
          <w:p w14:paraId="428A31A7" w14:textId="77777777" w:rsidR="000A3269" w:rsidRPr="009048F8" w:rsidRDefault="000A3269" w:rsidP="000A3269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 xml:space="preserve">VIII. </w:t>
            </w:r>
          </w:p>
        </w:tc>
        <w:tc>
          <w:tcPr>
            <w:tcW w:w="6430" w:type="dxa"/>
            <w:shd w:val="clear" w:color="auto" w:fill="auto"/>
          </w:tcPr>
          <w:p w14:paraId="4A9FB9CB" w14:textId="77777777" w:rsidR="000A3269" w:rsidRPr="009048F8" w:rsidRDefault="000A3269" w:rsidP="000A3269">
            <w:pPr>
              <w:ind w:left="33" w:hanging="33"/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 xml:space="preserve">Činnosti podle čl. 2 odst. 3 písm. b) bodě </w:t>
            </w:r>
            <w:proofErr w:type="spellStart"/>
            <w:r w:rsidRPr="009048F8">
              <w:rPr>
                <w:b/>
                <w:sz w:val="22"/>
                <w:szCs w:val="22"/>
              </w:rPr>
              <w:t>iii</w:t>
            </w:r>
            <w:proofErr w:type="spellEnd"/>
            <w:r w:rsidRPr="009048F8">
              <w:rPr>
                <w:b/>
                <w:sz w:val="22"/>
                <w:szCs w:val="22"/>
              </w:rPr>
              <w:t>) směrnice Evropského parlamentu a Rady upravující přístup k pojišťovací a zajišťovací činnosti a její výkon.</w:t>
            </w:r>
          </w:p>
        </w:tc>
        <w:tc>
          <w:tcPr>
            <w:tcW w:w="850" w:type="dxa"/>
            <w:shd w:val="clear" w:color="auto" w:fill="auto"/>
          </w:tcPr>
          <w:p w14:paraId="6CA790B0" w14:textId="6283B61E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</w:p>
          <w:p w14:paraId="73669803" w14:textId="71EE8B44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14:paraId="2937D892" w14:textId="77777777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</w:p>
          <w:p w14:paraId="5C2253F5" w14:textId="320948BA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</w:tr>
      <w:tr w:rsidR="000A3269" w:rsidRPr="009048F8" w14:paraId="119BC42D" w14:textId="2BFBC9AD" w:rsidTr="00C35D02"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14:paraId="2BCD1C4B" w14:textId="77777777" w:rsidR="000A3269" w:rsidRPr="009048F8" w:rsidRDefault="000A3269" w:rsidP="000A3269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</w:tcPr>
          <w:p w14:paraId="76C334C5" w14:textId="77777777" w:rsidR="000A3269" w:rsidRPr="009048F8" w:rsidRDefault="000A3269" w:rsidP="000A3269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>Pojištění týkající se délky lidského života, které je upraveno právními předpisy z oblasti sociálního pojištění, pokud zákon umožňuje jeho provádění pojišťovnou na její vlastní účet.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9CC6D5E" w14:textId="67619EE5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</w:p>
          <w:p w14:paraId="728C761A" w14:textId="2719A650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411EB0" w14:textId="77777777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</w:p>
          <w:p w14:paraId="7574CC5C" w14:textId="489B776B" w:rsidR="000A3269" w:rsidRPr="009048F8" w:rsidRDefault="000A3269" w:rsidP="000A3269">
            <w:pPr>
              <w:jc w:val="center"/>
              <w:rPr>
                <w:sz w:val="22"/>
                <w:szCs w:val="22"/>
              </w:rPr>
            </w:pPr>
            <w:r w:rsidRPr="009048F8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8F8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9048F8">
              <w:rPr>
                <w:sz w:val="22"/>
                <w:szCs w:val="22"/>
              </w:rPr>
              <w:fldChar w:fldCharType="end"/>
            </w:r>
          </w:p>
        </w:tc>
      </w:tr>
    </w:tbl>
    <w:p w14:paraId="3098E968" w14:textId="1CAEF7CA" w:rsidR="00F241E7" w:rsidRPr="009048F8" w:rsidRDefault="00F241E7" w:rsidP="00BB4170">
      <w:pPr>
        <w:rPr>
          <w:b/>
          <w:sz w:val="22"/>
          <w:szCs w:val="22"/>
        </w:rPr>
      </w:pPr>
    </w:p>
    <w:p w14:paraId="14232766" w14:textId="61AE15BE" w:rsidR="00BB4170" w:rsidRPr="00015C83" w:rsidRDefault="00C0675C" w:rsidP="00BB4170">
      <w:pPr>
        <w:rPr>
          <w:b/>
        </w:rPr>
      </w:pPr>
      <w:r w:rsidRPr="00015C83">
        <w:rPr>
          <w:b/>
        </w:rPr>
        <w:t>4c. Zajišťovací činnost</w:t>
      </w:r>
    </w:p>
    <w:p w14:paraId="6E851641" w14:textId="77777777" w:rsidR="00C0675C" w:rsidRPr="00015C83" w:rsidRDefault="00C0675C" w:rsidP="00BB4170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867124" w:rsidRPr="00015C83" w14:paraId="67B48C06" w14:textId="77777777" w:rsidTr="00F97BDF">
        <w:trPr>
          <w:trHeight w:val="367"/>
        </w:trPr>
        <w:tc>
          <w:tcPr>
            <w:tcW w:w="8075" w:type="dxa"/>
            <w:shd w:val="clear" w:color="auto" w:fill="C2D69B" w:themeFill="accent3" w:themeFillTint="99"/>
          </w:tcPr>
          <w:p w14:paraId="36D6837C" w14:textId="77777777" w:rsidR="00867124" w:rsidRPr="00015C83" w:rsidRDefault="00867124" w:rsidP="00C0675C">
            <w:pPr>
              <w:rPr>
                <w:b/>
                <w:sz w:val="22"/>
                <w:szCs w:val="22"/>
              </w:rPr>
            </w:pPr>
            <w:r w:rsidRPr="00015C83">
              <w:rPr>
                <w:b/>
                <w:caps/>
                <w:sz w:val="22"/>
                <w:szCs w:val="22"/>
              </w:rPr>
              <w:t>A. O</w:t>
            </w:r>
            <w:r w:rsidRPr="00015C83">
              <w:rPr>
                <w:b/>
                <w:sz w:val="22"/>
                <w:szCs w:val="22"/>
              </w:rPr>
              <w:t>dvětví životních pojištění</w:t>
            </w:r>
          </w:p>
        </w:tc>
        <w:tc>
          <w:tcPr>
            <w:tcW w:w="987" w:type="dxa"/>
          </w:tcPr>
          <w:p w14:paraId="24EB0892" w14:textId="50B1B6D9" w:rsidR="00867124" w:rsidRPr="00015C83" w:rsidRDefault="00867124" w:rsidP="00867124">
            <w:pPr>
              <w:jc w:val="center"/>
              <w:rPr>
                <w:b/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015C83">
              <w:rPr>
                <w:sz w:val="22"/>
                <w:szCs w:val="22"/>
              </w:rPr>
              <w:fldChar w:fldCharType="end"/>
            </w:r>
          </w:p>
        </w:tc>
      </w:tr>
      <w:tr w:rsidR="00867124" w:rsidRPr="00015C83" w14:paraId="27E363E2" w14:textId="77777777" w:rsidTr="00F97BDF">
        <w:trPr>
          <w:trHeight w:val="416"/>
        </w:trPr>
        <w:tc>
          <w:tcPr>
            <w:tcW w:w="8075" w:type="dxa"/>
            <w:shd w:val="clear" w:color="auto" w:fill="C2D69B" w:themeFill="accent3" w:themeFillTint="99"/>
          </w:tcPr>
          <w:p w14:paraId="0ACA3C46" w14:textId="77777777" w:rsidR="00867124" w:rsidRPr="00015C83" w:rsidRDefault="00867124" w:rsidP="00C0675C">
            <w:pPr>
              <w:rPr>
                <w:b/>
                <w:caps/>
                <w:sz w:val="22"/>
                <w:szCs w:val="22"/>
              </w:rPr>
            </w:pPr>
            <w:r w:rsidRPr="00015C83">
              <w:rPr>
                <w:b/>
                <w:sz w:val="22"/>
                <w:szCs w:val="22"/>
              </w:rPr>
              <w:t>B. Odvětví neživotních pojištění</w:t>
            </w:r>
          </w:p>
        </w:tc>
        <w:tc>
          <w:tcPr>
            <w:tcW w:w="987" w:type="dxa"/>
          </w:tcPr>
          <w:p w14:paraId="146CAADC" w14:textId="76EA58F6" w:rsidR="00867124" w:rsidRPr="00015C83" w:rsidRDefault="00867124" w:rsidP="00867124">
            <w:pPr>
              <w:jc w:val="center"/>
              <w:rPr>
                <w:b/>
                <w:caps/>
                <w:sz w:val="22"/>
                <w:szCs w:val="22"/>
              </w:rPr>
            </w:pPr>
            <w:r w:rsidRPr="00015C83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C83">
              <w:rPr>
                <w:sz w:val="22"/>
                <w:szCs w:val="22"/>
              </w:rPr>
              <w:instrText xml:space="preserve"> FORMCHECKBOX </w:instrText>
            </w:r>
            <w:r w:rsidR="00C35D02">
              <w:rPr>
                <w:sz w:val="22"/>
                <w:szCs w:val="22"/>
              </w:rPr>
            </w:r>
            <w:r w:rsidR="00C35D02">
              <w:rPr>
                <w:sz w:val="22"/>
                <w:szCs w:val="22"/>
              </w:rPr>
              <w:fldChar w:fldCharType="separate"/>
            </w:r>
            <w:r w:rsidRPr="00015C83">
              <w:rPr>
                <w:sz w:val="22"/>
                <w:szCs w:val="22"/>
              </w:rPr>
              <w:fldChar w:fldCharType="end"/>
            </w:r>
          </w:p>
        </w:tc>
      </w:tr>
    </w:tbl>
    <w:p w14:paraId="0920BB85" w14:textId="71C26F23" w:rsidR="00F97BDF" w:rsidRDefault="00F97BDF" w:rsidP="00BB4170">
      <w:pPr>
        <w:rPr>
          <w:b/>
        </w:rPr>
      </w:pPr>
    </w:p>
    <w:p w14:paraId="4B2E8315" w14:textId="77777777" w:rsidR="00F241E7" w:rsidRPr="00015C83" w:rsidRDefault="00F241E7" w:rsidP="00BB4170">
      <w:pPr>
        <w:rPr>
          <w:b/>
        </w:rPr>
      </w:pPr>
    </w:p>
    <w:p w14:paraId="2E2B0270" w14:textId="59EC2A7B" w:rsidR="00D04DD3" w:rsidRPr="00015C83" w:rsidRDefault="00BC67EF" w:rsidP="00F241E7">
      <w:pPr>
        <w:keepNext/>
        <w:rPr>
          <w:b/>
        </w:rPr>
      </w:pPr>
      <w:r w:rsidRPr="00015C83">
        <w:rPr>
          <w:b/>
        </w:rPr>
        <w:lastRenderedPageBreak/>
        <w:t xml:space="preserve">5. Obchodní plán </w:t>
      </w:r>
    </w:p>
    <w:p w14:paraId="185AF6F2" w14:textId="77777777" w:rsidR="00D04DD3" w:rsidRPr="00015C83" w:rsidRDefault="00D04DD3" w:rsidP="00F241E7">
      <w:pPr>
        <w:keepNext/>
        <w:rPr>
          <w:szCs w:val="24"/>
        </w:rPr>
      </w:pPr>
    </w:p>
    <w:p w14:paraId="65CD9385" w14:textId="635BE75F" w:rsidR="00F66363" w:rsidRDefault="00D04DD3" w:rsidP="00F241E7">
      <w:pPr>
        <w:keepNext/>
        <w:rPr>
          <w:sz w:val="22"/>
          <w:szCs w:val="22"/>
        </w:rPr>
      </w:pPr>
      <w:r w:rsidRPr="009048F8">
        <w:rPr>
          <w:sz w:val="22"/>
          <w:szCs w:val="22"/>
        </w:rPr>
        <w:t xml:space="preserve">Oznamovatel </w:t>
      </w:r>
      <w:r w:rsidR="00A6456F" w:rsidRPr="009048F8">
        <w:rPr>
          <w:sz w:val="22"/>
          <w:szCs w:val="22"/>
        </w:rPr>
        <w:t xml:space="preserve">přiloží obchodní plán a </w:t>
      </w:r>
      <w:r w:rsidR="00A870B3" w:rsidRPr="009048F8">
        <w:rPr>
          <w:sz w:val="22"/>
          <w:szCs w:val="22"/>
        </w:rPr>
        <w:t>uvede v bodech:</w:t>
      </w:r>
    </w:p>
    <w:p w14:paraId="57C81E6C" w14:textId="77777777" w:rsidR="00F241E7" w:rsidRPr="009048F8" w:rsidRDefault="00F241E7" w:rsidP="00F241E7">
      <w:pPr>
        <w:keepNext/>
        <w:rPr>
          <w:sz w:val="22"/>
          <w:szCs w:val="22"/>
        </w:rPr>
      </w:pPr>
    </w:p>
    <w:p w14:paraId="38388A78" w14:textId="5B5001A9" w:rsidR="00D04DD3" w:rsidRPr="009048F8" w:rsidRDefault="00D04DD3" w:rsidP="00F241E7">
      <w:pPr>
        <w:pStyle w:val="Odstavecseseznamem"/>
        <w:keepNext/>
        <w:numPr>
          <w:ilvl w:val="0"/>
          <w:numId w:val="5"/>
        </w:numPr>
        <w:rPr>
          <w:sz w:val="22"/>
          <w:szCs w:val="22"/>
        </w:rPr>
      </w:pPr>
      <w:r w:rsidRPr="009048F8">
        <w:rPr>
          <w:sz w:val="22"/>
          <w:szCs w:val="22"/>
        </w:rPr>
        <w:t xml:space="preserve">povahu rizik nebo závazků, které pojišťovna hodlá krýt prostřednictvím pobočky </w:t>
      </w:r>
      <w:r w:rsidR="00A124FB">
        <w:rPr>
          <w:sz w:val="22"/>
          <w:szCs w:val="22"/>
        </w:rPr>
        <w:br/>
      </w:r>
      <w:r w:rsidRPr="009048F8">
        <w:rPr>
          <w:sz w:val="22"/>
          <w:szCs w:val="22"/>
        </w:rPr>
        <w:t xml:space="preserve">a charakteristiku produktů, které plánuje poskytovat, (3.1.1.1 </w:t>
      </w:r>
      <w:proofErr w:type="spellStart"/>
      <w:r w:rsidRPr="009048F8">
        <w:rPr>
          <w:sz w:val="22"/>
          <w:szCs w:val="22"/>
        </w:rPr>
        <w:t>D.a</w:t>
      </w:r>
      <w:proofErr w:type="spellEnd"/>
      <w:r w:rsidRPr="009048F8">
        <w:rPr>
          <w:sz w:val="22"/>
          <w:szCs w:val="22"/>
        </w:rPr>
        <w:t xml:space="preserve">) 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34F40" w:rsidRPr="00015C83" w14:paraId="45780986" w14:textId="77777777" w:rsidTr="00CF70C3">
        <w:trPr>
          <w:trHeight w:val="1630"/>
        </w:trPr>
        <w:tc>
          <w:tcPr>
            <w:tcW w:w="9067" w:type="dxa"/>
          </w:tcPr>
          <w:p w14:paraId="2E531C79" w14:textId="77777777" w:rsidR="00A34F40" w:rsidRPr="00015C83" w:rsidRDefault="00A34F40" w:rsidP="00A870B3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3D98095C" w14:textId="77777777" w:rsidR="00A870B3" w:rsidRPr="009048F8" w:rsidRDefault="00A870B3" w:rsidP="00CF70C3">
      <w:pPr>
        <w:pStyle w:val="Odstavecseseznamem"/>
        <w:rPr>
          <w:sz w:val="22"/>
          <w:szCs w:val="22"/>
        </w:rPr>
      </w:pPr>
    </w:p>
    <w:p w14:paraId="528D9913" w14:textId="26DE39DD" w:rsidR="00D04DD3" w:rsidRPr="009048F8" w:rsidRDefault="00D04DD3" w:rsidP="00D04DD3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9048F8">
        <w:rPr>
          <w:sz w:val="22"/>
          <w:szCs w:val="22"/>
        </w:rPr>
        <w:t>hlavní zásady zajištění a retrocesi s</w:t>
      </w:r>
      <w:r w:rsidR="00A71851" w:rsidRPr="009048F8">
        <w:rPr>
          <w:sz w:val="22"/>
          <w:szCs w:val="22"/>
        </w:rPr>
        <w:t> </w:t>
      </w:r>
      <w:r w:rsidRPr="009048F8">
        <w:rPr>
          <w:sz w:val="22"/>
          <w:szCs w:val="22"/>
        </w:rPr>
        <w:t>ohledem</w:t>
      </w:r>
      <w:r w:rsidR="00A71851" w:rsidRPr="009048F8">
        <w:rPr>
          <w:sz w:val="22"/>
          <w:szCs w:val="22"/>
        </w:rPr>
        <w:t xml:space="preserve"> na</w:t>
      </w:r>
      <w:r w:rsidRPr="009048F8">
        <w:rPr>
          <w:sz w:val="22"/>
          <w:szCs w:val="22"/>
        </w:rPr>
        <w:t xml:space="preserve"> provoz pobočky, pokud jsou takové zásady k dispozici, (3.1.1.1 </w:t>
      </w:r>
      <w:proofErr w:type="spellStart"/>
      <w:r w:rsidRPr="009048F8">
        <w:rPr>
          <w:sz w:val="22"/>
          <w:szCs w:val="22"/>
        </w:rPr>
        <w:t>D.b</w:t>
      </w:r>
      <w:proofErr w:type="spellEnd"/>
      <w:r w:rsidRPr="009048F8">
        <w:rPr>
          <w:sz w:val="22"/>
          <w:szCs w:val="22"/>
        </w:rPr>
        <w:t>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34F40" w:rsidRPr="009048F8" w14:paraId="07372699" w14:textId="77777777" w:rsidTr="00CF70C3">
        <w:trPr>
          <w:trHeight w:val="1480"/>
        </w:trPr>
        <w:tc>
          <w:tcPr>
            <w:tcW w:w="9067" w:type="dxa"/>
          </w:tcPr>
          <w:p w14:paraId="522F9A16" w14:textId="77777777" w:rsidR="00A34F40" w:rsidRPr="009048F8" w:rsidRDefault="00A34F40" w:rsidP="00A870B3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5DAA2E7F" w14:textId="77777777" w:rsidR="00A870B3" w:rsidRPr="009048F8" w:rsidRDefault="00A870B3" w:rsidP="00CF70C3">
      <w:pPr>
        <w:pStyle w:val="Odstavecseseznamem"/>
        <w:rPr>
          <w:sz w:val="22"/>
          <w:szCs w:val="22"/>
        </w:rPr>
      </w:pPr>
    </w:p>
    <w:p w14:paraId="59999699" w14:textId="2C1369B5" w:rsidR="00D04DD3" w:rsidRPr="009048F8" w:rsidRDefault="009E1BAC" w:rsidP="00D04DD3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9048F8">
        <w:rPr>
          <w:sz w:val="22"/>
          <w:szCs w:val="22"/>
        </w:rPr>
        <w:t xml:space="preserve">předpokládané náklady na vytvoření provozního systému a organizaci obchodní sítě pobočky, jsou-li k dispozici, finanční zdroje zamýšlené k pokrytí uvedených nákladů, a pokud jsou rizika, která mají být kryta, zařazena do odvětví 18 v části A přílohy I směrnice Solventnost II, společnost, která bude poskytovat asistenční služby, nebo zdroje, které má pojišťovna </w:t>
      </w:r>
      <w:r w:rsidR="00A124FB">
        <w:rPr>
          <w:sz w:val="22"/>
          <w:szCs w:val="22"/>
        </w:rPr>
        <w:br/>
      </w:r>
      <w:r w:rsidRPr="009048F8">
        <w:rPr>
          <w:sz w:val="22"/>
          <w:szCs w:val="22"/>
        </w:rPr>
        <w:t xml:space="preserve">k dispozici pro zabezpečení asistenčních služeb, (3.1.1.1 </w:t>
      </w:r>
      <w:proofErr w:type="spellStart"/>
      <w:r w:rsidRPr="009048F8">
        <w:rPr>
          <w:sz w:val="22"/>
          <w:szCs w:val="22"/>
        </w:rPr>
        <w:t>D.c</w:t>
      </w:r>
      <w:proofErr w:type="spellEnd"/>
      <w:r w:rsidRPr="009048F8">
        <w:rPr>
          <w:sz w:val="22"/>
          <w:szCs w:val="22"/>
        </w:rPr>
        <w:t>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34F40" w:rsidRPr="009048F8" w14:paraId="52427055" w14:textId="77777777" w:rsidTr="00CF70C3">
        <w:trPr>
          <w:trHeight w:val="1878"/>
        </w:trPr>
        <w:tc>
          <w:tcPr>
            <w:tcW w:w="9067" w:type="dxa"/>
          </w:tcPr>
          <w:p w14:paraId="2569432A" w14:textId="77777777" w:rsidR="00A34F40" w:rsidRPr="009048F8" w:rsidRDefault="00A34F40" w:rsidP="00A870B3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5F75421F" w14:textId="77777777" w:rsidR="00A870B3" w:rsidRPr="009048F8" w:rsidRDefault="00A870B3" w:rsidP="00CF70C3">
      <w:pPr>
        <w:pStyle w:val="Odstavecseseznamem"/>
        <w:rPr>
          <w:sz w:val="22"/>
          <w:szCs w:val="22"/>
        </w:rPr>
      </w:pPr>
    </w:p>
    <w:p w14:paraId="0B535DA8" w14:textId="4BE62196" w:rsidR="009E1BAC" w:rsidRPr="009048F8" w:rsidRDefault="009E1BAC" w:rsidP="00D04DD3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 w:rsidRPr="009048F8">
        <w:rPr>
          <w:sz w:val="22"/>
          <w:szCs w:val="22"/>
        </w:rPr>
        <w:t>organizační strukturu pobočky</w:t>
      </w:r>
      <w:r w:rsidR="004B0638">
        <w:rPr>
          <w:sz w:val="22"/>
          <w:szCs w:val="22"/>
        </w:rPr>
        <w:t xml:space="preserve"> a</w:t>
      </w:r>
      <w:r w:rsidRPr="009048F8">
        <w:rPr>
          <w:sz w:val="22"/>
          <w:szCs w:val="22"/>
        </w:rPr>
        <w:t xml:space="preserve"> (3.1.1.1 </w:t>
      </w:r>
      <w:proofErr w:type="spellStart"/>
      <w:r w:rsidRPr="009048F8">
        <w:rPr>
          <w:sz w:val="22"/>
          <w:szCs w:val="22"/>
        </w:rPr>
        <w:t>D.d</w:t>
      </w:r>
      <w:proofErr w:type="spellEnd"/>
      <w:r w:rsidRPr="009048F8">
        <w:rPr>
          <w:sz w:val="22"/>
          <w:szCs w:val="22"/>
        </w:rPr>
        <w:t>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34F40" w:rsidRPr="009048F8" w14:paraId="22CCF598" w14:textId="77777777" w:rsidTr="00C35D02">
        <w:trPr>
          <w:trHeight w:val="2075"/>
        </w:trPr>
        <w:tc>
          <w:tcPr>
            <w:tcW w:w="9067" w:type="dxa"/>
          </w:tcPr>
          <w:p w14:paraId="7B2A5A09" w14:textId="77777777" w:rsidR="00A34F40" w:rsidRPr="009048F8" w:rsidRDefault="00A34F40" w:rsidP="00A870B3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7131E44A" w14:textId="77777777" w:rsidR="00A870B3" w:rsidRPr="009048F8" w:rsidRDefault="00A870B3" w:rsidP="00CF70C3">
      <w:pPr>
        <w:pStyle w:val="Odstavecseseznamem"/>
        <w:rPr>
          <w:sz w:val="22"/>
          <w:szCs w:val="22"/>
        </w:rPr>
      </w:pPr>
    </w:p>
    <w:p w14:paraId="0E671F80" w14:textId="7EC1CF29" w:rsidR="009E1BAC" w:rsidRPr="009048F8" w:rsidRDefault="009E1BAC" w:rsidP="00B44C8D">
      <w:pPr>
        <w:pStyle w:val="Odstavecseseznamem"/>
        <w:keepNext/>
        <w:numPr>
          <w:ilvl w:val="0"/>
          <w:numId w:val="5"/>
        </w:numPr>
        <w:ind w:hanging="357"/>
        <w:rPr>
          <w:sz w:val="22"/>
          <w:szCs w:val="22"/>
        </w:rPr>
      </w:pPr>
      <w:r w:rsidRPr="009048F8">
        <w:rPr>
          <w:sz w:val="22"/>
          <w:szCs w:val="22"/>
        </w:rPr>
        <w:lastRenderedPageBreak/>
        <w:t xml:space="preserve">pro první tři účetní období pobočky, pokud je uvedené k dispozici, </w:t>
      </w:r>
    </w:p>
    <w:p w14:paraId="2530249A" w14:textId="5419A6FD" w:rsidR="009E1BAC" w:rsidRPr="009048F8" w:rsidRDefault="009E1BAC" w:rsidP="00B44C8D">
      <w:pPr>
        <w:pStyle w:val="Odstavecseseznamem"/>
        <w:keepNext/>
        <w:numPr>
          <w:ilvl w:val="1"/>
          <w:numId w:val="5"/>
        </w:numPr>
        <w:ind w:hanging="357"/>
        <w:rPr>
          <w:sz w:val="22"/>
          <w:szCs w:val="22"/>
        </w:rPr>
      </w:pPr>
      <w:r w:rsidRPr="009048F8">
        <w:rPr>
          <w:sz w:val="22"/>
          <w:szCs w:val="22"/>
        </w:rPr>
        <w:t>předpokládané náklady na správu kromě zřizovacích nákladů, z</w:t>
      </w:r>
      <w:r w:rsidR="005F234F">
        <w:rPr>
          <w:sz w:val="22"/>
          <w:szCs w:val="22"/>
        </w:rPr>
        <w:t>ejména běžné náklady a provize, a</w:t>
      </w:r>
    </w:p>
    <w:p w14:paraId="66B29FEF" w14:textId="53278DE8" w:rsidR="00A870B3" w:rsidRPr="009048F8" w:rsidRDefault="009E1BAC" w:rsidP="00B44C8D">
      <w:pPr>
        <w:pStyle w:val="Odstavecseseznamem"/>
        <w:keepNext/>
        <w:numPr>
          <w:ilvl w:val="1"/>
          <w:numId w:val="5"/>
        </w:numPr>
        <w:ind w:hanging="357"/>
        <w:rPr>
          <w:sz w:val="22"/>
          <w:szCs w:val="22"/>
        </w:rPr>
      </w:pPr>
      <w:r w:rsidRPr="009048F8">
        <w:rPr>
          <w:sz w:val="22"/>
          <w:szCs w:val="22"/>
        </w:rPr>
        <w:t xml:space="preserve">předpokládané pojistné nebo příspěvky a náklady na pojistná plnění. (3.1.1.1 </w:t>
      </w:r>
      <w:proofErr w:type="spellStart"/>
      <w:r w:rsidRPr="009048F8">
        <w:rPr>
          <w:sz w:val="22"/>
          <w:szCs w:val="22"/>
        </w:rPr>
        <w:t>D.e</w:t>
      </w:r>
      <w:proofErr w:type="spellEnd"/>
      <w:r w:rsidRPr="009048F8">
        <w:rPr>
          <w:sz w:val="22"/>
          <w:szCs w:val="22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A34F40" w:rsidRPr="009048F8" w14:paraId="668C7D96" w14:textId="77777777" w:rsidTr="0087060A">
        <w:trPr>
          <w:trHeight w:val="1985"/>
          <w:jc w:val="center"/>
        </w:trPr>
        <w:tc>
          <w:tcPr>
            <w:tcW w:w="9067" w:type="dxa"/>
          </w:tcPr>
          <w:p w14:paraId="2CD0EFCE" w14:textId="77777777" w:rsidR="00A34F40" w:rsidRPr="009048F8" w:rsidRDefault="00A34F40" w:rsidP="00A870B3">
            <w:pPr>
              <w:rPr>
                <w:sz w:val="22"/>
                <w:szCs w:val="22"/>
              </w:rPr>
            </w:pPr>
          </w:p>
        </w:tc>
      </w:tr>
    </w:tbl>
    <w:p w14:paraId="294463FE" w14:textId="77777777" w:rsidR="00A870B3" w:rsidRPr="009048F8" w:rsidRDefault="00A870B3" w:rsidP="00CF70C3">
      <w:pPr>
        <w:rPr>
          <w:sz w:val="22"/>
          <w:szCs w:val="22"/>
        </w:rPr>
      </w:pPr>
    </w:p>
    <w:p w14:paraId="2F7BDA91" w14:textId="55E642AA" w:rsidR="00A870B3" w:rsidRDefault="004D7B73" w:rsidP="00CF70C3">
      <w:pPr>
        <w:rPr>
          <w:sz w:val="22"/>
          <w:szCs w:val="22"/>
        </w:rPr>
      </w:pPr>
      <w:r w:rsidRPr="009048F8">
        <w:rPr>
          <w:sz w:val="22"/>
          <w:szCs w:val="22"/>
        </w:rPr>
        <w:t xml:space="preserve">Obchodní plán </w:t>
      </w:r>
      <w:r w:rsidR="00A870B3" w:rsidRPr="009048F8">
        <w:rPr>
          <w:sz w:val="22"/>
          <w:szCs w:val="22"/>
        </w:rPr>
        <w:t xml:space="preserve">oznamovatel rovněž </w:t>
      </w:r>
      <w:r w:rsidRPr="009048F8">
        <w:rPr>
          <w:sz w:val="22"/>
          <w:szCs w:val="22"/>
        </w:rPr>
        <w:t>dolož</w:t>
      </w:r>
      <w:r w:rsidR="00A870B3" w:rsidRPr="009048F8">
        <w:rPr>
          <w:sz w:val="22"/>
          <w:szCs w:val="22"/>
        </w:rPr>
        <w:t>í formou</w:t>
      </w:r>
      <w:r w:rsidRPr="009048F8">
        <w:rPr>
          <w:sz w:val="22"/>
          <w:szCs w:val="22"/>
        </w:rPr>
        <w:t xml:space="preserve"> podrobného popisu výše uvedených informací</w:t>
      </w:r>
      <w:r w:rsidR="00A870B3" w:rsidRPr="009048F8">
        <w:rPr>
          <w:sz w:val="22"/>
          <w:szCs w:val="22"/>
        </w:rPr>
        <w:t>.</w:t>
      </w:r>
    </w:p>
    <w:p w14:paraId="7D9850BE" w14:textId="77777777" w:rsidR="00AC545F" w:rsidRPr="009048F8" w:rsidRDefault="00AC545F" w:rsidP="00CF70C3">
      <w:pPr>
        <w:rPr>
          <w:sz w:val="22"/>
          <w:szCs w:val="22"/>
        </w:rPr>
      </w:pPr>
    </w:p>
    <w:p w14:paraId="4900D787" w14:textId="11BB44C2" w:rsidR="00730C1E" w:rsidRPr="009048F8" w:rsidRDefault="00730C1E" w:rsidP="00730C1E">
      <w:pPr>
        <w:rPr>
          <w:sz w:val="22"/>
          <w:szCs w:val="22"/>
        </w:rPr>
      </w:pPr>
    </w:p>
    <w:p w14:paraId="1ADC6099" w14:textId="039FD6E2" w:rsidR="001C5281" w:rsidRPr="00015C83" w:rsidRDefault="001C5281" w:rsidP="001C5281">
      <w:pPr>
        <w:rPr>
          <w:b/>
        </w:rPr>
      </w:pPr>
      <w:r w:rsidRPr="00015C83">
        <w:rPr>
          <w:b/>
        </w:rPr>
        <w:t>6. Vedoucí osoby</w:t>
      </w:r>
      <w:r w:rsidR="007D65A8" w:rsidRPr="00015C83">
        <w:rPr>
          <w:b/>
        </w:rPr>
        <w:t xml:space="preserve"> </w:t>
      </w:r>
      <w:r w:rsidR="007D65A8" w:rsidRPr="00015C83">
        <w:t>(3.1.1.2 B)</w:t>
      </w:r>
    </w:p>
    <w:p w14:paraId="1881F26F" w14:textId="3D7E939B" w:rsidR="006958A4" w:rsidRPr="00015C83" w:rsidRDefault="006958A4" w:rsidP="001C5281">
      <w:pPr>
        <w:rPr>
          <w:sz w:val="22"/>
        </w:rPr>
      </w:pPr>
    </w:p>
    <w:p w14:paraId="3BF18304" w14:textId="1F5E25E0" w:rsidR="006958A4" w:rsidRPr="009048F8" w:rsidRDefault="006958A4" w:rsidP="001C5281">
      <w:pPr>
        <w:rPr>
          <w:sz w:val="22"/>
          <w:szCs w:val="22"/>
        </w:rPr>
      </w:pPr>
      <w:r w:rsidRPr="009048F8">
        <w:rPr>
          <w:sz w:val="22"/>
          <w:szCs w:val="22"/>
        </w:rPr>
        <w:t>Oznamovatel přiloží seznam osob, které skutečně řídí pobočku nebo mají v pobočce jiné klíčové funkce, a za každou osobu</w:t>
      </w:r>
    </w:p>
    <w:p w14:paraId="4CF92256" w14:textId="715E9356" w:rsidR="006958A4" w:rsidRPr="009048F8" w:rsidRDefault="00385D5F" w:rsidP="00A0492C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jméno a datum narození</w:t>
      </w:r>
      <w:r w:rsidR="00396252">
        <w:rPr>
          <w:sz w:val="22"/>
          <w:szCs w:val="22"/>
        </w:rPr>
        <w:t>,</w:t>
      </w:r>
    </w:p>
    <w:p w14:paraId="5FF08173" w14:textId="6AA41CFC" w:rsidR="0097345F" w:rsidRPr="009048F8" w:rsidRDefault="00585F70" w:rsidP="00A0492C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9048F8">
        <w:rPr>
          <w:sz w:val="22"/>
          <w:szCs w:val="22"/>
        </w:rPr>
        <w:t>kopii občanského průkazu, cestovníh</w:t>
      </w:r>
      <w:r w:rsidR="00385D5F">
        <w:rPr>
          <w:sz w:val="22"/>
          <w:szCs w:val="22"/>
        </w:rPr>
        <w:t>o pasu nebo dokladu o jmenování</w:t>
      </w:r>
      <w:r w:rsidR="00396252">
        <w:rPr>
          <w:sz w:val="22"/>
          <w:szCs w:val="22"/>
        </w:rPr>
        <w:t>,</w:t>
      </w:r>
    </w:p>
    <w:p w14:paraId="223241AE" w14:textId="23972C85" w:rsidR="006958A4" w:rsidRPr="009048F8" w:rsidRDefault="006958A4" w:rsidP="00A0492C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9048F8">
        <w:rPr>
          <w:sz w:val="22"/>
          <w:szCs w:val="22"/>
        </w:rPr>
        <w:t>adresu bydliště ve tvaru obec, část obce, ulice, číslo popisné, číslo orientační</w:t>
      </w:r>
      <w:r w:rsidR="00385D5F">
        <w:rPr>
          <w:sz w:val="22"/>
          <w:szCs w:val="22"/>
        </w:rPr>
        <w:t>, písmeno orientační, PSČ, stát</w:t>
      </w:r>
      <w:r w:rsidR="00396252">
        <w:rPr>
          <w:sz w:val="22"/>
          <w:szCs w:val="22"/>
        </w:rPr>
        <w:t>,</w:t>
      </w:r>
    </w:p>
    <w:p w14:paraId="0E89521F" w14:textId="747B185E" w:rsidR="006958A4" w:rsidRPr="009048F8" w:rsidRDefault="006958A4" w:rsidP="00A0492C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9048F8">
        <w:rPr>
          <w:sz w:val="22"/>
          <w:szCs w:val="22"/>
        </w:rPr>
        <w:t xml:space="preserve">adresa pro </w:t>
      </w:r>
      <w:proofErr w:type="spellStart"/>
      <w:r w:rsidRPr="009048F8">
        <w:rPr>
          <w:sz w:val="22"/>
          <w:szCs w:val="22"/>
        </w:rPr>
        <w:t>doručování</w:t>
      </w:r>
      <w:r w:rsidR="00D03A72" w:rsidRPr="009048F8">
        <w:rPr>
          <w:sz w:val="22"/>
          <w:szCs w:val="22"/>
          <w:vertAlign w:val="superscript"/>
        </w:rPr>
        <w:t>b</w:t>
      </w:r>
      <w:proofErr w:type="spellEnd"/>
      <w:r w:rsidR="00D03A72" w:rsidRPr="009048F8">
        <w:rPr>
          <w:sz w:val="22"/>
          <w:szCs w:val="22"/>
          <w:vertAlign w:val="superscript"/>
        </w:rPr>
        <w:t>)</w:t>
      </w:r>
      <w:r w:rsidRPr="009048F8">
        <w:rPr>
          <w:sz w:val="22"/>
          <w:szCs w:val="22"/>
        </w:rPr>
        <w:t xml:space="preserve"> v hostitelském členském státě, pokud je odlišná od adresy uvedené v písmeni b), ve tvaru </w:t>
      </w:r>
      <w:r w:rsidR="007D65A8" w:rsidRPr="009048F8">
        <w:rPr>
          <w:sz w:val="22"/>
          <w:szCs w:val="22"/>
        </w:rPr>
        <w:t>obec, část obce, ulice, číslo popisné, číslo orientační,</w:t>
      </w:r>
      <w:r w:rsidR="00385D5F">
        <w:rPr>
          <w:sz w:val="22"/>
          <w:szCs w:val="22"/>
        </w:rPr>
        <w:t xml:space="preserve"> písmeno orientační, PSČ, stát</w:t>
      </w:r>
      <w:r w:rsidR="00396252">
        <w:rPr>
          <w:sz w:val="22"/>
          <w:szCs w:val="22"/>
        </w:rPr>
        <w:t>,</w:t>
      </w:r>
      <w:r w:rsidR="00F607DA">
        <w:rPr>
          <w:sz w:val="22"/>
          <w:szCs w:val="22"/>
        </w:rPr>
        <w:t xml:space="preserve"> a</w:t>
      </w:r>
    </w:p>
    <w:p w14:paraId="4892CA5C" w14:textId="2BA8D573" w:rsidR="006958A4" w:rsidRPr="009048F8" w:rsidRDefault="006958A4" w:rsidP="00A0492C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9048F8">
        <w:rPr>
          <w:sz w:val="22"/>
          <w:szCs w:val="22"/>
        </w:rPr>
        <w:t>o</w:t>
      </w:r>
      <w:r w:rsidR="007D65A8" w:rsidRPr="009048F8">
        <w:rPr>
          <w:sz w:val="22"/>
          <w:szCs w:val="22"/>
        </w:rPr>
        <w:t>značení této pozice</w:t>
      </w:r>
      <w:r w:rsidR="00710155" w:rsidRPr="009048F8">
        <w:rPr>
          <w:sz w:val="22"/>
          <w:szCs w:val="22"/>
        </w:rPr>
        <w:t xml:space="preserve"> a její stručný popis</w:t>
      </w:r>
      <w:r w:rsidR="007D65A8" w:rsidRPr="009048F8">
        <w:rPr>
          <w:sz w:val="22"/>
          <w:szCs w:val="22"/>
        </w:rPr>
        <w:t>.</w:t>
      </w:r>
    </w:p>
    <w:p w14:paraId="071179EB" w14:textId="77777777" w:rsidR="00CD7F23" w:rsidRPr="00015C83" w:rsidRDefault="00CD7F23" w:rsidP="00E04FD4">
      <w:pPr>
        <w:pStyle w:val="Odstavecseseznamem"/>
        <w:rPr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CD7F23" w:rsidRPr="00015C83" w14:paraId="19C66A4B" w14:textId="77777777" w:rsidTr="0087060A">
        <w:trPr>
          <w:trHeight w:val="1985"/>
          <w:jc w:val="center"/>
        </w:trPr>
        <w:tc>
          <w:tcPr>
            <w:tcW w:w="9062" w:type="dxa"/>
          </w:tcPr>
          <w:p w14:paraId="47FEEC92" w14:textId="77777777" w:rsidR="00CD7F23" w:rsidRPr="00015C83" w:rsidRDefault="00CD7F23" w:rsidP="001C5281">
            <w:pPr>
              <w:rPr>
                <w:b/>
              </w:rPr>
            </w:pPr>
          </w:p>
        </w:tc>
      </w:tr>
    </w:tbl>
    <w:p w14:paraId="607464CD" w14:textId="1C3006DB" w:rsidR="001C5281" w:rsidRDefault="001C5281" w:rsidP="001C5281">
      <w:pPr>
        <w:rPr>
          <w:b/>
        </w:rPr>
      </w:pPr>
    </w:p>
    <w:p w14:paraId="7983BA27" w14:textId="77777777" w:rsidR="00400E3A" w:rsidRPr="00015C83" w:rsidRDefault="00400E3A" w:rsidP="001C5281">
      <w:pPr>
        <w:rPr>
          <w:b/>
        </w:rPr>
      </w:pPr>
    </w:p>
    <w:p w14:paraId="013C0398" w14:textId="72DAE5B8" w:rsidR="00F97F95" w:rsidRPr="00015C83" w:rsidRDefault="00F97F95" w:rsidP="001C5281">
      <w:r w:rsidRPr="00015C83">
        <w:rPr>
          <w:b/>
        </w:rPr>
        <w:t xml:space="preserve">7. Další údaje o plánované činnosti </w:t>
      </w:r>
      <w:r w:rsidRPr="00015C83">
        <w:t>(3.1.1.2 D)</w:t>
      </w:r>
    </w:p>
    <w:p w14:paraId="0F6E0846" w14:textId="77777777" w:rsidR="00F97F95" w:rsidRPr="00015C83" w:rsidRDefault="00F97F95" w:rsidP="00F97F95">
      <w:pPr>
        <w:rPr>
          <w:sz w:val="22"/>
        </w:rPr>
      </w:pPr>
    </w:p>
    <w:p w14:paraId="5F97FC46" w14:textId="7446BB1C" w:rsidR="00F97F95" w:rsidRPr="009048F8" w:rsidRDefault="00F97F95" w:rsidP="00F97F95">
      <w:pPr>
        <w:rPr>
          <w:sz w:val="22"/>
          <w:szCs w:val="22"/>
        </w:rPr>
      </w:pPr>
      <w:r w:rsidRPr="009048F8">
        <w:rPr>
          <w:sz w:val="22"/>
          <w:szCs w:val="22"/>
        </w:rPr>
        <w:t xml:space="preserve">Oznamovatel dále přiloží </w:t>
      </w:r>
      <w:r w:rsidR="00A0492C" w:rsidRPr="009048F8">
        <w:rPr>
          <w:sz w:val="22"/>
          <w:szCs w:val="22"/>
        </w:rPr>
        <w:t>veškeré dostupné informace o</w:t>
      </w:r>
    </w:p>
    <w:p w14:paraId="45A355C2" w14:textId="5885050D" w:rsidR="00964381" w:rsidRPr="009048F8" w:rsidRDefault="00C35D02" w:rsidP="00964381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 w:rsidRPr="009048F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8AE31" wp14:editId="3DD7772F">
                <wp:simplePos x="0" y="0"/>
                <wp:positionH relativeFrom="column">
                  <wp:posOffset>-90170</wp:posOffset>
                </wp:positionH>
                <wp:positionV relativeFrom="paragraph">
                  <wp:posOffset>215265</wp:posOffset>
                </wp:positionV>
                <wp:extent cx="5848350" cy="12954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4C30" w14:textId="3D079E5C" w:rsidR="00005D7A" w:rsidRDefault="00005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8AE3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16.95pt;width:460.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">
                <v:textbox>
                  <w:txbxContent>
                    <w:p w14:paraId="04814C30" w14:textId="3D079E5C" w:rsidR="00005D7A" w:rsidRDefault="00005D7A"/>
                  </w:txbxContent>
                </v:textbox>
                <w10:wrap type="square"/>
              </v:shape>
            </w:pict>
          </mc:Fallback>
        </mc:AlternateContent>
      </w:r>
      <w:r w:rsidR="00F97F95" w:rsidRPr="009048F8">
        <w:rPr>
          <w:sz w:val="22"/>
          <w:szCs w:val="22"/>
        </w:rPr>
        <w:t xml:space="preserve">plánovaných distribučních kanálech, </w:t>
      </w:r>
    </w:p>
    <w:p w14:paraId="620A084A" w14:textId="01529594" w:rsidR="009B450B" w:rsidRPr="00015C83" w:rsidRDefault="009B450B" w:rsidP="00964381">
      <w:pPr>
        <w:rPr>
          <w:sz w:val="22"/>
          <w:szCs w:val="22"/>
        </w:rPr>
      </w:pPr>
    </w:p>
    <w:p w14:paraId="1B068D53" w14:textId="43D93902" w:rsidR="009B450B" w:rsidRPr="00015C83" w:rsidRDefault="009B450B" w:rsidP="009B450B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 w:rsidRPr="00015C83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FC79B3" wp14:editId="327ADFDF">
                <wp:simplePos x="0" y="0"/>
                <wp:positionH relativeFrom="column">
                  <wp:posOffset>5080</wp:posOffset>
                </wp:positionH>
                <wp:positionV relativeFrom="paragraph">
                  <wp:posOffset>243205</wp:posOffset>
                </wp:positionV>
                <wp:extent cx="5705475" cy="1238250"/>
                <wp:effectExtent l="0" t="0" r="28575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A898" w14:textId="77777777" w:rsidR="00005D7A" w:rsidRDefault="00005D7A" w:rsidP="009B4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C79B3" id="_x0000_s1027" type="#_x0000_t202" style="position:absolute;left:0;text-align:left;margin-left:.4pt;margin-top:19.15pt;width:449.25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">
                <v:textbox>
                  <w:txbxContent>
                    <w:p w14:paraId="4370A898" w14:textId="77777777" w:rsidR="00005D7A" w:rsidRDefault="00005D7A" w:rsidP="009B450B"/>
                  </w:txbxContent>
                </v:textbox>
                <w10:wrap type="square"/>
              </v:shape>
            </w:pict>
          </mc:Fallback>
        </mc:AlternateContent>
      </w:r>
      <w:r w:rsidR="00F97F95" w:rsidRPr="00015C83">
        <w:rPr>
          <w:sz w:val="22"/>
          <w:szCs w:val="22"/>
        </w:rPr>
        <w:t>příslušných smlouvách o outso</w:t>
      </w:r>
      <w:r w:rsidR="00B9026D">
        <w:rPr>
          <w:sz w:val="22"/>
          <w:szCs w:val="22"/>
        </w:rPr>
        <w:t>urcingu a</w:t>
      </w:r>
    </w:p>
    <w:p w14:paraId="45126E91" w14:textId="5900043E" w:rsidR="009B450B" w:rsidRPr="00015C83" w:rsidRDefault="009B450B" w:rsidP="009B450B">
      <w:pPr>
        <w:rPr>
          <w:sz w:val="22"/>
          <w:szCs w:val="22"/>
        </w:rPr>
      </w:pPr>
    </w:p>
    <w:p w14:paraId="264C4AFE" w14:textId="1EB62DA2" w:rsidR="007066C5" w:rsidRDefault="007066C5" w:rsidP="00280949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 w:rsidRPr="00015C8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727EB9" wp14:editId="33F08710">
                <wp:simplePos x="0" y="0"/>
                <wp:positionH relativeFrom="column">
                  <wp:posOffset>5080</wp:posOffset>
                </wp:positionH>
                <wp:positionV relativeFrom="paragraph">
                  <wp:posOffset>212725</wp:posOffset>
                </wp:positionV>
                <wp:extent cx="5705475" cy="1257300"/>
                <wp:effectExtent l="0" t="0" r="28575" b="1905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9296" w14:textId="77777777" w:rsidR="00005D7A" w:rsidRDefault="00005D7A" w:rsidP="00260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27EB9" id="_x0000_s1028" type="#_x0000_t202" style="position:absolute;left:0;text-align:left;margin-left:.4pt;margin-top:16.75pt;width:449.25pt;height:9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">
                <v:textbox>
                  <w:txbxContent>
                    <w:p w14:paraId="49229296" w14:textId="77777777" w:rsidR="00005D7A" w:rsidRDefault="00005D7A" w:rsidP="00260EC2"/>
                  </w:txbxContent>
                </v:textbox>
                <w10:wrap type="square"/>
              </v:shape>
            </w:pict>
          </mc:Fallback>
        </mc:AlternateContent>
      </w:r>
      <w:r w:rsidR="00F97F95" w:rsidRPr="00015C83">
        <w:rPr>
          <w:sz w:val="22"/>
          <w:szCs w:val="22"/>
        </w:rPr>
        <w:t>partnerech, kteří budou využíván</w:t>
      </w:r>
      <w:r w:rsidR="00A0492C" w:rsidRPr="00015C83">
        <w:rPr>
          <w:sz w:val="22"/>
          <w:szCs w:val="22"/>
        </w:rPr>
        <w:t>i v hostitelském členském státě.</w:t>
      </w:r>
    </w:p>
    <w:p w14:paraId="066AECAC" w14:textId="50B8B524" w:rsidR="001C5281" w:rsidRDefault="007066C5" w:rsidP="00F05580">
      <w:pPr>
        <w:tabs>
          <w:tab w:val="left" w:pos="3300"/>
        </w:tabs>
        <w:rPr>
          <w:sz w:val="22"/>
          <w:szCs w:val="22"/>
        </w:rPr>
      </w:pPr>
      <w:r>
        <w:tab/>
      </w:r>
    </w:p>
    <w:p w14:paraId="590A09BB" w14:textId="77777777" w:rsidR="00F05580" w:rsidRPr="00F05580" w:rsidRDefault="00F05580" w:rsidP="00F05580">
      <w:pPr>
        <w:tabs>
          <w:tab w:val="left" w:pos="3300"/>
        </w:tabs>
        <w:rPr>
          <w:sz w:val="22"/>
          <w:szCs w:val="22"/>
        </w:rPr>
      </w:pPr>
    </w:p>
    <w:p w14:paraId="74BE23CC" w14:textId="69BCADF8" w:rsidR="001C5281" w:rsidRPr="00015C83" w:rsidRDefault="001C5281" w:rsidP="001C5281">
      <w:pPr>
        <w:jc w:val="center"/>
      </w:pPr>
      <w:r w:rsidRPr="00015C83">
        <w:t>IV.</w:t>
      </w:r>
    </w:p>
    <w:p w14:paraId="2A92DE41" w14:textId="5EA7056F" w:rsidR="001C5281" w:rsidRPr="00015C83" w:rsidRDefault="00E71169" w:rsidP="00E71169">
      <w:pPr>
        <w:jc w:val="center"/>
        <w:rPr>
          <w:b/>
        </w:rPr>
      </w:pPr>
      <w:r w:rsidRPr="00015C83">
        <w:rPr>
          <w:b/>
        </w:rPr>
        <w:t>INFORMACE O POJIŠŤOVNĚ</w:t>
      </w:r>
    </w:p>
    <w:p w14:paraId="64D75CE0" w14:textId="77777777" w:rsidR="001C5281" w:rsidRPr="00015C83" w:rsidRDefault="001C5281" w:rsidP="00730C1E">
      <w:pPr>
        <w:rPr>
          <w:b/>
        </w:rPr>
      </w:pPr>
    </w:p>
    <w:p w14:paraId="58499287" w14:textId="309A16EC" w:rsidR="00730C1E" w:rsidRPr="00015C83" w:rsidRDefault="00A0492C" w:rsidP="00730C1E">
      <w:pPr>
        <w:rPr>
          <w:b/>
        </w:rPr>
      </w:pPr>
      <w:r w:rsidRPr="00015C83">
        <w:rPr>
          <w:b/>
        </w:rPr>
        <w:t>8</w:t>
      </w:r>
      <w:r w:rsidR="00E71169" w:rsidRPr="00015C83">
        <w:rPr>
          <w:b/>
        </w:rPr>
        <w:t xml:space="preserve">. </w:t>
      </w:r>
      <w:r w:rsidRPr="00015C83">
        <w:rPr>
          <w:b/>
        </w:rPr>
        <w:t>Údaje související s krytím a řízením</w:t>
      </w:r>
      <w:r w:rsidR="00730C1E" w:rsidRPr="00015C83">
        <w:rPr>
          <w:b/>
        </w:rPr>
        <w:t xml:space="preserve"> rizik</w:t>
      </w:r>
    </w:p>
    <w:p w14:paraId="3A84B806" w14:textId="77777777" w:rsidR="00D04DD3" w:rsidRPr="00015C83" w:rsidRDefault="00D04DD3" w:rsidP="00D04DD3">
      <w:pPr>
        <w:rPr>
          <w:b/>
        </w:rPr>
      </w:pPr>
    </w:p>
    <w:p w14:paraId="181E4E53" w14:textId="672D26E7" w:rsidR="00D04DD3" w:rsidRPr="009048F8" w:rsidRDefault="00730C1E" w:rsidP="00D04DD3">
      <w:pPr>
        <w:rPr>
          <w:sz w:val="22"/>
          <w:szCs w:val="22"/>
        </w:rPr>
      </w:pPr>
      <w:r w:rsidRPr="009048F8">
        <w:rPr>
          <w:sz w:val="22"/>
          <w:szCs w:val="22"/>
        </w:rPr>
        <w:t>Oznamovatel dále přiloží</w:t>
      </w:r>
    </w:p>
    <w:p w14:paraId="6575C477" w14:textId="2C20AD16" w:rsidR="009742FB" w:rsidRPr="009048F8" w:rsidRDefault="009742FB" w:rsidP="009742FB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9048F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AE898A" wp14:editId="3B5ABCED">
                <wp:simplePos x="0" y="0"/>
                <wp:positionH relativeFrom="column">
                  <wp:posOffset>-4445</wp:posOffset>
                </wp:positionH>
                <wp:positionV relativeFrom="paragraph">
                  <wp:posOffset>529590</wp:posOffset>
                </wp:positionV>
                <wp:extent cx="5715000" cy="1209675"/>
                <wp:effectExtent l="0" t="0" r="19050" b="285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5971D" w14:textId="0F241620" w:rsidR="00005D7A" w:rsidRDefault="00005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E898A" id="_x0000_s1029" type="#_x0000_t202" style="position:absolute;left:0;text-align:left;margin-left:-.35pt;margin-top:41.7pt;width:450pt;height:9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">
                <v:textbox>
                  <w:txbxContent>
                    <w:p w14:paraId="7A65971D" w14:textId="0F241620" w:rsidR="00005D7A" w:rsidRDefault="00005D7A"/>
                  </w:txbxContent>
                </v:textbox>
                <w10:wrap type="square"/>
              </v:shape>
            </w:pict>
          </mc:Fallback>
        </mc:AlternateContent>
      </w:r>
      <w:r w:rsidR="00E0514E" w:rsidRPr="009048F8">
        <w:rPr>
          <w:sz w:val="22"/>
          <w:szCs w:val="22"/>
        </w:rPr>
        <w:t>prohlášení, že se stal</w:t>
      </w:r>
      <w:r w:rsidR="00730C1E" w:rsidRPr="009048F8">
        <w:rPr>
          <w:sz w:val="22"/>
          <w:szCs w:val="22"/>
        </w:rPr>
        <w:t xml:space="preserve"> členem národní kanceláře pojistitelů a garančního fond</w:t>
      </w:r>
      <w:r w:rsidR="00E0514E" w:rsidRPr="009048F8">
        <w:rPr>
          <w:sz w:val="22"/>
          <w:szCs w:val="22"/>
        </w:rPr>
        <w:t>u hostitelského členského státu, má-li krýt rizika zařazená do odvětví 10 v části A přílohy I směrnice Solventnost II, s vyloučením odpovědnosti dopravce, (3.1.1.1 F)</w:t>
      </w:r>
    </w:p>
    <w:p w14:paraId="33220574" w14:textId="0BA7DE30" w:rsidR="009742FB" w:rsidRPr="00015C83" w:rsidRDefault="009742FB" w:rsidP="009742FB">
      <w:pPr>
        <w:rPr>
          <w:sz w:val="22"/>
          <w:szCs w:val="22"/>
        </w:rPr>
      </w:pPr>
    </w:p>
    <w:p w14:paraId="18D6CB4D" w14:textId="2291A40A" w:rsidR="00F97F95" w:rsidRPr="009048F8" w:rsidRDefault="009742FB" w:rsidP="00E0514E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9048F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8EBE3D" wp14:editId="33F931AA">
                <wp:simplePos x="0" y="0"/>
                <wp:positionH relativeFrom="column">
                  <wp:posOffset>-4445</wp:posOffset>
                </wp:positionH>
                <wp:positionV relativeFrom="paragraph">
                  <wp:posOffset>384175</wp:posOffset>
                </wp:positionV>
                <wp:extent cx="5715000" cy="1285875"/>
                <wp:effectExtent l="0" t="0" r="19050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B8AFF" w14:textId="77777777" w:rsidR="00005D7A" w:rsidRDefault="00005D7A" w:rsidP="009742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BE3D" id="_x0000_s1030" type="#_x0000_t202" style="position:absolute;left:0;text-align:left;margin-left:-.35pt;margin-top:30.25pt;width:450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">
                <v:textbox>
                  <w:txbxContent>
                    <w:p w14:paraId="67FB8AFF" w14:textId="77777777" w:rsidR="00005D7A" w:rsidRDefault="00005D7A" w:rsidP="009742FB"/>
                  </w:txbxContent>
                </v:textbox>
                <w10:wrap type="square"/>
              </v:shape>
            </w:pict>
          </mc:Fallback>
        </mc:AlternateContent>
      </w:r>
      <w:r w:rsidR="00F97F95" w:rsidRPr="009048F8">
        <w:rPr>
          <w:sz w:val="22"/>
          <w:szCs w:val="22"/>
        </w:rPr>
        <w:t>popis případných příslušných garančních fondů pojistníků v domovském členském státě, (3.1.1.2 F)</w:t>
      </w:r>
    </w:p>
    <w:p w14:paraId="4ABC78E1" w14:textId="3E9AF95A" w:rsidR="009742FB" w:rsidRPr="009048F8" w:rsidRDefault="009742FB" w:rsidP="009742FB">
      <w:pPr>
        <w:rPr>
          <w:sz w:val="22"/>
          <w:szCs w:val="22"/>
        </w:rPr>
      </w:pPr>
    </w:p>
    <w:p w14:paraId="3426246E" w14:textId="5273A45C" w:rsidR="009742FB" w:rsidRPr="009048F8" w:rsidRDefault="009742FB" w:rsidP="009742FB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9048F8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08E0A1" wp14:editId="0B94D486">
                <wp:simplePos x="0" y="0"/>
                <wp:positionH relativeFrom="column">
                  <wp:posOffset>-4445</wp:posOffset>
                </wp:positionH>
                <wp:positionV relativeFrom="paragraph">
                  <wp:posOffset>576580</wp:posOffset>
                </wp:positionV>
                <wp:extent cx="5734050" cy="1171575"/>
                <wp:effectExtent l="0" t="0" r="19050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93BDB" w14:textId="77777777" w:rsidR="00005D7A" w:rsidRDefault="00005D7A" w:rsidP="009742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E0A1" id="_x0000_s1031" type="#_x0000_t202" style="position:absolute;left:0;text-align:left;margin-left:-.35pt;margin-top:45.4pt;width:451.5pt;height:9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">
                <v:textbox>
                  <w:txbxContent>
                    <w:p w14:paraId="4C993BDB" w14:textId="77777777" w:rsidR="00005D7A" w:rsidRDefault="00005D7A" w:rsidP="009742FB"/>
                  </w:txbxContent>
                </v:textbox>
                <w10:wrap type="square"/>
              </v:shape>
            </w:pict>
          </mc:Fallback>
        </mc:AlternateContent>
      </w:r>
      <w:r w:rsidR="00E0514E" w:rsidRPr="009048F8">
        <w:rPr>
          <w:sz w:val="22"/>
          <w:szCs w:val="22"/>
        </w:rPr>
        <w:t xml:space="preserve">jméno </w:t>
      </w:r>
      <w:r w:rsidR="00F23185" w:rsidRPr="009048F8">
        <w:rPr>
          <w:sz w:val="22"/>
          <w:szCs w:val="22"/>
        </w:rPr>
        <w:t xml:space="preserve">a příjmení </w:t>
      </w:r>
      <w:r w:rsidR="00E0514E" w:rsidRPr="009048F8">
        <w:rPr>
          <w:sz w:val="22"/>
          <w:szCs w:val="22"/>
        </w:rPr>
        <w:t xml:space="preserve">a adresu </w:t>
      </w:r>
      <w:proofErr w:type="spellStart"/>
      <w:r w:rsidR="00E0514E" w:rsidRPr="009048F8">
        <w:rPr>
          <w:sz w:val="22"/>
          <w:szCs w:val="22"/>
        </w:rPr>
        <w:t>škodního</w:t>
      </w:r>
      <w:proofErr w:type="spellEnd"/>
      <w:r w:rsidR="00E0514E" w:rsidRPr="009048F8">
        <w:rPr>
          <w:sz w:val="22"/>
          <w:szCs w:val="22"/>
        </w:rPr>
        <w:t xml:space="preserve"> zástupce ve smyslu čl. 18 odst. 1 </w:t>
      </w:r>
      <w:r w:rsidR="00A124FB" w:rsidRPr="009048F8">
        <w:rPr>
          <w:sz w:val="22"/>
          <w:szCs w:val="22"/>
        </w:rPr>
        <w:t>písm. h), má</w:t>
      </w:r>
      <w:r w:rsidR="00E0514E" w:rsidRPr="009048F8">
        <w:rPr>
          <w:sz w:val="22"/>
          <w:szCs w:val="22"/>
        </w:rPr>
        <w:t>-li krýt rizika zařazená do odvětví 10 v části A přílohy I směrnice Solventnost II, s vyloučením odpovědno</w:t>
      </w:r>
      <w:r w:rsidR="00F97F95" w:rsidRPr="009048F8">
        <w:rPr>
          <w:sz w:val="22"/>
          <w:szCs w:val="22"/>
        </w:rPr>
        <w:t>sti dopravce,</w:t>
      </w:r>
    </w:p>
    <w:p w14:paraId="4F64DB5A" w14:textId="46676AD4" w:rsidR="009742FB" w:rsidRPr="009048F8" w:rsidRDefault="009742FB" w:rsidP="009742FB">
      <w:pPr>
        <w:rPr>
          <w:sz w:val="22"/>
          <w:szCs w:val="22"/>
        </w:rPr>
      </w:pPr>
    </w:p>
    <w:p w14:paraId="48412D3C" w14:textId="02866D30" w:rsidR="00E0514E" w:rsidRPr="009048F8" w:rsidRDefault="009742FB" w:rsidP="00E0514E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9048F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9DA457" wp14:editId="1579CB8B">
                <wp:simplePos x="0" y="0"/>
                <wp:positionH relativeFrom="column">
                  <wp:posOffset>-4445</wp:posOffset>
                </wp:positionH>
                <wp:positionV relativeFrom="paragraph">
                  <wp:posOffset>384175</wp:posOffset>
                </wp:positionV>
                <wp:extent cx="5734050" cy="1162050"/>
                <wp:effectExtent l="0" t="0" r="19050" b="190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B86E" w14:textId="77777777" w:rsidR="00005D7A" w:rsidRDefault="00005D7A" w:rsidP="009742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A457" id="_x0000_s1032" type="#_x0000_t202" style="position:absolute;left:0;text-align:left;margin-left:-.35pt;margin-top:30.25pt;width:451.5pt;height:9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">
                <v:textbox>
                  <w:txbxContent>
                    <w:p w14:paraId="7222B86E" w14:textId="77777777" w:rsidR="00005D7A" w:rsidRDefault="00005D7A" w:rsidP="009742FB"/>
                  </w:txbxContent>
                </v:textbox>
                <w10:wrap type="square"/>
              </v:shape>
            </w:pict>
          </mc:Fallback>
        </mc:AlternateContent>
      </w:r>
      <w:r w:rsidR="00217153" w:rsidRPr="009048F8">
        <w:rPr>
          <w:sz w:val="22"/>
          <w:szCs w:val="22"/>
        </w:rPr>
        <w:t>popis</w:t>
      </w:r>
      <w:r w:rsidR="00E0514E" w:rsidRPr="009048F8">
        <w:rPr>
          <w:sz w:val="22"/>
          <w:szCs w:val="22"/>
        </w:rPr>
        <w:t xml:space="preserve"> jedné z možností podle článku 200 směrnice Solventnost II, kterou oznamovatel zvolil, hodlá-li krýt rizika spoje</w:t>
      </w:r>
      <w:r w:rsidR="00D35B7B">
        <w:rPr>
          <w:sz w:val="22"/>
          <w:szCs w:val="22"/>
        </w:rPr>
        <w:t>ná s pojištěním právní ochrany,</w:t>
      </w:r>
      <w:r w:rsidR="00F97F95" w:rsidRPr="009048F8">
        <w:rPr>
          <w:sz w:val="22"/>
          <w:szCs w:val="22"/>
        </w:rPr>
        <w:t xml:space="preserve"> </w:t>
      </w:r>
      <w:r w:rsidR="005708CA">
        <w:rPr>
          <w:sz w:val="22"/>
          <w:szCs w:val="22"/>
        </w:rPr>
        <w:t xml:space="preserve">a </w:t>
      </w:r>
      <w:r w:rsidR="00217153" w:rsidRPr="009048F8">
        <w:rPr>
          <w:sz w:val="22"/>
          <w:szCs w:val="22"/>
        </w:rPr>
        <w:t>(3.1.1.1 G)</w:t>
      </w:r>
    </w:p>
    <w:p w14:paraId="1C26F5D2" w14:textId="743A4632" w:rsidR="009742FB" w:rsidRPr="009048F8" w:rsidRDefault="009742FB" w:rsidP="009742FB">
      <w:pPr>
        <w:rPr>
          <w:sz w:val="22"/>
          <w:szCs w:val="22"/>
        </w:rPr>
      </w:pPr>
    </w:p>
    <w:p w14:paraId="0B9D944A" w14:textId="35F46677" w:rsidR="00F97F95" w:rsidRPr="009048F8" w:rsidRDefault="009742FB" w:rsidP="00E0514E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9048F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C1CB25" wp14:editId="5EC31F0A">
                <wp:simplePos x="0" y="0"/>
                <wp:positionH relativeFrom="column">
                  <wp:posOffset>-4445</wp:posOffset>
                </wp:positionH>
                <wp:positionV relativeFrom="paragraph">
                  <wp:posOffset>403225</wp:posOffset>
                </wp:positionV>
                <wp:extent cx="5734050" cy="1152525"/>
                <wp:effectExtent l="0" t="0" r="19050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3441" w14:textId="77777777" w:rsidR="00005D7A" w:rsidRDefault="00005D7A" w:rsidP="009742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1CB25" id="_x0000_s1033" type="#_x0000_t202" style="position:absolute;left:0;text-align:left;margin-left:-.35pt;margin-top:31.75pt;width:451.5pt;height:9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">
                <v:textbox>
                  <w:txbxContent>
                    <w:p w14:paraId="63E63441" w14:textId="77777777" w:rsidR="00005D7A" w:rsidRDefault="00005D7A" w:rsidP="009742FB"/>
                  </w:txbxContent>
                </v:textbox>
                <w10:wrap type="square"/>
              </v:shape>
            </w:pict>
          </mc:Fallback>
        </mc:AlternateContent>
      </w:r>
      <w:r w:rsidR="00F97F95" w:rsidRPr="009048F8">
        <w:rPr>
          <w:sz w:val="22"/>
          <w:szCs w:val="22"/>
        </w:rPr>
        <w:t>shrnutí řídicího a kontrolního systému oznamovatele, včetně zavedeného systému řízení rizik, který zajišťuje řádné řízení činnosti pobočky.</w:t>
      </w:r>
      <w:r w:rsidR="00A0492C" w:rsidRPr="009048F8">
        <w:rPr>
          <w:sz w:val="22"/>
          <w:szCs w:val="22"/>
        </w:rPr>
        <w:t xml:space="preserve"> (3.1.1.3 A)</w:t>
      </w:r>
    </w:p>
    <w:p w14:paraId="5A1423DE" w14:textId="5E9C8703" w:rsidR="009742FB" w:rsidRPr="009048F8" w:rsidRDefault="009742FB" w:rsidP="009742FB">
      <w:pPr>
        <w:rPr>
          <w:sz w:val="22"/>
          <w:szCs w:val="22"/>
        </w:rPr>
      </w:pPr>
    </w:p>
    <w:p w14:paraId="041FF800" w14:textId="6BAA2CEB" w:rsidR="00E71169" w:rsidRPr="00015C83" w:rsidRDefault="00E71169" w:rsidP="00E71169">
      <w:pPr>
        <w:rPr>
          <w:sz w:val="22"/>
          <w:szCs w:val="22"/>
        </w:rPr>
      </w:pPr>
    </w:p>
    <w:p w14:paraId="2101AAAB" w14:textId="70413389" w:rsidR="00E71169" w:rsidRPr="00015C83" w:rsidRDefault="00A0492C" w:rsidP="00E71169">
      <w:pPr>
        <w:rPr>
          <w:b/>
        </w:rPr>
      </w:pPr>
      <w:r w:rsidRPr="00015C83">
        <w:rPr>
          <w:b/>
        </w:rPr>
        <w:t>9</w:t>
      </w:r>
      <w:r w:rsidR="00E71169" w:rsidRPr="00015C83">
        <w:rPr>
          <w:b/>
        </w:rPr>
        <w:t>. Údaje o skupině</w:t>
      </w:r>
      <w:r w:rsidR="00F97F95" w:rsidRPr="00015C83">
        <w:rPr>
          <w:b/>
        </w:rPr>
        <w:t xml:space="preserve"> </w:t>
      </w:r>
      <w:r w:rsidR="00F97F95" w:rsidRPr="00015C83">
        <w:t>(3.1.1.2 C)</w:t>
      </w:r>
    </w:p>
    <w:p w14:paraId="63303D14" w14:textId="77777777" w:rsidR="00E71169" w:rsidRPr="00015C83" w:rsidRDefault="00E71169" w:rsidP="00E71169">
      <w:pPr>
        <w:rPr>
          <w:b/>
        </w:rPr>
      </w:pPr>
    </w:p>
    <w:p w14:paraId="2429B5BB" w14:textId="6465C90E" w:rsidR="00E71169" w:rsidRPr="009048F8" w:rsidRDefault="00E71169" w:rsidP="00E71169">
      <w:pPr>
        <w:rPr>
          <w:sz w:val="22"/>
          <w:szCs w:val="22"/>
        </w:rPr>
      </w:pPr>
      <w:r w:rsidRPr="009048F8">
        <w:rPr>
          <w:sz w:val="22"/>
          <w:szCs w:val="22"/>
        </w:rPr>
        <w:t>Je-li oznamovatel součástí přeshraniční skupiny, přiloží</w:t>
      </w:r>
    </w:p>
    <w:p w14:paraId="2DB997DE" w14:textId="316329D6" w:rsidR="001F4482" w:rsidRPr="009048F8" w:rsidRDefault="001F4482" w:rsidP="001F448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9048F8">
        <w:rPr>
          <w:sz w:val="22"/>
          <w:szCs w:val="22"/>
        </w:rPr>
        <w:t xml:space="preserve">název </w:t>
      </w:r>
      <w:r w:rsidR="00D213A8" w:rsidRPr="009048F8">
        <w:rPr>
          <w:sz w:val="22"/>
          <w:szCs w:val="22"/>
        </w:rPr>
        <w:t>skupiny</w:t>
      </w:r>
      <w:r w:rsidRPr="009048F8">
        <w:rPr>
          <w:sz w:val="22"/>
          <w:szCs w:val="22"/>
        </w:rPr>
        <w:t>,</w:t>
      </w:r>
    </w:p>
    <w:p w14:paraId="2D10FB3A" w14:textId="731B7985" w:rsidR="001F4482" w:rsidRPr="009048F8" w:rsidRDefault="001F4482" w:rsidP="001F448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9048F8">
        <w:rPr>
          <w:sz w:val="22"/>
          <w:szCs w:val="22"/>
        </w:rPr>
        <w:t>identifikační kód (LEI) mateřské společnosti,</w:t>
      </w:r>
    </w:p>
    <w:p w14:paraId="2C720DF5" w14:textId="5E17AC44" w:rsidR="00E71169" w:rsidRPr="009048F8" w:rsidRDefault="00E71169" w:rsidP="00E71169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9048F8">
        <w:rPr>
          <w:sz w:val="22"/>
          <w:szCs w:val="22"/>
        </w:rPr>
        <w:t>jmé</w:t>
      </w:r>
      <w:r w:rsidR="007F53A2">
        <w:rPr>
          <w:sz w:val="22"/>
          <w:szCs w:val="22"/>
        </w:rPr>
        <w:t>no orgánu dohledu nad skupinou a</w:t>
      </w:r>
    </w:p>
    <w:p w14:paraId="3039DE77" w14:textId="4630D136" w:rsidR="009742FB" w:rsidRPr="009048F8" w:rsidRDefault="009742FB" w:rsidP="009742FB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9048F8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76B572" wp14:editId="66AC97C1">
                <wp:simplePos x="0" y="0"/>
                <wp:positionH relativeFrom="column">
                  <wp:posOffset>-4445</wp:posOffset>
                </wp:positionH>
                <wp:positionV relativeFrom="paragraph">
                  <wp:posOffset>373380</wp:posOffset>
                </wp:positionV>
                <wp:extent cx="5734050" cy="1209675"/>
                <wp:effectExtent l="0" t="0" r="19050" b="28575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311A9" w14:textId="77777777" w:rsidR="00005D7A" w:rsidRDefault="00005D7A" w:rsidP="009742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B572" id="_x0000_s1034" type="#_x0000_t202" style="position:absolute;left:0;text-align:left;margin-left:-.35pt;margin-top:29.4pt;width:451.5pt;height:9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">
                <v:textbox>
                  <w:txbxContent>
                    <w:p w14:paraId="4D9311A9" w14:textId="77777777" w:rsidR="00005D7A" w:rsidRDefault="00005D7A" w:rsidP="009742FB"/>
                  </w:txbxContent>
                </v:textbox>
                <w10:wrap type="square"/>
              </v:shape>
            </w:pict>
          </mc:Fallback>
        </mc:AlternateContent>
      </w:r>
      <w:r w:rsidR="00E71169" w:rsidRPr="009048F8">
        <w:rPr>
          <w:sz w:val="22"/>
          <w:szCs w:val="22"/>
        </w:rPr>
        <w:t>strukturu skupiny uvedenou v příloze koordinační dohody spolu s poslední vykázanou úrovní solventnosti skupiny.</w:t>
      </w:r>
    </w:p>
    <w:p w14:paraId="745B7C59" w14:textId="77777777" w:rsidR="00F05580" w:rsidRDefault="00BB4170" w:rsidP="00BB4170">
      <w:pPr>
        <w:rPr>
          <w:b/>
        </w:rPr>
      </w:pPr>
      <w:r w:rsidRPr="00015C83">
        <w:rPr>
          <w:b/>
        </w:rPr>
        <w:t xml:space="preserve">                                                                            </w:t>
      </w:r>
    </w:p>
    <w:p w14:paraId="5406D948" w14:textId="28F5AF86" w:rsidR="00BB4170" w:rsidRPr="00F05580" w:rsidRDefault="00BB4170" w:rsidP="00BB4170">
      <w:pPr>
        <w:rPr>
          <w:b/>
        </w:rPr>
      </w:pPr>
      <w:r w:rsidRPr="00015C83">
        <w:rPr>
          <w:b/>
        </w:rPr>
        <w:t xml:space="preserve">                       </w:t>
      </w:r>
    </w:p>
    <w:p w14:paraId="28C68646" w14:textId="77777777" w:rsidR="000B365D" w:rsidRDefault="000B365D" w:rsidP="00BB4170">
      <w:pPr>
        <w:jc w:val="center"/>
        <w:rPr>
          <w:szCs w:val="24"/>
        </w:rPr>
      </w:pPr>
    </w:p>
    <w:p w14:paraId="25CA728E" w14:textId="75C1D99E" w:rsidR="00BB4170" w:rsidRPr="00015C83" w:rsidRDefault="00BB4170" w:rsidP="00A124FB">
      <w:pPr>
        <w:keepNext/>
        <w:jc w:val="center"/>
        <w:rPr>
          <w:b/>
          <w:szCs w:val="24"/>
        </w:rPr>
      </w:pPr>
      <w:r w:rsidRPr="00015C83">
        <w:rPr>
          <w:szCs w:val="24"/>
        </w:rPr>
        <w:lastRenderedPageBreak/>
        <w:t>IV</w:t>
      </w:r>
      <w:r w:rsidRPr="00015C83">
        <w:rPr>
          <w:b/>
          <w:szCs w:val="24"/>
        </w:rPr>
        <w:t>.</w:t>
      </w:r>
    </w:p>
    <w:p w14:paraId="62996B6E" w14:textId="77777777" w:rsidR="00BB4170" w:rsidRPr="00015C83" w:rsidRDefault="00BB4170" w:rsidP="00A124FB">
      <w:pPr>
        <w:keepNext/>
        <w:jc w:val="center"/>
        <w:rPr>
          <w:b/>
          <w:szCs w:val="24"/>
        </w:rPr>
      </w:pPr>
      <w:r w:rsidRPr="00015C83">
        <w:rPr>
          <w:b/>
          <w:szCs w:val="24"/>
        </w:rPr>
        <w:t>PŘÍLOHY</w:t>
      </w:r>
    </w:p>
    <w:p w14:paraId="32BB3D7E" w14:textId="77777777" w:rsidR="00BB4170" w:rsidRPr="00015C83" w:rsidRDefault="00BB4170" w:rsidP="00BB4170">
      <w:pPr>
        <w:jc w:val="center"/>
        <w:rPr>
          <w:b/>
          <w:szCs w:val="24"/>
        </w:rPr>
      </w:pPr>
    </w:p>
    <w:p w14:paraId="5432DF24" w14:textId="3DAFC2CA" w:rsidR="00BB4170" w:rsidRPr="00015C83" w:rsidRDefault="00A0492C" w:rsidP="00BB4170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 w:rsidRPr="00015C83">
        <w:rPr>
          <w:sz w:val="24"/>
          <w:szCs w:val="24"/>
        </w:rPr>
        <w:t>10</w:t>
      </w:r>
      <w:r w:rsidR="00BB4170" w:rsidRPr="00015C83">
        <w:rPr>
          <w:sz w:val="24"/>
          <w:szCs w:val="24"/>
        </w:rPr>
        <w:t>. Číslovaný seznam všech příloh;</w:t>
      </w:r>
      <w:r w:rsidR="00BB4170" w:rsidRPr="00015C83">
        <w:rPr>
          <w:b w:val="0"/>
          <w:sz w:val="24"/>
          <w:szCs w:val="24"/>
        </w:rPr>
        <w:t xml:space="preserve"> v případě, že k téže záležitosti je uvedeno více příloh, uvede se jejich počet</w:t>
      </w:r>
      <w:r w:rsidR="00BB4170" w:rsidRPr="00015C83">
        <w:rPr>
          <w:sz w:val="24"/>
          <w:szCs w:val="24"/>
        </w:rPr>
        <w:t xml:space="preserve"> </w:t>
      </w:r>
      <w:r w:rsidR="00BB4170" w:rsidRPr="00015C83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="00BB4170" w:rsidRPr="00015C83" w:rsidDel="00C6081F">
        <w:rPr>
          <w:b w:val="0"/>
          <w:sz w:val="24"/>
          <w:szCs w:val="24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77"/>
        <w:gridCol w:w="1162"/>
      </w:tblGrid>
      <w:tr w:rsidR="00BB4170" w:rsidRPr="00015C83" w14:paraId="0E1EB3F1" w14:textId="77777777" w:rsidTr="00C35D02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14:paraId="3EA75626" w14:textId="77777777" w:rsidR="00BB4170" w:rsidRPr="009048F8" w:rsidRDefault="00BB4170" w:rsidP="00576F7E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C2D69B"/>
          </w:tcPr>
          <w:p w14:paraId="34A0C320" w14:textId="77777777" w:rsidR="00BB4170" w:rsidRPr="009048F8" w:rsidRDefault="00BB4170" w:rsidP="00576F7E">
            <w:pPr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>Název přílohy</w:t>
            </w:r>
          </w:p>
        </w:tc>
        <w:tc>
          <w:tcPr>
            <w:tcW w:w="1162" w:type="dxa"/>
            <w:shd w:val="clear" w:color="auto" w:fill="C2D69B"/>
          </w:tcPr>
          <w:p w14:paraId="166A7BDE" w14:textId="77777777" w:rsidR="00BB4170" w:rsidRPr="009048F8" w:rsidRDefault="00BB4170" w:rsidP="00576F7E">
            <w:pPr>
              <w:jc w:val="center"/>
              <w:rPr>
                <w:b/>
                <w:sz w:val="22"/>
                <w:szCs w:val="22"/>
              </w:rPr>
            </w:pPr>
            <w:r w:rsidRPr="009048F8">
              <w:rPr>
                <w:b/>
                <w:sz w:val="22"/>
                <w:szCs w:val="22"/>
              </w:rPr>
              <w:t xml:space="preserve">Počet </w:t>
            </w:r>
          </w:p>
        </w:tc>
      </w:tr>
      <w:tr w:rsidR="00BB4170" w:rsidRPr="00015C83" w14:paraId="5E087BEB" w14:textId="77777777" w:rsidTr="00C35D02">
        <w:tc>
          <w:tcPr>
            <w:tcW w:w="720" w:type="dxa"/>
            <w:shd w:val="clear" w:color="auto" w:fill="auto"/>
          </w:tcPr>
          <w:p w14:paraId="4AE9D22F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0731204E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02B111E7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015C83" w14:paraId="2AF35B90" w14:textId="77777777" w:rsidTr="00C35D02">
        <w:tc>
          <w:tcPr>
            <w:tcW w:w="720" w:type="dxa"/>
            <w:shd w:val="clear" w:color="auto" w:fill="auto"/>
          </w:tcPr>
          <w:p w14:paraId="0686DEA3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7F17CBC8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4EF1BD2E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015C83" w14:paraId="6B4EF8C5" w14:textId="77777777" w:rsidTr="00C35D02">
        <w:tc>
          <w:tcPr>
            <w:tcW w:w="720" w:type="dxa"/>
            <w:shd w:val="clear" w:color="auto" w:fill="auto"/>
          </w:tcPr>
          <w:p w14:paraId="550C7296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5994C513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3B5948E9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015C83" w14:paraId="0600103C" w14:textId="77777777" w:rsidTr="00C35D02">
        <w:tc>
          <w:tcPr>
            <w:tcW w:w="720" w:type="dxa"/>
            <w:shd w:val="clear" w:color="auto" w:fill="auto"/>
          </w:tcPr>
          <w:p w14:paraId="4FAA8D82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5D039C73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6E95DB04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015C83" w14:paraId="524B25C3" w14:textId="77777777" w:rsidTr="00C35D02">
        <w:tc>
          <w:tcPr>
            <w:tcW w:w="720" w:type="dxa"/>
            <w:shd w:val="clear" w:color="auto" w:fill="auto"/>
          </w:tcPr>
          <w:p w14:paraId="4B7B70F0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59A8884B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31818EAC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015C83" w14:paraId="159D20FD" w14:textId="77777777" w:rsidTr="00C35D02">
        <w:tc>
          <w:tcPr>
            <w:tcW w:w="720" w:type="dxa"/>
            <w:shd w:val="clear" w:color="auto" w:fill="auto"/>
          </w:tcPr>
          <w:p w14:paraId="27F49C68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6E211134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059DE66A" w14:textId="77777777" w:rsidR="00BB4170" w:rsidRPr="00015C83" w:rsidRDefault="00BB4170" w:rsidP="00576F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4170" w:rsidRPr="00015C83" w14:paraId="13776CAD" w14:textId="77777777" w:rsidTr="00C35D02">
        <w:tc>
          <w:tcPr>
            <w:tcW w:w="720" w:type="dxa"/>
            <w:shd w:val="clear" w:color="auto" w:fill="auto"/>
          </w:tcPr>
          <w:p w14:paraId="48075164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5BCA4E1B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7B234768" w14:textId="77777777" w:rsidR="00BB4170" w:rsidRPr="00015C83" w:rsidRDefault="00BB4170" w:rsidP="00576F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4170" w:rsidRPr="00015C83" w14:paraId="579F6E32" w14:textId="77777777" w:rsidTr="00C35D02">
        <w:tc>
          <w:tcPr>
            <w:tcW w:w="720" w:type="dxa"/>
            <w:shd w:val="clear" w:color="auto" w:fill="auto"/>
          </w:tcPr>
          <w:p w14:paraId="6790E11E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3C19258C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2BC24A0C" w14:textId="77777777" w:rsidR="00BB4170" w:rsidRPr="00015C83" w:rsidRDefault="00BB4170" w:rsidP="00576F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4170" w:rsidRPr="00015C83" w14:paraId="453B184B" w14:textId="77777777" w:rsidTr="00C35D02">
        <w:tc>
          <w:tcPr>
            <w:tcW w:w="720" w:type="dxa"/>
            <w:shd w:val="clear" w:color="auto" w:fill="auto"/>
          </w:tcPr>
          <w:p w14:paraId="1A536B14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0D3F9BDC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5C4B063C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015C83" w14:paraId="2519F8A7" w14:textId="77777777" w:rsidTr="00C35D02">
        <w:tc>
          <w:tcPr>
            <w:tcW w:w="720" w:type="dxa"/>
            <w:shd w:val="clear" w:color="auto" w:fill="auto"/>
          </w:tcPr>
          <w:p w14:paraId="071FCFB0" w14:textId="77777777" w:rsidR="00BB4170" w:rsidRPr="00015C83" w:rsidRDefault="00BB4170" w:rsidP="00576F7E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6A6F4FA1" w14:textId="77777777" w:rsidR="00BB4170" w:rsidRPr="00015C83" w:rsidRDefault="00BB4170" w:rsidP="00576F7E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4B4EB246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015C83" w14:paraId="29F71B6A" w14:textId="77777777" w:rsidTr="00C35D02">
        <w:tc>
          <w:tcPr>
            <w:tcW w:w="720" w:type="dxa"/>
            <w:shd w:val="clear" w:color="auto" w:fill="auto"/>
          </w:tcPr>
          <w:p w14:paraId="7064F49C" w14:textId="77777777" w:rsidR="00BB4170" w:rsidRPr="00015C83" w:rsidRDefault="00BB4170" w:rsidP="00576F7E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6C08EB9F" w14:textId="77777777" w:rsidR="00BB4170" w:rsidRPr="00015C83" w:rsidRDefault="00BB4170" w:rsidP="00576F7E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2D4422C8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015C83" w14:paraId="2626EB41" w14:textId="77777777" w:rsidTr="00C35D02">
        <w:tc>
          <w:tcPr>
            <w:tcW w:w="720" w:type="dxa"/>
            <w:shd w:val="clear" w:color="auto" w:fill="auto"/>
          </w:tcPr>
          <w:p w14:paraId="07E3734C" w14:textId="77777777" w:rsidR="00BB4170" w:rsidRPr="00015C83" w:rsidRDefault="00BB4170" w:rsidP="00576F7E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3BCAF085" w14:textId="77777777" w:rsidR="00BB4170" w:rsidRPr="00015C83" w:rsidRDefault="00BB4170" w:rsidP="00576F7E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7379E3D9" w14:textId="77777777" w:rsidR="00BB4170" w:rsidRPr="00015C83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</w:tbl>
    <w:p w14:paraId="1A8C3C4C" w14:textId="25BC9508" w:rsidR="00C0675C" w:rsidRDefault="00C0675C" w:rsidP="00BB4170">
      <w:pPr>
        <w:rPr>
          <w:szCs w:val="24"/>
        </w:rPr>
      </w:pPr>
    </w:p>
    <w:p w14:paraId="4EAE2A39" w14:textId="77777777" w:rsidR="0087532B" w:rsidRPr="009048F8" w:rsidRDefault="0087532B" w:rsidP="00BB4170">
      <w:pPr>
        <w:rPr>
          <w:szCs w:val="24"/>
        </w:rPr>
      </w:pPr>
    </w:p>
    <w:p w14:paraId="31A79918" w14:textId="0ABF394E" w:rsidR="00BB4170" w:rsidRPr="009048F8" w:rsidRDefault="00BB4170" w:rsidP="00BB4170">
      <w:pPr>
        <w:rPr>
          <w:szCs w:val="24"/>
        </w:rPr>
      </w:pPr>
      <w:r w:rsidRPr="009048F8">
        <w:rPr>
          <w:b/>
          <w:szCs w:val="24"/>
        </w:rPr>
        <w:t xml:space="preserve">                                                                           </w:t>
      </w:r>
      <w:r w:rsidRPr="009048F8">
        <w:rPr>
          <w:szCs w:val="24"/>
        </w:rPr>
        <w:t>V.</w:t>
      </w:r>
    </w:p>
    <w:p w14:paraId="05A8EC70" w14:textId="13FC9F6C" w:rsidR="00BB4170" w:rsidRPr="009048F8" w:rsidRDefault="00BB4170" w:rsidP="00BB4170">
      <w:pPr>
        <w:jc w:val="center"/>
        <w:rPr>
          <w:b/>
          <w:szCs w:val="24"/>
        </w:rPr>
      </w:pPr>
      <w:r w:rsidRPr="009048F8">
        <w:rPr>
          <w:b/>
          <w:szCs w:val="24"/>
        </w:rPr>
        <w:t>DALŠÍ INFORMACE</w:t>
      </w:r>
      <w:r w:rsidR="00ED6009" w:rsidRPr="009048F8">
        <w:rPr>
          <w:b/>
          <w:szCs w:val="24"/>
        </w:rPr>
        <w:t xml:space="preserve"> SOUVISEJÍCÍ S PODÁNÍM OZNÁMENÍ</w:t>
      </w:r>
    </w:p>
    <w:p w14:paraId="3C833970" w14:textId="77777777" w:rsidR="00BB4170" w:rsidRPr="009048F8" w:rsidRDefault="00BB4170" w:rsidP="00BB4170">
      <w:pPr>
        <w:jc w:val="center"/>
        <w:rPr>
          <w:b/>
          <w:szCs w:val="24"/>
        </w:rPr>
      </w:pPr>
    </w:p>
    <w:p w14:paraId="113F52BC" w14:textId="6670943B" w:rsidR="00BB4170" w:rsidRPr="009048F8" w:rsidRDefault="0071278C" w:rsidP="00960EED">
      <w:pPr>
        <w:ind w:left="284" w:hanging="284"/>
        <w:rPr>
          <w:b/>
          <w:szCs w:val="24"/>
        </w:rPr>
      </w:pPr>
      <w:r>
        <w:rPr>
          <w:b/>
          <w:szCs w:val="24"/>
        </w:rPr>
        <w:t xml:space="preserve">6. </w:t>
      </w:r>
      <w:r w:rsidR="00BB4170" w:rsidRPr="009048F8">
        <w:rPr>
          <w:b/>
          <w:szCs w:val="24"/>
        </w:rPr>
        <w:t>Identifikace os</w:t>
      </w:r>
      <w:r w:rsidR="00ED6009" w:rsidRPr="009048F8">
        <w:rPr>
          <w:b/>
          <w:szCs w:val="24"/>
        </w:rPr>
        <w:t xml:space="preserve">oby </w:t>
      </w:r>
      <w:r w:rsidR="002049B1" w:rsidRPr="009048F8">
        <w:rPr>
          <w:b/>
          <w:szCs w:val="24"/>
        </w:rPr>
        <w:t xml:space="preserve">s </w:t>
      </w:r>
      <w:r w:rsidR="009A53C4" w:rsidRPr="009048F8">
        <w:rPr>
          <w:b/>
          <w:szCs w:val="24"/>
        </w:rPr>
        <w:t xml:space="preserve">pravomocí zavazovat ve vztahu ke třetím osobám pojišťovnu nebo, v případě sdružení pojistitelů </w:t>
      </w:r>
      <w:proofErr w:type="spellStart"/>
      <w:r w:rsidR="009A53C4" w:rsidRPr="009048F8">
        <w:rPr>
          <w:b/>
          <w:szCs w:val="24"/>
        </w:rPr>
        <w:t>Lloyd’s</w:t>
      </w:r>
      <w:proofErr w:type="spellEnd"/>
      <w:r w:rsidR="009A53C4" w:rsidRPr="009048F8">
        <w:rPr>
          <w:b/>
          <w:szCs w:val="24"/>
        </w:rPr>
        <w:t xml:space="preserve">, dotyčné pojistitele a zastupovat ji nebo je </w:t>
      </w:r>
      <w:r w:rsidR="00A124FB">
        <w:rPr>
          <w:b/>
          <w:szCs w:val="24"/>
        </w:rPr>
        <w:br/>
      </w:r>
      <w:r w:rsidR="009A53C4" w:rsidRPr="009048F8">
        <w:rPr>
          <w:b/>
          <w:szCs w:val="24"/>
        </w:rPr>
        <w:t>ve vztazích s orgány a soudy členského státu</w:t>
      </w:r>
      <w:r w:rsidR="009A53C4" w:rsidRPr="009048F8" w:rsidDel="009A53C4">
        <w:rPr>
          <w:b/>
          <w:szCs w:val="24"/>
        </w:rPr>
        <w:t xml:space="preserve"> </w:t>
      </w:r>
      <w:r w:rsidR="00ED6009" w:rsidRPr="009048F8">
        <w:rPr>
          <w:szCs w:val="24"/>
        </w:rPr>
        <w:t>(3.1.1.1 E)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4660"/>
      </w:tblGrid>
      <w:tr w:rsidR="00660341" w:rsidRPr="00015C83" w14:paraId="4DFC5C42" w14:textId="77777777" w:rsidTr="00C35D02">
        <w:trPr>
          <w:trHeight w:val="454"/>
          <w:jc w:val="center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555AFFE" w14:textId="25818679" w:rsidR="00660341" w:rsidRPr="00015C83" w:rsidRDefault="00660341" w:rsidP="00576F7E">
            <w:pPr>
              <w:rPr>
                <w:b/>
                <w:bCs/>
                <w:sz w:val="22"/>
                <w:szCs w:val="22"/>
              </w:rPr>
            </w:pPr>
            <w:r w:rsidRPr="00015C83">
              <w:rPr>
                <w:b/>
                <w:bCs/>
                <w:sz w:val="22"/>
                <w:szCs w:val="22"/>
              </w:rPr>
              <w:t xml:space="preserve">Označení </w:t>
            </w:r>
            <w:r w:rsidR="00ED6009" w:rsidRPr="00015C83">
              <w:rPr>
                <w:b/>
                <w:bCs/>
                <w:sz w:val="22"/>
                <w:szCs w:val="22"/>
              </w:rPr>
              <w:t xml:space="preserve">a popis </w:t>
            </w:r>
            <w:r w:rsidRPr="00015C83">
              <w:rPr>
                <w:b/>
                <w:bCs/>
                <w:sz w:val="22"/>
                <w:szCs w:val="22"/>
              </w:rPr>
              <w:t>funkce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77DF" w14:textId="77777777" w:rsidR="00660341" w:rsidRPr="00015C83" w:rsidRDefault="00660341" w:rsidP="00576F7E">
            <w:pPr>
              <w:rPr>
                <w:sz w:val="22"/>
                <w:szCs w:val="22"/>
              </w:rPr>
            </w:pPr>
          </w:p>
        </w:tc>
      </w:tr>
      <w:tr w:rsidR="00660341" w:rsidRPr="00015C83" w14:paraId="1D85B2D8" w14:textId="77777777" w:rsidTr="00C35D02">
        <w:trPr>
          <w:trHeight w:val="454"/>
          <w:jc w:val="center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56C3D4C" w14:textId="7D3D07EB" w:rsidR="00660341" w:rsidRPr="00015C83" w:rsidRDefault="00660341" w:rsidP="00576F7E">
            <w:pPr>
              <w:rPr>
                <w:b/>
                <w:bCs/>
                <w:sz w:val="22"/>
                <w:szCs w:val="22"/>
              </w:rPr>
            </w:pPr>
            <w:r w:rsidRPr="00015C83">
              <w:rPr>
                <w:b/>
                <w:bCs/>
                <w:sz w:val="22"/>
                <w:szCs w:val="22"/>
              </w:rPr>
              <w:t>Jméno</w:t>
            </w:r>
            <w:r w:rsidR="00F23185" w:rsidRPr="00015C83">
              <w:rPr>
                <w:b/>
                <w:bCs/>
                <w:sz w:val="22"/>
                <w:szCs w:val="22"/>
              </w:rPr>
              <w:t xml:space="preserve"> a příjmení </w:t>
            </w:r>
            <w:r w:rsidRPr="00015C8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7DFB" w14:textId="77777777" w:rsidR="00660341" w:rsidRPr="00015C83" w:rsidRDefault="00660341" w:rsidP="00576F7E">
            <w:pPr>
              <w:rPr>
                <w:sz w:val="22"/>
                <w:szCs w:val="22"/>
              </w:rPr>
            </w:pPr>
          </w:p>
        </w:tc>
      </w:tr>
      <w:tr w:rsidR="00660341" w:rsidRPr="00015C83" w14:paraId="29006173" w14:textId="77777777" w:rsidTr="00C35D02">
        <w:trPr>
          <w:trHeight w:val="454"/>
          <w:jc w:val="center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D2AC5D6" w14:textId="6F1CE79D" w:rsidR="00660341" w:rsidRPr="00015C83" w:rsidRDefault="009A53C4" w:rsidP="009A53C4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015C83">
              <w:rPr>
                <w:b/>
                <w:sz w:val="22"/>
              </w:rPr>
              <w:t>Specifikace pravomocí</w:t>
            </w:r>
            <w:r w:rsidRPr="00015C83">
              <w:rPr>
                <w:sz w:val="22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7383" w14:textId="77777777" w:rsidR="00660341" w:rsidRPr="00015C83" w:rsidRDefault="00660341" w:rsidP="00576F7E">
            <w:pPr>
              <w:rPr>
                <w:sz w:val="22"/>
                <w:szCs w:val="22"/>
              </w:rPr>
            </w:pPr>
          </w:p>
        </w:tc>
      </w:tr>
      <w:tr w:rsidR="00ED6009" w:rsidRPr="00015C83" w14:paraId="529C57CA" w14:textId="77777777" w:rsidTr="00C35D02">
        <w:trPr>
          <w:trHeight w:val="454"/>
          <w:jc w:val="center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9434FE4" w14:textId="5641DC06" w:rsidR="00ED6009" w:rsidRPr="00015C83" w:rsidRDefault="00ED6009" w:rsidP="00F41B91">
            <w:pPr>
              <w:rPr>
                <w:b/>
                <w:bCs/>
                <w:sz w:val="22"/>
                <w:szCs w:val="22"/>
              </w:rPr>
            </w:pPr>
            <w:r w:rsidRPr="00015C83">
              <w:rPr>
                <w:b/>
                <w:bCs/>
                <w:sz w:val="22"/>
                <w:szCs w:val="22"/>
              </w:rPr>
              <w:t>Email</w:t>
            </w:r>
            <w:r w:rsidR="00F41B91" w:rsidRPr="00015C83">
              <w:rPr>
                <w:b/>
                <w:bCs/>
                <w:sz w:val="22"/>
                <w:szCs w:val="22"/>
              </w:rPr>
              <w:t>, ID datové schránky a telefonní číslo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D677" w14:textId="77777777" w:rsidR="00ED6009" w:rsidRPr="00015C83" w:rsidRDefault="00ED6009" w:rsidP="00576F7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BB060A0" w14:textId="68FE4394" w:rsidR="00FE4485" w:rsidRDefault="00FE4485" w:rsidP="00BB4170"/>
    <w:p w14:paraId="7D73614C" w14:textId="77777777" w:rsidR="00397DCD" w:rsidRPr="00015C83" w:rsidRDefault="00397DCD" w:rsidP="00BB4170"/>
    <w:p w14:paraId="657D2994" w14:textId="6E1638CC" w:rsidR="00CC22CA" w:rsidRPr="00015C83" w:rsidRDefault="00CC22CA" w:rsidP="00CC22CA">
      <w:pPr>
        <w:jc w:val="center"/>
        <w:rPr>
          <w:szCs w:val="24"/>
        </w:rPr>
      </w:pPr>
      <w:r w:rsidRPr="00015C83">
        <w:rPr>
          <w:bCs/>
          <w:szCs w:val="24"/>
        </w:rPr>
        <w:t>V</w:t>
      </w:r>
      <w:r w:rsidR="00386937" w:rsidRPr="00015C83">
        <w:rPr>
          <w:bCs/>
          <w:szCs w:val="24"/>
        </w:rPr>
        <w:t>I</w:t>
      </w:r>
      <w:r w:rsidRPr="00015C83">
        <w:rPr>
          <w:bCs/>
          <w:szCs w:val="24"/>
        </w:rPr>
        <w:t>.</w:t>
      </w:r>
    </w:p>
    <w:p w14:paraId="0DB0FD9E" w14:textId="77777777" w:rsidR="00CC22CA" w:rsidRPr="00015C83" w:rsidRDefault="00CC22CA" w:rsidP="00CC22CA">
      <w:pPr>
        <w:jc w:val="center"/>
        <w:rPr>
          <w:b/>
          <w:szCs w:val="24"/>
        </w:rPr>
      </w:pPr>
      <w:r w:rsidRPr="00015C83">
        <w:rPr>
          <w:b/>
          <w:szCs w:val="24"/>
        </w:rPr>
        <w:t>PROHLÁŠENÍ</w:t>
      </w:r>
    </w:p>
    <w:p w14:paraId="59FE4A9F" w14:textId="77777777" w:rsidR="00CC22CA" w:rsidRPr="00015C83" w:rsidRDefault="00CC22CA" w:rsidP="00CC22CA">
      <w:pPr>
        <w:jc w:val="center"/>
        <w:rPr>
          <w:b/>
          <w:szCs w:val="24"/>
        </w:rPr>
      </w:pPr>
    </w:p>
    <w:p w14:paraId="36EFE21C" w14:textId="40E92093" w:rsidR="00BB4170" w:rsidRPr="009048F8" w:rsidRDefault="00CC22CA" w:rsidP="00BB4170">
      <w:pPr>
        <w:rPr>
          <w:sz w:val="22"/>
          <w:szCs w:val="22"/>
        </w:rPr>
      </w:pPr>
      <w:r w:rsidRPr="009048F8">
        <w:rPr>
          <w:sz w:val="22"/>
          <w:szCs w:val="22"/>
        </w:rPr>
        <w:t>Prohlašuji, že údaje uvedené v žádosti, listinných dokumentech a dokladech a v přílohách jsou pravdivé, aktuální a úplné.</w:t>
      </w:r>
    </w:p>
    <w:p w14:paraId="147C5A26" w14:textId="596C100A" w:rsidR="006075B4" w:rsidRPr="009048F8" w:rsidRDefault="00BB4170" w:rsidP="00BB4170">
      <w:pPr>
        <w:rPr>
          <w:b/>
          <w:sz w:val="22"/>
          <w:szCs w:val="22"/>
        </w:rPr>
      </w:pPr>
      <w:r w:rsidRPr="009048F8">
        <w:rPr>
          <w:b/>
          <w:sz w:val="22"/>
          <w:szCs w:val="22"/>
        </w:rPr>
        <w:t xml:space="preserve">    </w:t>
      </w:r>
    </w:p>
    <w:p w14:paraId="0A03AE73" w14:textId="46714715" w:rsidR="006075B4" w:rsidRPr="009048F8" w:rsidRDefault="006075B4" w:rsidP="00BB4170">
      <w:pPr>
        <w:rPr>
          <w:b/>
          <w:sz w:val="22"/>
          <w:szCs w:val="22"/>
        </w:rPr>
      </w:pPr>
    </w:p>
    <w:p w14:paraId="534A267A" w14:textId="02D34BCE" w:rsidR="00BB4170" w:rsidRPr="009048F8" w:rsidRDefault="00BB4170" w:rsidP="00BB4170">
      <w:pPr>
        <w:rPr>
          <w:sz w:val="22"/>
          <w:szCs w:val="22"/>
        </w:rPr>
      </w:pPr>
      <w:r w:rsidRPr="009048F8">
        <w:rPr>
          <w:sz w:val="22"/>
          <w:szCs w:val="22"/>
        </w:rPr>
        <w:t xml:space="preserve">Místo                                          </w:t>
      </w:r>
      <w:r w:rsidR="009048F8">
        <w:rPr>
          <w:sz w:val="22"/>
          <w:szCs w:val="22"/>
        </w:rPr>
        <w:t xml:space="preserve">   </w:t>
      </w:r>
      <w:r w:rsidRPr="009048F8">
        <w:rPr>
          <w:sz w:val="22"/>
          <w:szCs w:val="22"/>
        </w:rPr>
        <w:t xml:space="preserve"> Datum                                         </w:t>
      </w:r>
      <w:r w:rsidR="009048F8">
        <w:rPr>
          <w:sz w:val="22"/>
          <w:szCs w:val="22"/>
        </w:rPr>
        <w:t xml:space="preserve"> </w:t>
      </w:r>
      <w:r w:rsidR="00B54FE1">
        <w:rPr>
          <w:sz w:val="22"/>
          <w:szCs w:val="22"/>
        </w:rPr>
        <w:t xml:space="preserve"> </w:t>
      </w:r>
      <w:r w:rsidR="009048F8">
        <w:rPr>
          <w:sz w:val="22"/>
          <w:szCs w:val="22"/>
        </w:rPr>
        <w:t xml:space="preserve"> </w:t>
      </w:r>
      <w:r w:rsidRPr="009048F8">
        <w:rPr>
          <w:sz w:val="22"/>
          <w:szCs w:val="22"/>
        </w:rPr>
        <w:t>Jméno a příjmení</w:t>
      </w:r>
      <w:r w:rsidR="00B53016" w:rsidRPr="009048F8">
        <w:rPr>
          <w:sz w:val="22"/>
          <w:szCs w:val="22"/>
          <w:vertAlign w:val="superscript"/>
        </w:rPr>
        <w:t>b</w:t>
      </w:r>
      <w:r w:rsidR="00605523" w:rsidRPr="009048F8">
        <w:rPr>
          <w:sz w:val="22"/>
          <w:szCs w:val="22"/>
          <w:vertAlign w:val="superscript"/>
        </w:rPr>
        <w:t>)</w:t>
      </w:r>
      <w:r w:rsidRPr="009048F8">
        <w:rPr>
          <w:sz w:val="22"/>
          <w:szCs w:val="22"/>
        </w:rPr>
        <w:t xml:space="preserve">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589"/>
        <w:gridCol w:w="2469"/>
        <w:gridCol w:w="571"/>
        <w:gridCol w:w="3018"/>
      </w:tblGrid>
      <w:tr w:rsidR="00BB4170" w:rsidRPr="009048F8" w14:paraId="5004C4DE" w14:textId="77777777" w:rsidTr="00576F7E">
        <w:trPr>
          <w:trHeight w:val="533"/>
          <w:jc w:val="center"/>
        </w:trPr>
        <w:tc>
          <w:tcPr>
            <w:tcW w:w="2484" w:type="dxa"/>
            <w:shd w:val="clear" w:color="auto" w:fill="auto"/>
          </w:tcPr>
          <w:p w14:paraId="5EB2E7D7" w14:textId="77777777" w:rsidR="00BB4170" w:rsidRPr="009048F8" w:rsidRDefault="00BB4170" w:rsidP="00576F7E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7514ED" w14:textId="77777777" w:rsidR="00BB4170" w:rsidRPr="009048F8" w:rsidRDefault="00BB4170" w:rsidP="00576F7E">
            <w:pPr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14:paraId="76B07833" w14:textId="77777777" w:rsidR="00BB4170" w:rsidRPr="009048F8" w:rsidRDefault="00BB4170" w:rsidP="00576F7E">
            <w:pPr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6B002DE4" w14:textId="77777777" w:rsidR="00BB4170" w:rsidRPr="009048F8" w:rsidRDefault="00BB4170" w:rsidP="00576F7E">
            <w:pPr>
              <w:rPr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auto"/>
          </w:tcPr>
          <w:p w14:paraId="00ED7D4B" w14:textId="77777777" w:rsidR="00BB4170" w:rsidRPr="009048F8" w:rsidRDefault="00BB4170" w:rsidP="00576F7E">
            <w:pPr>
              <w:rPr>
                <w:sz w:val="22"/>
                <w:szCs w:val="22"/>
              </w:rPr>
            </w:pPr>
          </w:p>
          <w:p w14:paraId="31EC444B" w14:textId="77777777" w:rsidR="00BB4170" w:rsidRPr="009048F8" w:rsidRDefault="00BB4170" w:rsidP="00576F7E">
            <w:pPr>
              <w:rPr>
                <w:sz w:val="22"/>
                <w:szCs w:val="22"/>
              </w:rPr>
            </w:pPr>
          </w:p>
        </w:tc>
      </w:tr>
    </w:tbl>
    <w:p w14:paraId="620152E6" w14:textId="77777777" w:rsidR="00BB4170" w:rsidRPr="00015C83" w:rsidRDefault="00BB4170" w:rsidP="00BB4170">
      <w:r w:rsidRPr="00015C83">
        <w:t>__________________________________</w:t>
      </w:r>
    </w:p>
    <w:p w14:paraId="2A611BE4" w14:textId="43AF87DC" w:rsidR="00BB4170" w:rsidRPr="00015C83" w:rsidRDefault="00BB4170" w:rsidP="003F6909">
      <w:pPr>
        <w:pStyle w:val="Textpoznpodarou"/>
        <w:ind w:left="180" w:hanging="180"/>
      </w:pPr>
      <w:r w:rsidRPr="00015C83">
        <w:t xml:space="preserve">a/ Pokud je </w:t>
      </w:r>
      <w:r w:rsidR="00576F7E" w:rsidRPr="00015C83">
        <w:t>tento údaj</w:t>
      </w:r>
      <w:r w:rsidRPr="00015C83">
        <w:t xml:space="preserve"> </w:t>
      </w:r>
      <w:r w:rsidR="00576F7E" w:rsidRPr="00015C83">
        <w:t>k dispozici</w:t>
      </w:r>
      <w:r w:rsidRPr="00015C83">
        <w:t>.</w:t>
      </w:r>
      <w:r w:rsidR="00576F7E" w:rsidRPr="00015C83">
        <w:t xml:space="preserve"> Není-li k dispozici, uvede se identifikační kód </w:t>
      </w:r>
      <w:r w:rsidR="003E6197" w:rsidRPr="00015C83">
        <w:t xml:space="preserve">přidělovaný zahraničním orgánem dohledu. </w:t>
      </w:r>
      <w:r w:rsidR="00576F7E" w:rsidRPr="00015C83">
        <w:t xml:space="preserve"> </w:t>
      </w:r>
    </w:p>
    <w:p w14:paraId="6A77C341" w14:textId="1E70BB1B" w:rsidR="00BB4170" w:rsidRPr="00015C83" w:rsidRDefault="00C0675C" w:rsidP="00553504">
      <w:pPr>
        <w:pStyle w:val="Textpoznpodarou"/>
      </w:pPr>
      <w:r w:rsidRPr="00015C83">
        <w:t>b</w:t>
      </w:r>
      <w:r w:rsidR="00BB4170" w:rsidRPr="00015C83">
        <w:t xml:space="preserve">/ Osoba jednající za žadatele oprávněná k podpisu.  </w:t>
      </w:r>
    </w:p>
    <w:p w14:paraId="27A4FB75" w14:textId="113BF193" w:rsidR="00BB4170" w:rsidRPr="00015C83" w:rsidRDefault="00BB4170" w:rsidP="00BB4170"/>
    <w:p w14:paraId="7F4F77B7" w14:textId="77777777" w:rsidR="00BD77CC" w:rsidRPr="00015C83" w:rsidRDefault="00BD77CC"/>
    <w:sectPr w:rsidR="00BD77CC" w:rsidRPr="00015C83" w:rsidSect="00BE06F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32CB" w14:textId="77777777" w:rsidR="00005D7A" w:rsidRDefault="00005D7A" w:rsidP="00BE06F4">
      <w:r>
        <w:separator/>
      </w:r>
    </w:p>
  </w:endnote>
  <w:endnote w:type="continuationSeparator" w:id="0">
    <w:p w14:paraId="7B49DA14" w14:textId="77777777" w:rsidR="00005D7A" w:rsidRDefault="00005D7A" w:rsidP="00BE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2466"/>
      <w:docPartObj>
        <w:docPartGallery w:val="Page Numbers (Bottom of Page)"/>
        <w:docPartUnique/>
      </w:docPartObj>
    </w:sdtPr>
    <w:sdtEndPr/>
    <w:sdtContent>
      <w:p w14:paraId="45DF5B23" w14:textId="447FE1E9" w:rsidR="00005D7A" w:rsidRDefault="00005D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D02">
          <w:rPr>
            <w:noProof/>
          </w:rPr>
          <w:t>2</w:t>
        </w:r>
        <w:r>
          <w:fldChar w:fldCharType="end"/>
        </w:r>
      </w:p>
    </w:sdtContent>
  </w:sdt>
  <w:p w14:paraId="24B81580" w14:textId="77777777" w:rsidR="00005D7A" w:rsidRDefault="00005D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7E573" w14:textId="77777777" w:rsidR="00005D7A" w:rsidRDefault="00005D7A" w:rsidP="00BE06F4">
      <w:r>
        <w:separator/>
      </w:r>
    </w:p>
  </w:footnote>
  <w:footnote w:type="continuationSeparator" w:id="0">
    <w:p w14:paraId="4C1D3EF9" w14:textId="77777777" w:rsidR="00005D7A" w:rsidRDefault="00005D7A" w:rsidP="00BE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81A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889"/>
    <w:multiLevelType w:val="hybridMultilevel"/>
    <w:tmpl w:val="930A9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2075"/>
    <w:multiLevelType w:val="hybridMultilevel"/>
    <w:tmpl w:val="D5F4880A"/>
    <w:lvl w:ilvl="0" w:tplc="B8485316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6985"/>
    <w:multiLevelType w:val="hybridMultilevel"/>
    <w:tmpl w:val="C52E1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34C7683C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C0BE8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F38EA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72D9E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B6D70"/>
    <w:multiLevelType w:val="hybridMultilevel"/>
    <w:tmpl w:val="7C5064F0"/>
    <w:lvl w:ilvl="0" w:tplc="7E18EF5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E70FB"/>
    <w:multiLevelType w:val="hybridMultilevel"/>
    <w:tmpl w:val="F84ACD8A"/>
    <w:lvl w:ilvl="0" w:tplc="E92A7AA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34E91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35EB"/>
    <w:multiLevelType w:val="hybridMultilevel"/>
    <w:tmpl w:val="7E3C2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423A9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2072E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0F71"/>
    <w:multiLevelType w:val="hybridMultilevel"/>
    <w:tmpl w:val="930A9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829B4"/>
    <w:multiLevelType w:val="hybridMultilevel"/>
    <w:tmpl w:val="50820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41585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9"/>
  </w:num>
  <w:num w:numId="11">
    <w:abstractNumId w:val="0"/>
  </w:num>
  <w:num w:numId="12">
    <w:abstractNumId w:val="7"/>
  </w:num>
  <w:num w:numId="13">
    <w:abstractNumId w:val="15"/>
  </w:num>
  <w:num w:numId="14">
    <w:abstractNumId w:val="17"/>
  </w:num>
  <w:num w:numId="15">
    <w:abstractNumId w:val="6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70"/>
    <w:rsid w:val="00005D7A"/>
    <w:rsid w:val="00010611"/>
    <w:rsid w:val="0001569D"/>
    <w:rsid w:val="00015C83"/>
    <w:rsid w:val="00023238"/>
    <w:rsid w:val="00031476"/>
    <w:rsid w:val="0006002A"/>
    <w:rsid w:val="000A3269"/>
    <w:rsid w:val="000B2E81"/>
    <w:rsid w:val="000B365D"/>
    <w:rsid w:val="000C06ED"/>
    <w:rsid w:val="00141E70"/>
    <w:rsid w:val="00180AC4"/>
    <w:rsid w:val="001903C1"/>
    <w:rsid w:val="001A2697"/>
    <w:rsid w:val="001C5281"/>
    <w:rsid w:val="001D3F26"/>
    <w:rsid w:val="001F4482"/>
    <w:rsid w:val="0020090C"/>
    <w:rsid w:val="002049B1"/>
    <w:rsid w:val="00217153"/>
    <w:rsid w:val="00242D26"/>
    <w:rsid w:val="00245C59"/>
    <w:rsid w:val="002511BD"/>
    <w:rsid w:val="00260EC2"/>
    <w:rsid w:val="0026175D"/>
    <w:rsid w:val="002711F4"/>
    <w:rsid w:val="00280949"/>
    <w:rsid w:val="002923E1"/>
    <w:rsid w:val="002A1F08"/>
    <w:rsid w:val="002B659B"/>
    <w:rsid w:val="002C657D"/>
    <w:rsid w:val="00307D95"/>
    <w:rsid w:val="00307EA9"/>
    <w:rsid w:val="003546DE"/>
    <w:rsid w:val="00385D5F"/>
    <w:rsid w:val="00386937"/>
    <w:rsid w:val="0038793F"/>
    <w:rsid w:val="00391110"/>
    <w:rsid w:val="00396252"/>
    <w:rsid w:val="00397DCD"/>
    <w:rsid w:val="003B6A3C"/>
    <w:rsid w:val="003C51C6"/>
    <w:rsid w:val="003D633C"/>
    <w:rsid w:val="003E6197"/>
    <w:rsid w:val="003F6909"/>
    <w:rsid w:val="00400E3A"/>
    <w:rsid w:val="00443FD8"/>
    <w:rsid w:val="00466030"/>
    <w:rsid w:val="004B0638"/>
    <w:rsid w:val="004B4070"/>
    <w:rsid w:val="004D7B73"/>
    <w:rsid w:val="004E2370"/>
    <w:rsid w:val="00512DB2"/>
    <w:rsid w:val="00516965"/>
    <w:rsid w:val="00553504"/>
    <w:rsid w:val="005708CA"/>
    <w:rsid w:val="00575F3C"/>
    <w:rsid w:val="00576F7E"/>
    <w:rsid w:val="00582838"/>
    <w:rsid w:val="00585953"/>
    <w:rsid w:val="00585F70"/>
    <w:rsid w:val="00587F4E"/>
    <w:rsid w:val="005A44F0"/>
    <w:rsid w:val="005E24D7"/>
    <w:rsid w:val="005F234F"/>
    <w:rsid w:val="00605523"/>
    <w:rsid w:val="006075B4"/>
    <w:rsid w:val="00660341"/>
    <w:rsid w:val="006958A4"/>
    <w:rsid w:val="006A16BC"/>
    <w:rsid w:val="006C2559"/>
    <w:rsid w:val="006F2D2A"/>
    <w:rsid w:val="006F7400"/>
    <w:rsid w:val="00706504"/>
    <w:rsid w:val="007066C5"/>
    <w:rsid w:val="00710155"/>
    <w:rsid w:val="0071278C"/>
    <w:rsid w:val="00730C1E"/>
    <w:rsid w:val="00741CC3"/>
    <w:rsid w:val="00755527"/>
    <w:rsid w:val="007D3193"/>
    <w:rsid w:val="007D65A8"/>
    <w:rsid w:val="007F4B4F"/>
    <w:rsid w:val="007F53A2"/>
    <w:rsid w:val="0081525A"/>
    <w:rsid w:val="008217AF"/>
    <w:rsid w:val="0082559B"/>
    <w:rsid w:val="008357A8"/>
    <w:rsid w:val="00867124"/>
    <w:rsid w:val="0087060A"/>
    <w:rsid w:val="0087532B"/>
    <w:rsid w:val="008929CF"/>
    <w:rsid w:val="008B627F"/>
    <w:rsid w:val="008E2CCB"/>
    <w:rsid w:val="009016A0"/>
    <w:rsid w:val="00901B86"/>
    <w:rsid w:val="009048F8"/>
    <w:rsid w:val="009464CD"/>
    <w:rsid w:val="00960EED"/>
    <w:rsid w:val="00964381"/>
    <w:rsid w:val="0097345F"/>
    <w:rsid w:val="009742FB"/>
    <w:rsid w:val="00983D83"/>
    <w:rsid w:val="009A53C4"/>
    <w:rsid w:val="009B450B"/>
    <w:rsid w:val="009D4DBE"/>
    <w:rsid w:val="009D73D5"/>
    <w:rsid w:val="009E1BAC"/>
    <w:rsid w:val="00A0492C"/>
    <w:rsid w:val="00A124FB"/>
    <w:rsid w:val="00A34F40"/>
    <w:rsid w:val="00A50AA8"/>
    <w:rsid w:val="00A54A58"/>
    <w:rsid w:val="00A6456F"/>
    <w:rsid w:val="00A67B8B"/>
    <w:rsid w:val="00A71851"/>
    <w:rsid w:val="00A870B3"/>
    <w:rsid w:val="00A92C22"/>
    <w:rsid w:val="00A95D37"/>
    <w:rsid w:val="00AC545F"/>
    <w:rsid w:val="00AC5D9E"/>
    <w:rsid w:val="00AD07B6"/>
    <w:rsid w:val="00AE4455"/>
    <w:rsid w:val="00AE5E71"/>
    <w:rsid w:val="00AF63D7"/>
    <w:rsid w:val="00B107CE"/>
    <w:rsid w:val="00B17D0D"/>
    <w:rsid w:val="00B30725"/>
    <w:rsid w:val="00B3621C"/>
    <w:rsid w:val="00B43857"/>
    <w:rsid w:val="00B44C8D"/>
    <w:rsid w:val="00B50130"/>
    <w:rsid w:val="00B53016"/>
    <w:rsid w:val="00B5373A"/>
    <w:rsid w:val="00B54FE1"/>
    <w:rsid w:val="00B6266E"/>
    <w:rsid w:val="00B9026D"/>
    <w:rsid w:val="00BB02A8"/>
    <w:rsid w:val="00BB4170"/>
    <w:rsid w:val="00BB4FA5"/>
    <w:rsid w:val="00BC67EF"/>
    <w:rsid w:val="00BD44F4"/>
    <w:rsid w:val="00BD77CC"/>
    <w:rsid w:val="00BE06F4"/>
    <w:rsid w:val="00C0675C"/>
    <w:rsid w:val="00C24ACF"/>
    <w:rsid w:val="00C35D02"/>
    <w:rsid w:val="00C57A21"/>
    <w:rsid w:val="00C57AF1"/>
    <w:rsid w:val="00CC22CA"/>
    <w:rsid w:val="00CD7F23"/>
    <w:rsid w:val="00CF4A74"/>
    <w:rsid w:val="00CF70C3"/>
    <w:rsid w:val="00D03A72"/>
    <w:rsid w:val="00D04DD3"/>
    <w:rsid w:val="00D213A8"/>
    <w:rsid w:val="00D35B7B"/>
    <w:rsid w:val="00D54257"/>
    <w:rsid w:val="00DB0C1C"/>
    <w:rsid w:val="00DB5A63"/>
    <w:rsid w:val="00DC4DF1"/>
    <w:rsid w:val="00DC6E4E"/>
    <w:rsid w:val="00DE2D54"/>
    <w:rsid w:val="00E04FD4"/>
    <w:rsid w:val="00E0514E"/>
    <w:rsid w:val="00E71169"/>
    <w:rsid w:val="00E833C1"/>
    <w:rsid w:val="00EC2EE7"/>
    <w:rsid w:val="00EC4F5D"/>
    <w:rsid w:val="00ED483C"/>
    <w:rsid w:val="00ED6009"/>
    <w:rsid w:val="00F05580"/>
    <w:rsid w:val="00F23185"/>
    <w:rsid w:val="00F241E7"/>
    <w:rsid w:val="00F41B91"/>
    <w:rsid w:val="00F607DA"/>
    <w:rsid w:val="00F66363"/>
    <w:rsid w:val="00F8211A"/>
    <w:rsid w:val="00F97BDF"/>
    <w:rsid w:val="00F97F95"/>
    <w:rsid w:val="00FB454D"/>
    <w:rsid w:val="00FC27EF"/>
    <w:rsid w:val="00FC6A61"/>
    <w:rsid w:val="00FD54F9"/>
    <w:rsid w:val="00FD7CF5"/>
    <w:rsid w:val="00FE4485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FBB2"/>
  <w15:docId w15:val="{4BD2D6EE-48F9-47F0-AAFC-D588B4EF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1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BB4170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B41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BB4170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BB41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BB4170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BB4170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BB4170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BB4170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character" w:styleId="Hypertextovodkaz">
    <w:name w:val="Hyperlink"/>
    <w:rsid w:val="00BB417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E06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06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06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06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5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55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55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5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5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59B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D54F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04DD3"/>
    <w:pPr>
      <w:ind w:left="720"/>
      <w:contextualSpacing/>
    </w:pPr>
  </w:style>
  <w:style w:type="paragraph" w:customStyle="1" w:styleId="Default">
    <w:name w:val="Default"/>
    <w:rsid w:val="009E1B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0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2009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746C-1609-407B-8391-5BE0710C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9</Pages>
  <Words>2129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Marušiaková Silvie</cp:lastModifiedBy>
  <cp:revision>43</cp:revision>
  <cp:lastPrinted>2024-01-24T13:17:00Z</cp:lastPrinted>
  <dcterms:created xsi:type="dcterms:W3CDTF">2024-03-14T12:56:00Z</dcterms:created>
  <dcterms:modified xsi:type="dcterms:W3CDTF">2024-03-15T15:43:00Z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