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AE" w:rsidRPr="005947D1" w:rsidRDefault="00532FAE" w:rsidP="00532FA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sz w:val="22"/>
          <w:szCs w:val="22"/>
        </w:rPr>
      </w:pPr>
      <w:r w:rsidRPr="005947D1">
        <w:rPr>
          <w:rFonts w:ascii="TimesNewRomanPS-BoldMT" w:hAnsi="TimesNewRomanPS-BoldMT" w:cs="TimesNewRomanPS-BoldMT"/>
          <w:b/>
          <w:sz w:val="22"/>
          <w:szCs w:val="22"/>
        </w:rPr>
        <w:t>Potvrzení o zadržení bankovek nebo mincí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Datum zadržení: 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Důvod zadržení </w:t>
      </w:r>
      <w:r w:rsidRPr="005947D1">
        <w:rPr>
          <w:rFonts w:ascii="TimesNewRomanPSMT" w:hAnsi="TimesNewRomanPSMT" w:cs="TimesNewRomanPSMT"/>
          <w:i/>
          <w:sz w:val="22"/>
          <w:szCs w:val="22"/>
        </w:rPr>
        <w:t>(zakroužkujte některou z níže uvedených možností)</w:t>
      </w: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: 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a) podezřelé bankovky nebo mince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b) nestandardně poškozené tuzemské bankovky nebo mince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  <w:gridCol w:w="1620"/>
        <w:gridCol w:w="2160"/>
        <w:gridCol w:w="2444"/>
      </w:tblGrid>
      <w:tr w:rsidR="00532FAE" w:rsidRPr="005947D1" w:rsidTr="00A67B6B">
        <w:tc>
          <w:tcPr>
            <w:tcW w:w="1548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5947D1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Počet kusů / hodnota</w:t>
            </w:r>
          </w:p>
        </w:tc>
        <w:tc>
          <w:tcPr>
            <w:tcW w:w="144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5947D1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Měna</w:t>
            </w:r>
          </w:p>
        </w:tc>
        <w:tc>
          <w:tcPr>
            <w:tcW w:w="162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5947D1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Vzor (série)</w:t>
            </w:r>
          </w:p>
        </w:tc>
        <w:tc>
          <w:tcPr>
            <w:tcW w:w="216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5947D1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Sériové číslo nebo ročník ražby</w:t>
            </w:r>
          </w:p>
        </w:tc>
        <w:tc>
          <w:tcPr>
            <w:tcW w:w="2444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5947D1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Celková částka (slovy)</w:t>
            </w:r>
          </w:p>
        </w:tc>
      </w:tr>
      <w:tr w:rsidR="00532FAE" w:rsidRPr="005947D1" w:rsidTr="00A67B6B">
        <w:tc>
          <w:tcPr>
            <w:tcW w:w="1548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144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216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2444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532FAE" w:rsidRPr="005947D1" w:rsidTr="00A67B6B">
        <w:tc>
          <w:tcPr>
            <w:tcW w:w="1548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144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216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2444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532FAE" w:rsidRPr="005947D1" w:rsidTr="00A67B6B">
        <w:tc>
          <w:tcPr>
            <w:tcW w:w="1548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144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162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2160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  <w:tc>
          <w:tcPr>
            <w:tcW w:w="2444" w:type="dxa"/>
          </w:tcPr>
          <w:p w:rsidR="00532FAE" w:rsidRPr="005947D1" w:rsidRDefault="00532FAE" w:rsidP="00A67B6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</w:tbl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Obchodní firma nebo název a sídlo zadržitele – právnické osoby, </w:t>
      </w:r>
      <w:r w:rsidR="00501185">
        <w:rPr>
          <w:rFonts w:ascii="TimesNewRomanPS-BoldMT" w:hAnsi="TimesNewRomanPS-BoldMT" w:cs="TimesNewRomanPS-BoldMT"/>
          <w:sz w:val="22"/>
          <w:szCs w:val="22"/>
        </w:rPr>
        <w:t>nebo jméno a adresa bydliště na </w:t>
      </w: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území České republiky </w:t>
      </w:r>
      <w:proofErr w:type="spellStart"/>
      <w:r w:rsidRPr="005947D1">
        <w:rPr>
          <w:rFonts w:ascii="TimesNewRomanPS-BoldMT" w:hAnsi="TimesNewRomanPS-BoldMT" w:cs="TimesNewRomanPS-BoldMT"/>
          <w:sz w:val="22"/>
          <w:szCs w:val="22"/>
        </w:rPr>
        <w:t>zadržitele</w:t>
      </w:r>
      <w:proofErr w:type="spellEnd"/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 – fyzické osoby: 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Jméno předložitele – fyzické osoby (u cizinců státní příslušnost), nebo obchodní firma nebo název předložitele – právnické osoby: 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 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Datum narození: ...........................</w:t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  <w:t>Druh a číslo dokladu: 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Adresa bydliště na území České republiky (u právnických osob sídlo):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Adresa stálého bydliště cizince nebo sídla (u právnických osob) v zahraničí:  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5947D1">
        <w:rPr>
          <w:rFonts w:ascii="TimesNewRomanPSMT" w:hAnsi="TimesNewRomanPSMT" w:cs="TimesNewRomanPSMT"/>
          <w:sz w:val="22"/>
          <w:szCs w:val="22"/>
        </w:rPr>
        <w:t xml:space="preserve">Prokáže-li se pravost podezřelých tuzemských bankovek nebo mincí nebo rozhodne-li Česká národní banka o poskytnutí náhrady za nestandardně poškozené tuzemské bankovky nebo mince, upřednostňuji, aby Česká národní banka částku v nominální hodnotě bankovek a mincí </w:t>
      </w:r>
      <w:r w:rsidRPr="005947D1">
        <w:rPr>
          <w:rFonts w:ascii="TimesNewRomanPSMT" w:hAnsi="TimesNewRomanPSMT" w:cs="TimesNewRomanPSMT"/>
          <w:i/>
          <w:sz w:val="22"/>
          <w:szCs w:val="22"/>
        </w:rPr>
        <w:t>(zakroužkujte některou z níže uvedených možností)</w:t>
      </w:r>
      <w:r w:rsidRPr="005947D1">
        <w:rPr>
          <w:rFonts w:ascii="TimesNewRomanPSMT" w:hAnsi="TimesNewRomanPSMT" w:cs="TimesNewRomanPSMT"/>
          <w:sz w:val="22"/>
          <w:szCs w:val="22"/>
        </w:rPr>
        <w:t>: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32FAE" w:rsidRPr="005947D1" w:rsidRDefault="00532FAE" w:rsidP="00532FAE">
      <w:pPr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5947D1">
        <w:rPr>
          <w:rFonts w:ascii="TimesNewRomanPSMT" w:hAnsi="TimesNewRomanPSMT" w:cs="TimesNewRomanPSMT"/>
          <w:sz w:val="22"/>
          <w:szCs w:val="22"/>
        </w:rPr>
        <w:t xml:space="preserve">poukázala na bankovní účet................................................, kód banky.................... 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5947D1">
        <w:rPr>
          <w:rFonts w:ascii="TimesNewRomanPSMT" w:hAnsi="TimesNewRomanPSMT" w:cs="TimesNewRomanPSMT"/>
          <w:sz w:val="22"/>
          <w:szCs w:val="22"/>
        </w:rPr>
        <w:t>u zahraničního účtu IBAN............................................................................................................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5947D1">
        <w:rPr>
          <w:rFonts w:ascii="TimesNewRomanPSMT" w:hAnsi="TimesNewRomanPSMT" w:cs="TimesNewRomanPSMT"/>
          <w:sz w:val="22"/>
          <w:szCs w:val="22"/>
        </w:rPr>
        <w:t>a případně SWIFT..............................................................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32FAE" w:rsidRPr="005947D1" w:rsidRDefault="00532FAE" w:rsidP="00532F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MT" w:hAnsi="TimesNewRomanPSMT" w:cs="TimesNewRomanPSMT"/>
          <w:sz w:val="22"/>
          <w:szCs w:val="22"/>
        </w:rPr>
        <w:lastRenderedPageBreak/>
        <w:t>zaslala poštou na shora uvedenou adresu, případně na korespondenční adresu uvedenou níže (prokáže-li se pravost podezřelých cizozemských bankovek nebo mincí, zasílá tyto Česká národní banka výhradně poštou).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ind w:firstLine="36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Korespondenční adresa: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sz w:val="22"/>
          <w:szCs w:val="22"/>
        </w:rPr>
      </w:pPr>
    </w:p>
    <w:p w:rsidR="00532FAE" w:rsidRPr="00746062" w:rsidRDefault="00532FAE" w:rsidP="00532FAE">
      <w:pPr>
        <w:autoSpaceDE w:val="0"/>
        <w:autoSpaceDN w:val="0"/>
        <w:adjustRightInd w:val="0"/>
        <w:ind w:firstLine="360"/>
        <w:rPr>
          <w:rFonts w:ascii="TimesNewRomanPS-BoldMT" w:hAnsi="TimesNewRomanPS-BoldMT" w:cs="TimesNewRomanPS-BoldMT"/>
          <w:sz w:val="22"/>
          <w:szCs w:val="22"/>
        </w:rPr>
      </w:pPr>
      <w:r w:rsidRPr="00746062">
        <w:rPr>
          <w:rFonts w:ascii="TimesNewRomanPS-BoldMT" w:hAnsi="TimesNewRomanPS-BoldMT" w:cs="TimesNewRomanPS-BoldMT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Okolnosti zadržení bankovek nebo mincí </w:t>
      </w:r>
      <w:r w:rsidRPr="005947D1">
        <w:rPr>
          <w:rFonts w:ascii="TimesNewRomanPSMT" w:hAnsi="TimesNewRomanPSMT" w:cs="TimesNewRomanPSMT"/>
          <w:i/>
          <w:sz w:val="22"/>
          <w:szCs w:val="22"/>
        </w:rPr>
        <w:t>(zakroužkujte některou z níže uvedených možností):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a)</w:t>
      </w:r>
      <w:r w:rsidRPr="005947D1">
        <w:rPr>
          <w:rFonts w:ascii="Arial" w:hAnsi="Arial" w:cs="Arial"/>
          <w:sz w:val="22"/>
          <w:szCs w:val="22"/>
        </w:rPr>
        <w:t xml:space="preserve"> </w:t>
      </w:r>
      <w:r w:rsidRPr="005947D1">
        <w:rPr>
          <w:sz w:val="22"/>
          <w:szCs w:val="22"/>
        </w:rPr>
        <w:t>při zpracování bankovek a mincí Českou národní bankou,</w:t>
      </w:r>
    </w:p>
    <w:p w:rsidR="00532FAE" w:rsidRPr="005947D1" w:rsidRDefault="00532FAE" w:rsidP="00532FAE">
      <w:pPr>
        <w:autoSpaceDE w:val="0"/>
        <w:autoSpaceDN w:val="0"/>
        <w:adjustRightInd w:val="0"/>
        <w:rPr>
          <w:sz w:val="22"/>
          <w:szCs w:val="22"/>
        </w:rPr>
      </w:pPr>
      <w:r w:rsidRPr="005947D1">
        <w:rPr>
          <w:sz w:val="22"/>
          <w:szCs w:val="22"/>
        </w:rPr>
        <w:t>b) při příjmu na přepážce úvěrové instituce provádějící pokladní operace,</w:t>
      </w:r>
    </w:p>
    <w:p w:rsidR="00532FAE" w:rsidRPr="005947D1" w:rsidRDefault="00532FAE" w:rsidP="00532FAE">
      <w:pPr>
        <w:autoSpaceDE w:val="0"/>
        <w:autoSpaceDN w:val="0"/>
        <w:adjustRightInd w:val="0"/>
        <w:rPr>
          <w:sz w:val="22"/>
          <w:szCs w:val="22"/>
        </w:rPr>
      </w:pPr>
      <w:r w:rsidRPr="005947D1">
        <w:rPr>
          <w:sz w:val="22"/>
          <w:szCs w:val="22"/>
        </w:rPr>
        <w:t>c) v zázemí úvěrové instituce provádějící pokladní operace nebo zpracovatelem tuzemských bankovek a mincí při dalším zpracování,</w:t>
      </w:r>
    </w:p>
    <w:p w:rsidR="00532FAE" w:rsidRPr="005947D1" w:rsidRDefault="00532FAE" w:rsidP="00532FAE">
      <w:pPr>
        <w:autoSpaceDE w:val="0"/>
        <w:autoSpaceDN w:val="0"/>
        <w:adjustRightInd w:val="0"/>
        <w:rPr>
          <w:sz w:val="22"/>
          <w:szCs w:val="22"/>
        </w:rPr>
      </w:pPr>
      <w:r w:rsidRPr="005947D1">
        <w:rPr>
          <w:sz w:val="22"/>
          <w:szCs w:val="22"/>
        </w:rPr>
        <w:t>d) jinými právnickými nebo fyzickými osobami jako podezřelé z padělání před odvodem k dalšímu zpracování,</w:t>
      </w:r>
    </w:p>
    <w:p w:rsidR="00532FAE" w:rsidRPr="005947D1" w:rsidRDefault="00532FAE" w:rsidP="00532FAE">
      <w:pPr>
        <w:autoSpaceDE w:val="0"/>
        <w:autoSpaceDN w:val="0"/>
        <w:adjustRightInd w:val="0"/>
        <w:rPr>
          <w:sz w:val="22"/>
          <w:szCs w:val="22"/>
        </w:rPr>
      </w:pPr>
      <w:r w:rsidRPr="005947D1">
        <w:rPr>
          <w:sz w:val="22"/>
          <w:szCs w:val="22"/>
        </w:rPr>
        <w:t>e) Policií České republiky před rozšířením do peněžního oběhu,</w:t>
      </w:r>
    </w:p>
    <w:p w:rsidR="00532FAE" w:rsidRPr="005947D1" w:rsidRDefault="00532FAE" w:rsidP="00532FAE">
      <w:pPr>
        <w:autoSpaceDE w:val="0"/>
        <w:autoSpaceDN w:val="0"/>
        <w:adjustRightInd w:val="0"/>
        <w:rPr>
          <w:sz w:val="22"/>
          <w:szCs w:val="22"/>
        </w:rPr>
      </w:pPr>
      <w:r w:rsidRPr="005947D1">
        <w:rPr>
          <w:sz w:val="22"/>
          <w:szCs w:val="22"/>
        </w:rPr>
        <w:t>f) jiné: 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Místo zadržení bankovek nebo mincí: 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792879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b/>
          <w:strike/>
          <w:sz w:val="22"/>
          <w:szCs w:val="22"/>
        </w:rPr>
      </w:pPr>
      <w:r w:rsidRPr="00792879">
        <w:rPr>
          <w:rFonts w:ascii="TimesNewRomanPS-BoldMT" w:hAnsi="TimesNewRomanPS-BoldMT" w:cs="TimesNewRomanPS-BoldMT"/>
          <w:b/>
          <w:sz w:val="22"/>
          <w:szCs w:val="22"/>
        </w:rPr>
        <w:t>Tuto část vyplňuje předložitel v případě zadržení nestandardně poškozených tuzemských bankovek nebo mincí.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 w:rsidRPr="005947D1">
        <w:rPr>
          <w:rFonts w:ascii="TimesNewRomanPSMT" w:hAnsi="TimesNewRomanPSMT" w:cs="TimesNewRomanPSMT"/>
          <w:sz w:val="22"/>
          <w:szCs w:val="22"/>
        </w:rPr>
        <w:t xml:space="preserve">Popis okolností a způsobu, jakým došlo k poškození tuzemských bankovek </w:t>
      </w:r>
      <w:r w:rsidRPr="005947D1">
        <w:rPr>
          <w:rFonts w:ascii="TimesNewRomanPS-BoldMT" w:hAnsi="TimesNewRomanPS-BoldMT" w:cs="TimesNewRomanPS-BoldMT"/>
          <w:sz w:val="22"/>
          <w:szCs w:val="22"/>
        </w:rPr>
        <w:t>nebo</w:t>
      </w:r>
      <w:r w:rsidRPr="005947D1">
        <w:rPr>
          <w:rFonts w:ascii="TimesNewRomanPSMT" w:hAnsi="TimesNewRomanPSMT" w:cs="TimesNewRomanPSMT"/>
          <w:sz w:val="22"/>
          <w:szCs w:val="22"/>
        </w:rPr>
        <w:t xml:space="preserve"> mincí, včetně časových údajů: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</w:rPr>
      </w:pPr>
      <w:r w:rsidRPr="005947D1">
        <w:rPr>
          <w:rFonts w:ascii="TimesNewRomanPS-BoldMT" w:hAnsi="TimesNewRomanPS-BoldMT" w:cs="TimesNewRomanPS-BoldMT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</w:rPr>
      </w:pPr>
      <w:r w:rsidRPr="005947D1">
        <w:rPr>
          <w:rFonts w:ascii="TimesNewRomanPS-BoldMT" w:hAnsi="TimesNewRomanPS-BoldMT" w:cs="TimesNewRomanPS-BoldMT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</w:rPr>
      </w:pPr>
      <w:r w:rsidRPr="005947D1">
        <w:rPr>
          <w:rFonts w:ascii="TimesNewRomanPS-BoldMT" w:hAnsi="TimesNewRomanPS-BoldMT" w:cs="TimesNewRomanPS-BoldMT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</w:rPr>
      </w:pPr>
      <w:r w:rsidRPr="005947D1">
        <w:rPr>
          <w:rFonts w:ascii="TimesNewRomanPS-BoldMT" w:hAnsi="TimesNewRomanPS-BoldMT" w:cs="TimesNewRomanPS-BoldMT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</w:rPr>
      </w:pPr>
      <w:r w:rsidRPr="005947D1">
        <w:rPr>
          <w:rFonts w:ascii="TimesNewRomanPS-BoldMT" w:hAnsi="TimesNewRomanPS-BoldMT" w:cs="TimesNewRomanPS-BoldMT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2"/>
          <w:szCs w:val="22"/>
        </w:rPr>
      </w:pPr>
      <w:r w:rsidRPr="005947D1">
        <w:rPr>
          <w:rFonts w:ascii="TimesNewRomanPS-BoldMT" w:hAnsi="TimesNewRomanPS-BoldMT" w:cs="TimesNewRomanPS-BoldMT"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792879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b/>
          <w:sz w:val="22"/>
          <w:szCs w:val="22"/>
        </w:rPr>
      </w:pPr>
      <w:r w:rsidRPr="00792879">
        <w:rPr>
          <w:rFonts w:ascii="TimesNewRomanPS-BoldMT" w:hAnsi="TimesNewRomanPS-BoldMT" w:cs="TimesNewRomanPS-BoldMT"/>
          <w:b/>
          <w:sz w:val="22"/>
          <w:szCs w:val="22"/>
        </w:rPr>
        <w:t>Tuto část vyplňte pouze v případě, že došlo k zadržení bankovek v neanonymním zařízení (§ 11</w:t>
      </w:r>
      <w:bookmarkStart w:id="0" w:name="_GoBack"/>
      <w:bookmarkEnd w:id="0"/>
      <w:r w:rsidR="00501185">
        <w:rPr>
          <w:rFonts w:ascii="TimesNewRomanPS-BoldMT" w:hAnsi="TimesNewRomanPS-BoldMT" w:cs="TimesNewRomanPS-BoldMT"/>
          <w:b/>
          <w:sz w:val="22"/>
          <w:szCs w:val="22"/>
        </w:rPr>
        <w:t> </w:t>
      </w:r>
      <w:r w:rsidRPr="00792879">
        <w:rPr>
          <w:rFonts w:ascii="TimesNewRomanPS-BoldMT" w:hAnsi="TimesNewRomanPS-BoldMT" w:cs="TimesNewRomanPS-BoldMT"/>
          <w:b/>
          <w:sz w:val="22"/>
          <w:szCs w:val="22"/>
        </w:rPr>
        <w:t>odst. 2 zákona č.136/2011 Sb., o oběhu bankovek a mincí).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Typ, model a </w:t>
      </w:r>
      <w:r w:rsidRPr="005947D1">
        <w:rPr>
          <w:sz w:val="22"/>
          <w:szCs w:val="22"/>
        </w:rPr>
        <w:t xml:space="preserve">výrobní nebo jiné číslo neanonymního zařízení: 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color w:val="FF0000"/>
          <w:sz w:val="22"/>
          <w:szCs w:val="22"/>
        </w:rPr>
      </w:pPr>
      <w:r w:rsidRPr="005947D1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Místo, kde je neanonymní zařízení provozováno: .......................................................................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 xml:space="preserve">............................       </w:t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  <w:t>............................................................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color w:val="FF0000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Podpis</w:t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  <w:t>předložitele</w:t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  <w:r w:rsidRPr="005947D1">
        <w:rPr>
          <w:rFonts w:ascii="TimesNewRomanPS-BoldMT" w:hAnsi="TimesNewRomanPS-BoldMT" w:cs="TimesNewRomanPS-BoldMT"/>
          <w:sz w:val="22"/>
          <w:szCs w:val="22"/>
        </w:rPr>
        <w:tab/>
        <w:t>Podpis zadržitele (příp. otisk razítka)</w:t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ab/>
      </w: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</w:p>
    <w:p w:rsidR="00532FAE" w:rsidRPr="005947D1" w:rsidRDefault="00532FAE" w:rsidP="00532FAE">
      <w:pPr>
        <w:autoSpaceDE w:val="0"/>
        <w:autoSpaceDN w:val="0"/>
        <w:adjustRightInd w:val="0"/>
        <w:rPr>
          <w:rFonts w:ascii="TimesNewRomanPS-BoldMT" w:hAnsi="TimesNewRomanPS-BoldMT" w:cs="TimesNewRomanPS-BoldMT"/>
          <w:sz w:val="22"/>
          <w:szCs w:val="22"/>
        </w:rPr>
      </w:pPr>
      <w:r w:rsidRPr="005947D1">
        <w:rPr>
          <w:rFonts w:ascii="TimesNewRomanPS-BoldMT" w:hAnsi="TimesNewRomanPS-BoldMT" w:cs="TimesNewRomanPS-BoldMT"/>
          <w:sz w:val="22"/>
          <w:szCs w:val="22"/>
        </w:rPr>
        <w:t>Poučení k zadržení nestandardně poškozených tuzemských bankovek nebo mincí:</w:t>
      </w:r>
    </w:p>
    <w:p w:rsidR="00D63F6A" w:rsidRPr="00792879" w:rsidRDefault="00532FAE" w:rsidP="00532FAE">
      <w:pPr>
        <w:rPr>
          <w:b/>
          <w:sz w:val="22"/>
          <w:szCs w:val="22"/>
        </w:rPr>
      </w:pPr>
      <w:r w:rsidRPr="00792879">
        <w:rPr>
          <w:rFonts w:ascii="TimesNewRomanPS-BoldMT" w:hAnsi="TimesNewRomanPS-BoldMT" w:cs="TimesNewRomanPS-BoldMT"/>
          <w:b/>
          <w:sz w:val="22"/>
          <w:szCs w:val="22"/>
        </w:rPr>
        <w:t>Česká národní banka pokládá vyplnění tohoto formuláře předložitelem, kterému byly zadrženy nestandardně poškozené tuzemské bankovky nebo mince, za žádo</w:t>
      </w:r>
      <w:r w:rsidR="00501185">
        <w:rPr>
          <w:rFonts w:ascii="TimesNewRomanPS-BoldMT" w:hAnsi="TimesNewRomanPS-BoldMT" w:cs="TimesNewRomanPS-BoldMT"/>
          <w:b/>
          <w:sz w:val="22"/>
          <w:szCs w:val="22"/>
        </w:rPr>
        <w:t>st o jejich náhradu ve smyslu § </w:t>
      </w:r>
      <w:r w:rsidRPr="00792879">
        <w:rPr>
          <w:rFonts w:ascii="TimesNewRomanPS-BoldMT" w:hAnsi="TimesNewRomanPS-BoldMT" w:cs="TimesNewRomanPS-BoldMT"/>
          <w:b/>
          <w:sz w:val="22"/>
          <w:szCs w:val="22"/>
        </w:rPr>
        <w:t xml:space="preserve">10 odst. 3 zákona č. 136/2011 Sb., o oběhu bankovek a mincí, ve znění pozdějších předpisů. Česká národní banka je podle tohoto ustanovení oprávněna náhradu poskytnout </w:t>
      </w:r>
      <w:r w:rsidRPr="00792879">
        <w:rPr>
          <w:b/>
          <w:sz w:val="22"/>
          <w:szCs w:val="22"/>
        </w:rPr>
        <w:t>v</w:t>
      </w:r>
      <w:r w:rsidR="00501185">
        <w:rPr>
          <w:b/>
          <w:sz w:val="22"/>
          <w:szCs w:val="22"/>
        </w:rPr>
        <w:t> o</w:t>
      </w:r>
      <w:r w:rsidRPr="00792879">
        <w:rPr>
          <w:b/>
          <w:sz w:val="22"/>
          <w:szCs w:val="22"/>
        </w:rPr>
        <w:t>důvodněných případech, souvisejících zejména se živelní pohromou či jinou událostí vážně postihující nebo ohrožující majetek, nebo s následkem trestného činu.</w:t>
      </w:r>
    </w:p>
    <w:sectPr w:rsidR="00D63F6A" w:rsidRPr="0079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3660"/>
    <w:multiLevelType w:val="hybridMultilevel"/>
    <w:tmpl w:val="7EF05E12"/>
    <w:lvl w:ilvl="0" w:tplc="9716C7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AE"/>
    <w:rsid w:val="0013212A"/>
    <w:rsid w:val="00501185"/>
    <w:rsid w:val="00532FAE"/>
    <w:rsid w:val="005947D1"/>
    <w:rsid w:val="006E7D72"/>
    <w:rsid w:val="00746062"/>
    <w:rsid w:val="00792879"/>
    <w:rsid w:val="00883953"/>
    <w:rsid w:val="009D10E0"/>
    <w:rsid w:val="00A9612D"/>
    <w:rsid w:val="00F326C1"/>
    <w:rsid w:val="00F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F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AE"/>
    <w:pPr>
      <w:ind w:left="720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F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2FAE"/>
    <w:pPr>
      <w:ind w:left="720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906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Krůpa Břetislav</dc:creator>
  <cp:lastModifiedBy>Krůpa Břetislav</cp:lastModifiedBy>
  <cp:revision>3</cp:revision>
  <dcterms:created xsi:type="dcterms:W3CDTF">2016-12-19T16:42:00Z</dcterms:created>
  <dcterms:modified xsi:type="dcterms:W3CDTF">2016-12-19T16:48:00Z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-982596834</vt:i4>
  </property>
  <property fmtid="{D5CDD505-2E9C-101B-9397-08002B2CF9AE}" pid="3" name="_NewReviewCycle">
    <vt:lpwstr/>
  </property>
  <property fmtid="{D5CDD505-2E9C-101B-9397-08002B2CF9AE}" pid="4" name="_EmailSubject">
    <vt:lpwstr>Změny webu ČNB</vt:lpwstr>
  </property>
  <property fmtid="{D5CDD505-2E9C-101B-9397-08002B2CF9AE}" pid="5" name="_AuthorEmail">
    <vt:lpwstr>Bretislav.Krupa@cnb.cz</vt:lpwstr>
  </property>
  <property fmtid="{D5CDD505-2E9C-101B-9397-08002B2CF9AE}" pid="6" name="_AuthorEmailDisplayName">
    <vt:lpwstr>Krůpa Břetislav</vt:lpwstr>
  </property>
  <property fmtid="{D5CDD505-2E9C-101B-9397-08002B2CF9AE}" pid="8" name="_PreviousAdHocReviewCycleID">
    <vt:i4>1519264617</vt:i4>
  </property>
</Properties>
</file>