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59" w:rsidRPr="00154435" w:rsidRDefault="000C0659" w:rsidP="000C0659">
      <w:pPr>
        <w:shd w:val="clear" w:color="auto" w:fill="C2D69B"/>
        <w:jc w:val="center"/>
        <w:rPr>
          <w:b/>
          <w:sz w:val="32"/>
          <w:szCs w:val="32"/>
        </w:rPr>
      </w:pPr>
      <w:r w:rsidRPr="00154435">
        <w:rPr>
          <w:b/>
          <w:sz w:val="32"/>
          <w:szCs w:val="32"/>
        </w:rPr>
        <w:t>Žádost</w:t>
      </w:r>
    </w:p>
    <w:p w:rsidR="000C0659" w:rsidRPr="00154435" w:rsidRDefault="000C0659" w:rsidP="000C0659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43B0F">
        <w:rPr>
          <w:b/>
          <w:sz w:val="32"/>
          <w:szCs w:val="32"/>
        </w:rPr>
        <w:t xml:space="preserve"> změnu</w:t>
      </w:r>
      <w:r>
        <w:rPr>
          <w:b/>
          <w:sz w:val="32"/>
          <w:szCs w:val="32"/>
        </w:rPr>
        <w:t xml:space="preserve"> rozsahu povolené činnosti tuzemské pojišťovny </w:t>
      </w:r>
    </w:p>
    <w:p w:rsidR="000C0659" w:rsidRPr="000C0659" w:rsidRDefault="000C0659" w:rsidP="000C0659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color w:val="000000"/>
          <w:sz w:val="22"/>
        </w:rPr>
      </w:pPr>
      <w:r w:rsidRPr="000C0659">
        <w:rPr>
          <w:rFonts w:ascii="Times New Roman" w:hAnsi="Times New Roman" w:cs="Times New Roman"/>
          <w:sz w:val="22"/>
        </w:rPr>
        <w:t>podle zákona č. 277/2009 Sb., o pojišťovnictví, ve znění pozdějších předpisů (dále jen „zákon“)</w:t>
      </w:r>
    </w:p>
    <w:p w:rsidR="000C0659" w:rsidRDefault="000C0659" w:rsidP="000C0659">
      <w:pPr>
        <w:jc w:val="center"/>
        <w:rPr>
          <w:szCs w:val="24"/>
        </w:rPr>
      </w:pPr>
    </w:p>
    <w:p w:rsidR="000C0659" w:rsidRPr="000C0659" w:rsidRDefault="000C0659" w:rsidP="000C0659">
      <w:pPr>
        <w:jc w:val="center"/>
        <w:rPr>
          <w:szCs w:val="24"/>
        </w:rPr>
      </w:pPr>
      <w:r w:rsidRPr="000C0659">
        <w:rPr>
          <w:szCs w:val="24"/>
        </w:rPr>
        <w:t>I.</w:t>
      </w:r>
    </w:p>
    <w:p w:rsidR="000C0659" w:rsidRPr="00D101FB" w:rsidRDefault="000C0659" w:rsidP="000C0659">
      <w:pPr>
        <w:jc w:val="center"/>
        <w:rPr>
          <w:b/>
          <w:szCs w:val="24"/>
        </w:rPr>
      </w:pPr>
      <w:r w:rsidRPr="004B618E">
        <w:rPr>
          <w:b/>
          <w:szCs w:val="24"/>
        </w:rPr>
        <w:t>SPRÁVNÍ ORGÁN</w:t>
      </w:r>
    </w:p>
    <w:p w:rsidR="000C0659" w:rsidRDefault="000C0659" w:rsidP="000C0659">
      <w:pPr>
        <w:jc w:val="center"/>
      </w:pPr>
    </w:p>
    <w:p w:rsidR="000C0659" w:rsidRPr="00937A66" w:rsidRDefault="000C0659" w:rsidP="000C0659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837"/>
      </w:tblGrid>
      <w:tr w:rsidR="000C0659" w:rsidRPr="006F44AD" w:rsidTr="00094F7F">
        <w:trPr>
          <w:trHeight w:val="414"/>
        </w:trPr>
        <w:tc>
          <w:tcPr>
            <w:tcW w:w="2661" w:type="dxa"/>
            <w:shd w:val="clear" w:color="auto" w:fill="C2D69B"/>
          </w:tcPr>
          <w:p w:rsidR="000C0659" w:rsidRPr="006F44AD" w:rsidRDefault="000C0659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837" w:type="dxa"/>
            <w:shd w:val="clear" w:color="auto" w:fill="auto"/>
          </w:tcPr>
          <w:p w:rsidR="000C0659" w:rsidRPr="006F44AD" w:rsidRDefault="000C0659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0C0659" w:rsidRPr="006F44AD" w:rsidTr="00094F7F">
        <w:tc>
          <w:tcPr>
            <w:tcW w:w="2661" w:type="dxa"/>
            <w:shd w:val="clear" w:color="auto" w:fill="C2D69B"/>
          </w:tcPr>
          <w:p w:rsidR="000C0659" w:rsidRPr="006F44AD" w:rsidRDefault="000C0659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837" w:type="dxa"/>
            <w:shd w:val="clear" w:color="auto" w:fill="auto"/>
          </w:tcPr>
          <w:p w:rsidR="000C0659" w:rsidRPr="006F44AD" w:rsidRDefault="000C0659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0C0659" w:rsidRPr="006F44AD" w:rsidTr="00094F7F">
        <w:tc>
          <w:tcPr>
            <w:tcW w:w="2661" w:type="dxa"/>
            <w:shd w:val="clear" w:color="auto" w:fill="C2D69B"/>
          </w:tcPr>
          <w:p w:rsidR="000C0659" w:rsidRPr="006F44AD" w:rsidRDefault="000C0659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837" w:type="dxa"/>
            <w:shd w:val="clear" w:color="auto" w:fill="auto"/>
          </w:tcPr>
          <w:p w:rsidR="000C0659" w:rsidRPr="006F44AD" w:rsidRDefault="000C0659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0C0659" w:rsidRPr="006F44AD" w:rsidTr="00094F7F">
        <w:tc>
          <w:tcPr>
            <w:tcW w:w="2661" w:type="dxa"/>
            <w:shd w:val="clear" w:color="auto" w:fill="C2D69B"/>
          </w:tcPr>
          <w:p w:rsidR="000C0659" w:rsidRPr="006F44AD" w:rsidRDefault="000C0659" w:rsidP="00094F7F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0C0659" w:rsidRPr="006F44AD" w:rsidRDefault="000C0659" w:rsidP="00094F7F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</w:tcPr>
          <w:p w:rsidR="000C0659" w:rsidRPr="006F44AD" w:rsidRDefault="000C0659" w:rsidP="00094F7F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0C0659" w:rsidRPr="006F44AD" w:rsidRDefault="000C0659" w:rsidP="00094F7F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0C0659" w:rsidRPr="006F44AD" w:rsidRDefault="000C0659" w:rsidP="00094F7F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0C0659" w:rsidRDefault="000C0659" w:rsidP="000C0659">
      <w:pPr>
        <w:jc w:val="center"/>
        <w:rPr>
          <w:szCs w:val="24"/>
        </w:rPr>
      </w:pPr>
    </w:p>
    <w:p w:rsidR="000C0659" w:rsidRPr="00BD5A9F" w:rsidRDefault="000C0659" w:rsidP="000C0659">
      <w:pPr>
        <w:jc w:val="center"/>
        <w:rPr>
          <w:szCs w:val="24"/>
        </w:rPr>
      </w:pPr>
      <w:r w:rsidRPr="00BD5A9F">
        <w:rPr>
          <w:szCs w:val="24"/>
        </w:rPr>
        <w:t>I</w:t>
      </w:r>
      <w:r>
        <w:rPr>
          <w:szCs w:val="24"/>
        </w:rPr>
        <w:t>I</w:t>
      </w:r>
      <w:r w:rsidRPr="00BD5A9F">
        <w:rPr>
          <w:szCs w:val="24"/>
        </w:rPr>
        <w:t>.</w:t>
      </w:r>
    </w:p>
    <w:p w:rsidR="000C0659" w:rsidRPr="00364DD1" w:rsidRDefault="000C0659" w:rsidP="000C0659">
      <w:pPr>
        <w:tabs>
          <w:tab w:val="left" w:pos="1080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ŽADATEL</w:t>
      </w:r>
    </w:p>
    <w:p w:rsidR="000C0659" w:rsidRDefault="000C0659" w:rsidP="000C0659">
      <w:pPr>
        <w:rPr>
          <w:b/>
        </w:rPr>
      </w:pPr>
      <w:r>
        <w:rPr>
          <w:b/>
        </w:rPr>
        <w:t>2. Žadatel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87"/>
      </w:tblGrid>
      <w:tr w:rsidR="000C0659" w:rsidRPr="006F44AD" w:rsidTr="00094F7F">
        <w:trPr>
          <w:trHeight w:val="414"/>
        </w:trPr>
        <w:tc>
          <w:tcPr>
            <w:tcW w:w="4111" w:type="dxa"/>
            <w:shd w:val="clear" w:color="auto" w:fill="C2D69B"/>
          </w:tcPr>
          <w:p w:rsidR="000C0659" w:rsidRPr="006F44AD" w:rsidRDefault="000C0659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</w:t>
            </w:r>
          </w:p>
        </w:tc>
        <w:tc>
          <w:tcPr>
            <w:tcW w:w="5387" w:type="dxa"/>
            <w:shd w:val="clear" w:color="auto" w:fill="auto"/>
          </w:tcPr>
          <w:p w:rsidR="000C0659" w:rsidRPr="006F44AD" w:rsidRDefault="000C0659" w:rsidP="00094F7F">
            <w:pPr>
              <w:rPr>
                <w:sz w:val="22"/>
                <w:szCs w:val="22"/>
              </w:rPr>
            </w:pPr>
          </w:p>
        </w:tc>
      </w:tr>
      <w:tr w:rsidR="000C0659" w:rsidRPr="006F44AD" w:rsidTr="00094F7F">
        <w:tc>
          <w:tcPr>
            <w:tcW w:w="4111" w:type="dxa"/>
            <w:shd w:val="clear" w:color="auto" w:fill="C2D69B"/>
          </w:tcPr>
          <w:p w:rsidR="000C0659" w:rsidRPr="006F44AD" w:rsidRDefault="000C0659" w:rsidP="00094F7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387" w:type="dxa"/>
            <w:shd w:val="clear" w:color="auto" w:fill="auto"/>
          </w:tcPr>
          <w:p w:rsidR="000C0659" w:rsidRPr="006F44AD" w:rsidRDefault="000C0659" w:rsidP="00094F7F">
            <w:pPr>
              <w:rPr>
                <w:sz w:val="22"/>
                <w:szCs w:val="22"/>
              </w:rPr>
            </w:pPr>
          </w:p>
        </w:tc>
      </w:tr>
      <w:tr w:rsidR="000C0659" w:rsidRPr="006F44AD" w:rsidTr="00094F7F">
        <w:tc>
          <w:tcPr>
            <w:tcW w:w="4111" w:type="dxa"/>
            <w:shd w:val="clear" w:color="auto" w:fill="C2D69B"/>
          </w:tcPr>
          <w:p w:rsidR="000C0659" w:rsidRDefault="000C0659" w:rsidP="00094F7F">
            <w:pPr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sídla ve tvaru</w:t>
            </w:r>
          </w:p>
          <w:p w:rsidR="000C0659" w:rsidRPr="006F44AD" w:rsidRDefault="000C0659" w:rsidP="00094F7F">
            <w:pPr>
              <w:textAlignment w:val="top"/>
              <w:outlineLvl w:val="3"/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101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0C0659" w:rsidRPr="006F44AD" w:rsidRDefault="000C0659" w:rsidP="00094F7F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0C0659" w:rsidRPr="006F44AD" w:rsidRDefault="000C0659" w:rsidP="00094F7F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:rsidR="000C0659" w:rsidRDefault="000C0659" w:rsidP="000C0659">
      <w:pPr>
        <w:rPr>
          <w:b/>
        </w:rPr>
      </w:pPr>
    </w:p>
    <w:p w:rsidR="000C0659" w:rsidRDefault="000C0659" w:rsidP="000C0659">
      <w:pPr>
        <w:rPr>
          <w:b/>
        </w:rPr>
      </w:pPr>
    </w:p>
    <w:p w:rsidR="000C0659" w:rsidRPr="00B15AC2" w:rsidRDefault="000C0659" w:rsidP="000C0659">
      <w:pPr>
        <w:jc w:val="center"/>
        <w:rPr>
          <w:szCs w:val="24"/>
        </w:rPr>
      </w:pPr>
      <w:r>
        <w:rPr>
          <w:szCs w:val="24"/>
        </w:rPr>
        <w:t>I</w:t>
      </w:r>
      <w:r w:rsidRPr="00B15AC2">
        <w:rPr>
          <w:szCs w:val="24"/>
        </w:rPr>
        <w:t>II.</w:t>
      </w:r>
    </w:p>
    <w:p w:rsidR="000C0659" w:rsidRDefault="000C0659" w:rsidP="000C0659">
      <w:pPr>
        <w:tabs>
          <w:tab w:val="left" w:pos="2580"/>
          <w:tab w:val="center" w:pos="4702"/>
        </w:tabs>
        <w:rPr>
          <w:b/>
          <w:caps/>
          <w:szCs w:val="24"/>
        </w:rPr>
      </w:pPr>
      <w:r w:rsidRPr="000B0658">
        <w:rPr>
          <w:b/>
          <w:caps/>
          <w:szCs w:val="24"/>
        </w:rPr>
        <w:tab/>
      </w:r>
      <w:r w:rsidRPr="000B0658">
        <w:rPr>
          <w:b/>
          <w:caps/>
          <w:szCs w:val="24"/>
        </w:rPr>
        <w:tab/>
        <w:t>Předmět Žádosti</w:t>
      </w:r>
    </w:p>
    <w:p w:rsidR="000C0659" w:rsidRDefault="000C0659" w:rsidP="000C0659">
      <w:pPr>
        <w:tabs>
          <w:tab w:val="left" w:pos="2580"/>
          <w:tab w:val="center" w:pos="4702"/>
        </w:tabs>
        <w:rPr>
          <w:b/>
          <w:caps/>
          <w:szCs w:val="24"/>
        </w:rPr>
      </w:pPr>
    </w:p>
    <w:p w:rsidR="000C0659" w:rsidRPr="000B0658" w:rsidRDefault="000C0659" w:rsidP="000C0659">
      <w:pPr>
        <w:tabs>
          <w:tab w:val="left" w:pos="2580"/>
          <w:tab w:val="center" w:pos="4702"/>
        </w:tabs>
        <w:rPr>
          <w:b/>
          <w:caps/>
          <w:szCs w:val="24"/>
        </w:rPr>
      </w:pPr>
    </w:p>
    <w:p w:rsidR="000C0659" w:rsidRPr="004B4FD8" w:rsidRDefault="000C0659" w:rsidP="000C0659">
      <w:pPr>
        <w:ind w:left="340" w:hanging="340"/>
      </w:pPr>
      <w:r>
        <w:rPr>
          <w:b/>
        </w:rPr>
        <w:t>3</w:t>
      </w:r>
      <w:r w:rsidRPr="00F03E42">
        <w:rPr>
          <w:b/>
        </w:rPr>
        <w:t>. Sp</w:t>
      </w:r>
      <w:r>
        <w:rPr>
          <w:b/>
        </w:rPr>
        <w:t>ecifikace změny rozsahu povolené</w:t>
      </w:r>
      <w:r w:rsidRPr="00F03E42">
        <w:rPr>
          <w:b/>
        </w:rPr>
        <w:t xml:space="preserve"> činnosti</w:t>
      </w:r>
      <w:r>
        <w:rPr>
          <w:b/>
        </w:rPr>
        <w:t xml:space="preserve"> podle odvětví a skupiny pojištění (</w:t>
      </w:r>
      <w:r w:rsidRPr="004B4FD8">
        <w:t>příloha č. 1 k zákonu.)</w:t>
      </w:r>
    </w:p>
    <w:p w:rsidR="000C0659" w:rsidRDefault="000C0659" w:rsidP="000C0659">
      <w:pPr>
        <w:rPr>
          <w:b/>
        </w:rPr>
      </w:pPr>
    </w:p>
    <w:p w:rsidR="000C0659" w:rsidRDefault="000C0659" w:rsidP="000C0659">
      <w:pPr>
        <w:rPr>
          <w:b/>
        </w:rPr>
      </w:pPr>
      <w:r>
        <w:rPr>
          <w:b/>
        </w:rPr>
        <w:t>3a. Pojišťovací činnost</w:t>
      </w:r>
      <w:bookmarkStart w:id="0" w:name="_GoBack"/>
      <w:bookmarkEnd w:id="0"/>
    </w:p>
    <w:p w:rsidR="000C0659" w:rsidRDefault="000C0659" w:rsidP="000C0659">
      <w:pPr>
        <w:rPr>
          <w:b/>
        </w:rPr>
      </w:pPr>
      <w:r>
        <w:rPr>
          <w:b/>
        </w:rPr>
        <w:t xml:space="preserve">                                                             </w:t>
      </w:r>
      <w:r w:rsidRPr="00502AC6">
        <w:t xml:space="preserve">(Z -  zápis nové činnosti, V </w:t>
      </w:r>
      <w:r>
        <w:t>-</w:t>
      </w:r>
      <w:r w:rsidRPr="00502AC6">
        <w:t xml:space="preserve"> výmaz</w:t>
      </w:r>
      <w:r>
        <w:t xml:space="preserve"> povolené činnosti</w:t>
      </w:r>
      <w:r w:rsidRPr="00502AC6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223"/>
        <w:gridCol w:w="536"/>
        <w:gridCol w:w="734"/>
      </w:tblGrid>
      <w:tr w:rsidR="000C0659" w:rsidRPr="00D40F13" w:rsidTr="00094F7F">
        <w:tc>
          <w:tcPr>
            <w:tcW w:w="8210" w:type="dxa"/>
            <w:gridSpan w:val="2"/>
            <w:shd w:val="clear" w:color="auto" w:fill="C2D69B"/>
          </w:tcPr>
          <w:p w:rsidR="000C0659" w:rsidRPr="00D40F13" w:rsidRDefault="000C0659" w:rsidP="00094F7F">
            <w:pPr>
              <w:spacing w:line="140" w:lineRule="atLeast"/>
              <w:jc w:val="center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Část A</w:t>
            </w:r>
          </w:p>
          <w:p w:rsidR="000C0659" w:rsidRPr="00D40F13" w:rsidRDefault="000C0659" w:rsidP="00094F7F">
            <w:pPr>
              <w:jc w:val="center"/>
              <w:rPr>
                <w:b/>
              </w:rPr>
            </w:pPr>
            <w:r w:rsidRPr="00D40F13">
              <w:rPr>
                <w:b/>
                <w:sz w:val="22"/>
                <w:szCs w:val="22"/>
              </w:rPr>
              <w:t>Odvětví životních pojištění</w:t>
            </w:r>
          </w:p>
        </w:tc>
        <w:tc>
          <w:tcPr>
            <w:tcW w:w="539" w:type="dxa"/>
            <w:shd w:val="clear" w:color="auto" w:fill="C2D69B"/>
          </w:tcPr>
          <w:p w:rsidR="000C0659" w:rsidRPr="00D40F13" w:rsidRDefault="000C0659" w:rsidP="00094F7F">
            <w:pPr>
              <w:rPr>
                <w:b/>
              </w:rPr>
            </w:pPr>
          </w:p>
          <w:p w:rsidR="000C0659" w:rsidRPr="00D40F13" w:rsidRDefault="000C0659" w:rsidP="00094F7F">
            <w:pPr>
              <w:rPr>
                <w:b/>
              </w:rPr>
            </w:pPr>
            <w:r w:rsidRPr="00D40F13">
              <w:rPr>
                <w:b/>
              </w:rPr>
              <w:t>Z</w:t>
            </w:r>
          </w:p>
        </w:tc>
        <w:tc>
          <w:tcPr>
            <w:tcW w:w="749" w:type="dxa"/>
            <w:shd w:val="clear" w:color="auto" w:fill="C2D69B"/>
          </w:tcPr>
          <w:p w:rsidR="000C0659" w:rsidRPr="00D40F13" w:rsidRDefault="000C0659" w:rsidP="00094F7F">
            <w:pPr>
              <w:rPr>
                <w:b/>
              </w:rPr>
            </w:pPr>
          </w:p>
          <w:p w:rsidR="000C0659" w:rsidRPr="00D40F13" w:rsidRDefault="000C0659" w:rsidP="00094F7F">
            <w:pPr>
              <w:rPr>
                <w:b/>
              </w:rPr>
            </w:pPr>
            <w:r w:rsidRPr="00D40F13">
              <w:rPr>
                <w:b/>
              </w:rPr>
              <w:t xml:space="preserve">  V</w:t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spacing w:line="140" w:lineRule="atLeast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I. </w:t>
            </w:r>
          </w:p>
        </w:tc>
        <w:tc>
          <w:tcPr>
            <w:tcW w:w="8811" w:type="dxa"/>
            <w:gridSpan w:val="3"/>
            <w:shd w:val="clear" w:color="auto" w:fill="auto"/>
          </w:tcPr>
          <w:p w:rsidR="000C0659" w:rsidRPr="00D40F13" w:rsidRDefault="000C0659" w:rsidP="00094F7F">
            <w:pPr>
              <w:spacing w:line="140" w:lineRule="atLeast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         </w:t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</w:rPr>
            </w:pPr>
            <w:r w:rsidRPr="00D40F13">
              <w:rPr>
                <w:sz w:val="22"/>
                <w:szCs w:val="22"/>
              </w:rPr>
              <w:t>a) pro případ smrti, pro případ dožití, pro případ dožití se stanoveného věku nebo dřívější smrti, spojených životů, s výplatou zaplaceného pojistného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spacing w:line="140" w:lineRule="atLeast"/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spacing w:line="140" w:lineRule="atLeast"/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</w:rPr>
            </w:pPr>
            <w:r w:rsidRPr="00D40F13">
              <w:rPr>
                <w:sz w:val="22"/>
                <w:szCs w:val="22"/>
              </w:rPr>
              <w:t>b) důchodu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</w:rPr>
            </w:pPr>
            <w:r w:rsidRPr="00D40F13">
              <w:rPr>
                <w:sz w:val="22"/>
                <w:szCs w:val="22"/>
              </w:rPr>
              <w:t>c) pojištění úrazu nebo nemoci jako doplňkového pojištění k pojištění podle této části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II. 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Svatební pojištění nebo </w:t>
            </w:r>
            <w:r>
              <w:rPr>
                <w:b/>
                <w:sz w:val="22"/>
                <w:szCs w:val="22"/>
              </w:rPr>
              <w:t>po</w:t>
            </w:r>
            <w:r w:rsidRPr="00D40F13">
              <w:rPr>
                <w:b/>
                <w:sz w:val="22"/>
                <w:szCs w:val="22"/>
              </w:rPr>
              <w:t>jištění prostředků na výživu dětí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spacing w:line="140" w:lineRule="atLeast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uvedená v bodě I písm. a) a b) a bodě II, která jsou spojena s investičním </w:t>
            </w:r>
            <w:r w:rsidRPr="00D40F13">
              <w:rPr>
                <w:b/>
                <w:sz w:val="22"/>
                <w:szCs w:val="22"/>
              </w:rPr>
              <w:tab/>
              <w:t>fondem.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/>
          <w:p w:rsidR="000C0659" w:rsidRDefault="000C0659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IV. 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Trvalé zdravotní pojištění podle čl. 2 odst. 3 písm. a) bodě </w:t>
            </w:r>
            <w:proofErr w:type="spellStart"/>
            <w:r w:rsidRPr="00D40F13">
              <w:rPr>
                <w:b/>
                <w:sz w:val="22"/>
                <w:szCs w:val="22"/>
              </w:rPr>
              <w:t>iv</w:t>
            </w:r>
            <w:proofErr w:type="spellEnd"/>
            <w:r w:rsidRPr="00D40F13">
              <w:rPr>
                <w:b/>
                <w:sz w:val="22"/>
                <w:szCs w:val="22"/>
              </w:rPr>
              <w:t>) směrnice Evropského parlamentu a Rady upravující přístup k pojišťovací a zajišťovací činnos</w:t>
            </w:r>
            <w:r>
              <w:rPr>
                <w:b/>
                <w:sz w:val="22"/>
                <w:szCs w:val="22"/>
              </w:rPr>
              <w:t>ti a její výkon</w:t>
            </w:r>
            <w:r w:rsidRPr="00D40F1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r>
              <w:t xml:space="preserve">     </w:t>
            </w:r>
          </w:p>
          <w:p w:rsidR="000C0659" w:rsidRDefault="000C0659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/>
          <w:p w:rsidR="000C0659" w:rsidRDefault="000C0659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Kapitalizace příspěvků hrazených skupinou přispěvatelů a následné </w:t>
            </w:r>
            <w:r w:rsidRPr="00D40F13">
              <w:rPr>
                <w:b/>
                <w:sz w:val="22"/>
                <w:szCs w:val="22"/>
              </w:rPr>
              <w:lastRenderedPageBreak/>
              <w:t xml:space="preserve">rozdělování </w:t>
            </w:r>
            <w:r w:rsidRPr="00D40F13">
              <w:rPr>
                <w:b/>
                <w:sz w:val="22"/>
                <w:szCs w:val="22"/>
              </w:rPr>
              <w:tab/>
              <w:t xml:space="preserve">akumulovaných aktiv mezi přeživší přispěvatele nebo mezi osoby oprávněné po </w:t>
            </w:r>
            <w:r w:rsidRPr="00D40F13">
              <w:rPr>
                <w:b/>
                <w:sz w:val="22"/>
                <w:szCs w:val="22"/>
              </w:rPr>
              <w:tab/>
              <w:t>zemřelých přispěvatelích.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r>
              <w:lastRenderedPageBreak/>
              <w:t xml:space="preserve">     </w:t>
            </w:r>
          </w:p>
          <w:p w:rsidR="000C0659" w:rsidRDefault="000C0659" w:rsidP="00094F7F">
            <w: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  <w:p w:rsidR="000C0659" w:rsidRDefault="000C0659" w:rsidP="00094F7F">
            <w:pPr>
              <w:jc w:val="center"/>
            </w:pP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spacing w:line="140" w:lineRule="atLeast"/>
            </w:pPr>
            <w:r>
              <w:lastRenderedPageBreak/>
              <w:t xml:space="preserve">     </w:t>
            </w:r>
            <w: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lastRenderedPageBreak/>
              <w:t xml:space="preserve">VI. 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ind w:firstLine="72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Umořování kapitálu založené na </w:t>
            </w:r>
            <w:proofErr w:type="spellStart"/>
            <w:r w:rsidRPr="00D40F13">
              <w:rPr>
                <w:b/>
                <w:sz w:val="22"/>
                <w:szCs w:val="22"/>
              </w:rPr>
              <w:t>pojistněmatematickém</w:t>
            </w:r>
            <w:proofErr w:type="spellEnd"/>
            <w:r w:rsidRPr="00D40F13">
              <w:rPr>
                <w:b/>
                <w:sz w:val="22"/>
                <w:szCs w:val="22"/>
              </w:rPr>
              <w:t xml:space="preserve"> výpočtu, kdy jsou proti jednorázovým nebo periodickým platbám dohodnutým předem přijaty závazky se stanovenou dobou trvání a ve stanovené výši.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r>
              <w:t xml:space="preserve">     </w:t>
            </w:r>
          </w:p>
          <w:p w:rsidR="000C0659" w:rsidRDefault="000C0659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/>
          <w:p w:rsidR="000C0659" w:rsidRDefault="000C0659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Správa skupinových penzijních fondů, případně včetně pojištění zabezpečujícího </w:t>
            </w:r>
            <w:r w:rsidRPr="00D40F13">
              <w:rPr>
                <w:b/>
                <w:sz w:val="22"/>
                <w:szCs w:val="22"/>
              </w:rPr>
              <w:tab/>
              <w:t>zachování kapitálu nebo platbu minimálního úrokového výnosu.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r>
              <w:t xml:space="preserve">     </w:t>
            </w:r>
          </w:p>
          <w:p w:rsidR="000C0659" w:rsidRDefault="000C0659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/>
          <w:p w:rsidR="000C0659" w:rsidRDefault="000C0659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VIII. 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ind w:left="33" w:hanging="33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Činnosti podle čl. 2 odst. 3 písm. b) bodě </w:t>
            </w:r>
            <w:proofErr w:type="spellStart"/>
            <w:r w:rsidRPr="00D40F13">
              <w:rPr>
                <w:b/>
                <w:sz w:val="22"/>
                <w:szCs w:val="22"/>
              </w:rPr>
              <w:t>iii</w:t>
            </w:r>
            <w:proofErr w:type="spellEnd"/>
            <w:r w:rsidRPr="00D40F13">
              <w:rPr>
                <w:b/>
                <w:sz w:val="22"/>
                <w:szCs w:val="22"/>
              </w:rPr>
              <w:t>) směrnice Evropského parlamentu a Rady upravující přístup k pojišťovací a zajišťovací činnos</w:t>
            </w:r>
            <w:r>
              <w:rPr>
                <w:b/>
                <w:sz w:val="22"/>
                <w:szCs w:val="22"/>
              </w:rPr>
              <w:t>ti a její výkon</w:t>
            </w:r>
            <w:r w:rsidRPr="00D40F1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r>
              <w:t xml:space="preserve">     </w:t>
            </w:r>
          </w:p>
          <w:p w:rsidR="000C0659" w:rsidRDefault="000C0659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spacing w:line="140" w:lineRule="atLeast"/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IX.</w:t>
            </w:r>
          </w:p>
        </w:tc>
        <w:tc>
          <w:tcPr>
            <w:tcW w:w="7523" w:type="dxa"/>
            <w:tcBorders>
              <w:bottom w:val="single" w:sz="4" w:space="0" w:color="auto"/>
            </w:tcBorders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týkající se délky lidského života, které je upraveno právními předpisy </w:t>
            </w:r>
            <w:r w:rsidRPr="00D40F13">
              <w:rPr>
                <w:b/>
                <w:sz w:val="22"/>
                <w:szCs w:val="22"/>
              </w:rPr>
              <w:tab/>
              <w:t xml:space="preserve">z oblasti sociálního pojištění, pokud zákon umožňuje jeho provádění pojišťovnou na </w:t>
            </w:r>
            <w:r w:rsidRPr="00D40F13">
              <w:rPr>
                <w:b/>
                <w:sz w:val="22"/>
                <w:szCs w:val="22"/>
              </w:rPr>
              <w:tab/>
              <w:t>její vlastní účet.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0C0659" w:rsidRDefault="000C0659" w:rsidP="00094F7F">
            <w:r>
              <w:t xml:space="preserve">     </w:t>
            </w:r>
          </w:p>
          <w:p w:rsidR="000C0659" w:rsidRDefault="000C0659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0C0659" w:rsidRDefault="000C0659" w:rsidP="00094F7F"/>
          <w:p w:rsidR="000C0659" w:rsidRDefault="000C0659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9498" w:type="dxa"/>
            <w:gridSpan w:val="4"/>
            <w:shd w:val="clear" w:color="auto" w:fill="C2D69B"/>
          </w:tcPr>
          <w:p w:rsidR="000C0659" w:rsidRPr="00D40F13" w:rsidRDefault="000C0659" w:rsidP="00094F7F">
            <w:pPr>
              <w:jc w:val="center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Část B</w:t>
            </w:r>
          </w:p>
          <w:p w:rsidR="000C0659" w:rsidRDefault="000C0659" w:rsidP="00094F7F">
            <w:pPr>
              <w:jc w:val="center"/>
            </w:pPr>
            <w:r w:rsidRPr="00D40F13">
              <w:rPr>
                <w:b/>
                <w:sz w:val="22"/>
                <w:szCs w:val="22"/>
              </w:rPr>
              <w:t>Odvětví neživotních pojištění</w:t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523" w:type="dxa"/>
            <w:shd w:val="clear" w:color="auto" w:fill="FFFFFF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Úrazové pojištění</w:t>
            </w:r>
          </w:p>
        </w:tc>
        <w:tc>
          <w:tcPr>
            <w:tcW w:w="539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</w:rPr>
            </w:pPr>
          </w:p>
        </w:tc>
        <w:tc>
          <w:tcPr>
            <w:tcW w:w="749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</w:rPr>
            </w:pP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s jednorázovým plněním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s plněním povahy náhrady škody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s kombinovaným plněním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tcBorders>
              <w:top w:val="nil"/>
            </w:tcBorders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d) cestujících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nemoci </w:t>
            </w:r>
          </w:p>
        </w:tc>
        <w:tc>
          <w:tcPr>
            <w:tcW w:w="539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</w:rPr>
            </w:pPr>
          </w:p>
        </w:tc>
        <w:tc>
          <w:tcPr>
            <w:tcW w:w="749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</w:rPr>
            </w:pP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s jednorázovým plněním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s plněním povahy náhrady škody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s kombinovaným plněním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d) soukromé zdravotní pojištění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8811" w:type="dxa"/>
            <w:gridSpan w:val="3"/>
            <w:shd w:val="clear" w:color="auto" w:fill="auto"/>
          </w:tcPr>
          <w:p w:rsidR="000C0659" w:rsidRPr="00D40F13" w:rsidRDefault="000C0659" w:rsidP="00094F7F">
            <w:pPr>
              <w:rPr>
                <w:b/>
              </w:rPr>
            </w:pPr>
            <w:r w:rsidRPr="00D40F13">
              <w:rPr>
                <w:b/>
                <w:sz w:val="22"/>
                <w:szCs w:val="22"/>
              </w:rPr>
              <w:t>Pojištění škod na pozemních dopravních prostředcích jiných než drážních vozidel</w:t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motorových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nemotorových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škod na drážních vozidlech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škod na leteckých dopravních prostředcích 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škod na plavidlech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0C0659" w:rsidRPr="00D40F13" w:rsidRDefault="000C0659" w:rsidP="00094F7F">
            <w:pPr>
              <w:rPr>
                <w:b/>
              </w:rPr>
            </w:pP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říčních a průplavových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jezerních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námořních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</w:rPr>
            </w:pPr>
            <w:r w:rsidRPr="00D40F13">
              <w:rPr>
                <w:b/>
                <w:sz w:val="22"/>
                <w:szCs w:val="22"/>
              </w:rPr>
              <w:t>Pojištění přepravovaných věcí včetně zavazadel a jiného majetku bez ohledu na použitý dopravní prostředek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škod na majetku jiném než uvedeném v bodech 3 až 7 způsobených 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0C0659" w:rsidRPr="00D40F13" w:rsidRDefault="000C0659" w:rsidP="00094F7F">
            <w:pPr>
              <w:rPr>
                <w:b/>
              </w:rPr>
            </w:pP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požárem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výbuchem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vichřicí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d) přírodními živly jinými než vichřicí (např. blesk, povodeň, záplava)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e) jadernou energií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</w:rPr>
            </w:pPr>
            <w:r w:rsidRPr="00D40F13">
              <w:rPr>
                <w:sz w:val="22"/>
                <w:szCs w:val="22"/>
              </w:rPr>
              <w:t>f) sesuvem nebo poklesem půdy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jiných škod na majetku jiném než uvedeném v bodech 3 až 7 vzniklých krupobitím nebo mrazem, anebo jinými pojistnými nebezpečími (např. loupeží, krádeží nebo škody způsobené lesní zvěří), nejsou-li tato zahrnuta v bodě 8, včetně </w:t>
            </w:r>
            <w:r w:rsidRPr="00D40F13">
              <w:rPr>
                <w:b/>
                <w:sz w:val="22"/>
                <w:szCs w:val="22"/>
              </w:rPr>
              <w:tab/>
              <w:t xml:space="preserve">pojištění škod na hospodářských zvířatech způsobených nákazou nebo jinými </w:t>
            </w:r>
            <w:r w:rsidRPr="00D40F13">
              <w:rPr>
                <w:b/>
                <w:sz w:val="22"/>
                <w:szCs w:val="22"/>
              </w:rPr>
              <w:tab/>
              <w:t>pojistnými nebezpečími.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</w:p>
          <w:p w:rsidR="000C0659" w:rsidRDefault="000C0659" w:rsidP="00094F7F">
            <w:pPr>
              <w:jc w:val="center"/>
            </w:pPr>
          </w:p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</w:p>
          <w:p w:rsidR="000C0659" w:rsidRDefault="000C0659" w:rsidP="00094F7F">
            <w:pPr>
              <w:jc w:val="center"/>
            </w:pPr>
          </w:p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811" w:type="dxa"/>
            <w:gridSpan w:val="3"/>
            <w:shd w:val="clear" w:color="auto" w:fill="auto"/>
          </w:tcPr>
          <w:p w:rsidR="000C0659" w:rsidRPr="00D40F13" w:rsidRDefault="000C0659" w:rsidP="00094F7F">
            <w:pPr>
              <w:rPr>
                <w:b/>
              </w:rPr>
            </w:pPr>
            <w:r w:rsidRPr="00D40F13">
              <w:rPr>
                <w:b/>
                <w:sz w:val="22"/>
                <w:szCs w:val="22"/>
              </w:rPr>
              <w:t>Pojištění odpovědnosti za škodu vyplývající</w:t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z provozu pozemního motorového a jeho přípojného vozidla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z činnosti dopravce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z provozu drážního vozidla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odpovědnosti za škodu vyplývající z vlastnictví nebo užití leteckého dopravního prostředku, včetně odpovědnosti dopravce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</w:p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</w:p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12. 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odpovědnosti za škodu vyplývající z vlastnictví nebo užití říčního, průplavového, jezerního nebo námořního plavidla, včetně odpovědnosti dopravce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</w:p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</w:p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8811" w:type="dxa"/>
            <w:gridSpan w:val="3"/>
            <w:shd w:val="clear" w:color="auto" w:fill="auto"/>
          </w:tcPr>
          <w:p w:rsidR="000C0659" w:rsidRPr="00D40F13" w:rsidRDefault="000C0659" w:rsidP="00094F7F">
            <w:pPr>
              <w:rPr>
                <w:b/>
              </w:rPr>
            </w:pPr>
            <w:r w:rsidRPr="00D40F13">
              <w:rPr>
                <w:b/>
                <w:sz w:val="22"/>
                <w:szCs w:val="22"/>
              </w:rPr>
              <w:t>Všeobecné pojištění odpovědnosti za škodu jinou než uvedenou v odvětvích č. 10 až 12</w:t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D40F13">
              <w:rPr>
                <w:sz w:val="22"/>
                <w:szCs w:val="22"/>
              </w:rPr>
              <w:t>za škodu na životním prostředí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za újmu</w:t>
            </w:r>
            <w:r w:rsidRPr="00D40F13">
              <w:rPr>
                <w:sz w:val="22"/>
                <w:szCs w:val="22"/>
              </w:rPr>
              <w:t xml:space="preserve"> způsobenou jaderným zařízením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za újmu</w:t>
            </w:r>
            <w:r w:rsidRPr="00D40F13">
              <w:rPr>
                <w:sz w:val="22"/>
                <w:szCs w:val="22"/>
              </w:rPr>
              <w:t xml:space="preserve"> způsobenou vadou výrobku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d) ostatní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14. 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úvěru 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0C0659" w:rsidRPr="00D40F13" w:rsidRDefault="000C0659" w:rsidP="00094F7F">
            <w:pPr>
              <w:rPr>
                <w:b/>
              </w:rPr>
            </w:pP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obecná platební neschopnost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vývozní úvěr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splátkový úvěr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d) hypotéční úvěr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e) zemědělský úvěr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záruky (kauce)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0C0659" w:rsidRDefault="000C0659" w:rsidP="00094F7F">
            <w:pPr>
              <w:jc w:val="center"/>
            </w:pP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přímé záruky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nepřímé záruky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různých finančních ztrát vyplývajících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0C0659" w:rsidRPr="00D40F13" w:rsidRDefault="000C0659" w:rsidP="00094F7F">
            <w:pPr>
              <w:rPr>
                <w:b/>
              </w:rPr>
            </w:pP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z výkonu povolání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z nedostatečného příjmu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ze špatných povětrnostních podmínek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d) ze ztráty zisku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e) ze stálých nákladů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f) z nepředvídaných obchodních výdajů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g) ztráty tržní hodnoty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h) ze ztráty pravidelného zdroje příjmu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i) z jiné nepřímé obchodní finanční ztráty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j) z ostatních finančních ztrát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17. 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právní ochrany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rPr>
          <w:trHeight w:val="820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18. </w:t>
            </w:r>
          </w:p>
        </w:tc>
        <w:tc>
          <w:tcPr>
            <w:tcW w:w="7523" w:type="dxa"/>
            <w:tcBorders>
              <w:bottom w:val="single" w:sz="4" w:space="0" w:color="auto"/>
            </w:tcBorders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pomoci osobám v nouzi během cestování nebo pobytu mimo místa svého </w:t>
            </w:r>
            <w:r w:rsidRPr="00D40F13">
              <w:rPr>
                <w:b/>
                <w:sz w:val="22"/>
                <w:szCs w:val="22"/>
              </w:rPr>
              <w:tab/>
              <w:t>bydliště, včetně pojištění finančních ztrát bezprostředně souvisejících s cestováním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9498" w:type="dxa"/>
            <w:gridSpan w:val="4"/>
            <w:shd w:val="clear" w:color="auto" w:fill="C2D69B"/>
          </w:tcPr>
          <w:p w:rsidR="000C0659" w:rsidRPr="00D40F13" w:rsidRDefault="000C0659" w:rsidP="00094F7F">
            <w:pPr>
              <w:jc w:val="center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Část C</w:t>
            </w:r>
          </w:p>
          <w:p w:rsidR="000C0659" w:rsidRPr="00D40F13" w:rsidRDefault="000C0659" w:rsidP="00094F7F">
            <w:pPr>
              <w:jc w:val="center"/>
              <w:rPr>
                <w:b/>
              </w:rPr>
            </w:pPr>
            <w:r w:rsidRPr="00D40F13">
              <w:rPr>
                <w:b/>
                <w:sz w:val="22"/>
                <w:szCs w:val="22"/>
              </w:rPr>
              <w:t>Skupiny neživotních pojištění</w:t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a) 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„Pojištění úrazu a nemoci“ pro odvětví uvedená v části B bodech 1 a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b) 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„Pojištění motorových vozidel“ pro odvětví uvedená v části B bodu 1 písm. d), bodech 3, 7 a 10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ind w:left="33" w:hanging="33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„Námořní a dopravní pojištění“ pro odvětví uvedená v části B bodu 1 písm. d), bodech 4, 6, 7 a 12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d) 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D40F13">
              <w:rPr>
                <w:b/>
                <w:sz w:val="22"/>
                <w:szCs w:val="22"/>
              </w:rPr>
              <w:t>Letecké pojištění“ pro odvětví uvedená v části B bodu 1 písm. d), bodech 5, 7 a 11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„Pojištění proti požáru a jiným majetkovým škodám“ pro odvětví uvedená v části B bodech 8 a 9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D40F13">
              <w:rPr>
                <w:b/>
                <w:sz w:val="22"/>
                <w:szCs w:val="22"/>
              </w:rPr>
              <w:t>Pojištění odpovědnosti za škody“ pro odvětví uvedená v části B bodech 10, 11, 12 a 13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g)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D40F13">
              <w:rPr>
                <w:b/>
                <w:sz w:val="22"/>
                <w:szCs w:val="22"/>
              </w:rPr>
              <w:t>Pojištění úvěru a záruky“ pro odvětví uvedená v části B bodech 14 a 15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D40F13" w:rsidTr="00094F7F">
        <w:tc>
          <w:tcPr>
            <w:tcW w:w="687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h)</w:t>
            </w:r>
          </w:p>
        </w:tc>
        <w:tc>
          <w:tcPr>
            <w:tcW w:w="7523" w:type="dxa"/>
            <w:shd w:val="clear" w:color="auto" w:fill="auto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D40F13">
              <w:rPr>
                <w:b/>
                <w:sz w:val="22"/>
                <w:szCs w:val="22"/>
              </w:rPr>
              <w:t>Souhrnné neživotní pojištění“ pro všechna odvětví uvedená v části B bodech 1 až 18</w:t>
            </w:r>
          </w:p>
        </w:tc>
        <w:tc>
          <w:tcPr>
            <w:tcW w:w="53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749" w:type="dxa"/>
            <w:shd w:val="clear" w:color="auto" w:fill="auto"/>
          </w:tcPr>
          <w:p w:rsidR="000C0659" w:rsidRDefault="000C0659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</w:tbl>
    <w:p w:rsidR="000C0659" w:rsidRDefault="000C0659" w:rsidP="000C0659">
      <w:pPr>
        <w:rPr>
          <w:b/>
        </w:rPr>
      </w:pPr>
    </w:p>
    <w:p w:rsidR="000C0659" w:rsidRDefault="000C0659" w:rsidP="000C0659">
      <w:pPr>
        <w:rPr>
          <w:b/>
        </w:rPr>
      </w:pPr>
      <w:r>
        <w:rPr>
          <w:b/>
        </w:rPr>
        <w:t>3b. Zajišťovací činnost, u níž má dojít ke změně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0"/>
        <w:gridCol w:w="565"/>
        <w:gridCol w:w="565"/>
      </w:tblGrid>
      <w:tr w:rsidR="000C0659" w:rsidRPr="00957B9A" w:rsidTr="00094F7F">
        <w:tc>
          <w:tcPr>
            <w:tcW w:w="8222" w:type="dxa"/>
            <w:shd w:val="clear" w:color="auto" w:fill="C2D69B"/>
          </w:tcPr>
          <w:p w:rsidR="000C0659" w:rsidRPr="00957B9A" w:rsidRDefault="000C0659" w:rsidP="00094F7F">
            <w:pPr>
              <w:rPr>
                <w:b/>
              </w:rPr>
            </w:pPr>
            <w:r>
              <w:rPr>
                <w:b/>
              </w:rPr>
              <w:t>Uvedení typu z</w:t>
            </w:r>
            <w:r w:rsidRPr="00957B9A">
              <w:rPr>
                <w:b/>
              </w:rPr>
              <w:t>ajišťovací činnost</w:t>
            </w:r>
            <w:r>
              <w:rPr>
                <w:b/>
              </w:rPr>
              <w:t>i</w:t>
            </w:r>
          </w:p>
        </w:tc>
        <w:tc>
          <w:tcPr>
            <w:tcW w:w="567" w:type="dxa"/>
            <w:shd w:val="clear" w:color="auto" w:fill="C2D69B"/>
          </w:tcPr>
          <w:p w:rsidR="000C0659" w:rsidRPr="00957B9A" w:rsidRDefault="000C0659" w:rsidP="00094F7F">
            <w:pPr>
              <w:rPr>
                <w:b/>
              </w:rPr>
            </w:pPr>
            <w:r w:rsidRPr="00957B9A">
              <w:rPr>
                <w:b/>
              </w:rPr>
              <w:t>Z</w:t>
            </w:r>
          </w:p>
        </w:tc>
        <w:tc>
          <w:tcPr>
            <w:tcW w:w="567" w:type="dxa"/>
            <w:shd w:val="clear" w:color="auto" w:fill="C2D69B"/>
          </w:tcPr>
          <w:p w:rsidR="000C0659" w:rsidRPr="00957B9A" w:rsidRDefault="000C0659" w:rsidP="00094F7F">
            <w:pPr>
              <w:rPr>
                <w:b/>
              </w:rPr>
            </w:pPr>
            <w:r w:rsidRPr="00957B9A">
              <w:rPr>
                <w:b/>
              </w:rPr>
              <w:t>V</w:t>
            </w:r>
          </w:p>
        </w:tc>
      </w:tr>
      <w:tr w:rsidR="000C0659" w:rsidRPr="00957B9A" w:rsidTr="00094F7F">
        <w:trPr>
          <w:trHeight w:val="325"/>
        </w:trPr>
        <w:tc>
          <w:tcPr>
            <w:tcW w:w="8222" w:type="dxa"/>
            <w:shd w:val="clear" w:color="auto" w:fill="auto"/>
          </w:tcPr>
          <w:p w:rsidR="000C0659" w:rsidRPr="00377862" w:rsidRDefault="000C0659" w:rsidP="00094F7F">
            <w:r w:rsidRPr="00377862">
              <w:t xml:space="preserve">   zajišťovací činnost pro neživotní zajištění</w:t>
            </w:r>
          </w:p>
        </w:tc>
        <w:tc>
          <w:tcPr>
            <w:tcW w:w="567" w:type="dxa"/>
            <w:shd w:val="clear" w:color="auto" w:fill="auto"/>
          </w:tcPr>
          <w:p w:rsidR="000C0659" w:rsidRPr="00957B9A" w:rsidRDefault="000C0659" w:rsidP="00094F7F">
            <w:pPr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C0659" w:rsidRPr="00957B9A" w:rsidRDefault="000C0659" w:rsidP="00094F7F">
            <w:pPr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  <w:tr w:rsidR="000C0659" w:rsidRPr="00957B9A" w:rsidTr="00094F7F">
        <w:trPr>
          <w:trHeight w:val="272"/>
        </w:trPr>
        <w:tc>
          <w:tcPr>
            <w:tcW w:w="8222" w:type="dxa"/>
            <w:shd w:val="clear" w:color="auto" w:fill="auto"/>
          </w:tcPr>
          <w:p w:rsidR="000C0659" w:rsidRPr="00377862" w:rsidRDefault="000C0659" w:rsidP="00094F7F">
            <w:r>
              <w:t xml:space="preserve">   zajišťovací činnost</w:t>
            </w:r>
            <w:r w:rsidRPr="00377862">
              <w:t xml:space="preserve"> pro životní zajištění</w:t>
            </w:r>
          </w:p>
        </w:tc>
        <w:tc>
          <w:tcPr>
            <w:tcW w:w="567" w:type="dxa"/>
            <w:shd w:val="clear" w:color="auto" w:fill="auto"/>
          </w:tcPr>
          <w:p w:rsidR="000C0659" w:rsidRPr="00957B9A" w:rsidRDefault="000C0659" w:rsidP="00094F7F">
            <w:pPr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C0659" w:rsidRPr="00957B9A" w:rsidRDefault="000C0659" w:rsidP="00094F7F">
            <w:pPr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6FBC">
              <w:fldChar w:fldCharType="separate"/>
            </w:r>
            <w:r>
              <w:fldChar w:fldCharType="end"/>
            </w:r>
          </w:p>
        </w:tc>
      </w:tr>
    </w:tbl>
    <w:p w:rsidR="000C0659" w:rsidRDefault="000C0659" w:rsidP="000C0659">
      <w:pPr>
        <w:rPr>
          <w:b/>
        </w:rPr>
      </w:pPr>
    </w:p>
    <w:p w:rsidR="000C0659" w:rsidRPr="00B15AC2" w:rsidRDefault="000C0659" w:rsidP="000C0659">
      <w:pPr>
        <w:jc w:val="center"/>
        <w:rPr>
          <w:szCs w:val="24"/>
        </w:rPr>
      </w:pPr>
      <w:r>
        <w:rPr>
          <w:szCs w:val="24"/>
        </w:rPr>
        <w:t>IV</w:t>
      </w:r>
      <w:r w:rsidRPr="00B15AC2">
        <w:rPr>
          <w:szCs w:val="24"/>
        </w:rPr>
        <w:t>.</w:t>
      </w:r>
    </w:p>
    <w:p w:rsidR="000C0659" w:rsidRDefault="000C0659" w:rsidP="000C0659">
      <w:pPr>
        <w:jc w:val="center"/>
        <w:rPr>
          <w:b/>
          <w:szCs w:val="24"/>
        </w:rPr>
      </w:pPr>
      <w:r w:rsidRPr="004C5B94">
        <w:rPr>
          <w:b/>
          <w:szCs w:val="24"/>
        </w:rPr>
        <w:t>PŘÍLOHY</w:t>
      </w:r>
    </w:p>
    <w:p w:rsidR="000C0659" w:rsidRPr="008A1191" w:rsidRDefault="000C0659" w:rsidP="000C0659">
      <w:pPr>
        <w:jc w:val="center"/>
        <w:rPr>
          <w:b/>
          <w:szCs w:val="24"/>
        </w:rPr>
      </w:pPr>
    </w:p>
    <w:p w:rsidR="000C0659" w:rsidRDefault="000C0659" w:rsidP="000C0659">
      <w:pPr>
        <w:pStyle w:val="Nadpis5"/>
        <w:spacing w:before="0" w:beforeAutospacing="0" w:after="0" w:afterAutospacing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3259B">
        <w:rPr>
          <w:sz w:val="24"/>
          <w:szCs w:val="24"/>
        </w:rPr>
        <w:t>Číslovaný seznam všech příloh</w:t>
      </w:r>
      <w:r>
        <w:rPr>
          <w:sz w:val="24"/>
          <w:szCs w:val="24"/>
        </w:rPr>
        <w:t xml:space="preserve"> podle </w:t>
      </w:r>
      <w:proofErr w:type="spellStart"/>
      <w:r>
        <w:rPr>
          <w:sz w:val="24"/>
          <w:szCs w:val="24"/>
        </w:rPr>
        <w:t>vyhlášky</w:t>
      </w:r>
      <w:r>
        <w:rPr>
          <w:sz w:val="24"/>
          <w:szCs w:val="24"/>
          <w:vertAlign w:val="superscript"/>
        </w:rPr>
        <w:t>a</w:t>
      </w:r>
      <w:proofErr w:type="spellEnd"/>
      <w:r>
        <w:rPr>
          <w:sz w:val="24"/>
          <w:szCs w:val="24"/>
          <w:vertAlign w:val="superscript"/>
        </w:rPr>
        <w:t>/</w:t>
      </w:r>
      <w:r>
        <w:rPr>
          <w:sz w:val="24"/>
          <w:szCs w:val="24"/>
        </w:rPr>
        <w:t xml:space="preserve">, </w:t>
      </w:r>
      <w:r w:rsidRPr="0073259B">
        <w:rPr>
          <w:sz w:val="24"/>
          <w:szCs w:val="24"/>
        </w:rPr>
        <w:t>případně podle jiného právního předpisu</w:t>
      </w:r>
      <w:r>
        <w:rPr>
          <w:b w:val="0"/>
          <w:sz w:val="24"/>
          <w:szCs w:val="24"/>
        </w:rPr>
        <w:t xml:space="preserve"> </w:t>
      </w:r>
      <w:r w:rsidRPr="0073259B">
        <w:rPr>
          <w:sz w:val="24"/>
          <w:szCs w:val="24"/>
        </w:rPr>
        <w:t>nebo pro účely vedené</w:t>
      </w:r>
      <w:r>
        <w:rPr>
          <w:sz w:val="24"/>
          <w:szCs w:val="24"/>
        </w:rPr>
        <w:t>ho</w:t>
      </w:r>
      <w:r w:rsidRPr="0073259B">
        <w:rPr>
          <w:sz w:val="24"/>
          <w:szCs w:val="24"/>
        </w:rPr>
        <w:t xml:space="preserve"> řízení</w:t>
      </w:r>
      <w:r>
        <w:rPr>
          <w:sz w:val="24"/>
          <w:szCs w:val="24"/>
        </w:rPr>
        <w:t xml:space="preserve">; </w:t>
      </w:r>
      <w:r w:rsidRPr="0073259B">
        <w:rPr>
          <w:b w:val="0"/>
          <w:sz w:val="24"/>
          <w:szCs w:val="24"/>
        </w:rPr>
        <w:t>v případě, že k téže záležitosti je uvedeno více příloh,</w:t>
      </w:r>
      <w:r>
        <w:rPr>
          <w:b w:val="0"/>
          <w:sz w:val="24"/>
          <w:szCs w:val="24"/>
        </w:rPr>
        <w:t xml:space="preserve"> uvede se jejich počet</w:t>
      </w:r>
      <w:r w:rsidRPr="0073259B">
        <w:rPr>
          <w:sz w:val="24"/>
          <w:szCs w:val="24"/>
        </w:rPr>
        <w:t xml:space="preserve"> </w:t>
      </w:r>
      <w:r w:rsidRPr="009063AE">
        <w:rPr>
          <w:b w:val="0"/>
          <w:sz w:val="24"/>
          <w:szCs w:val="24"/>
        </w:rPr>
        <w:t>(čísla uveďte i na samotných přílohách, pokud se příloha skládá z více dokumentů, označte je navíc písmeny</w:t>
      </w:r>
      <w:r w:rsidRPr="0073259B">
        <w:rPr>
          <w:sz w:val="24"/>
          <w:szCs w:val="24"/>
        </w:rPr>
        <w:t>)</w:t>
      </w:r>
      <w:r w:rsidRPr="0073259B" w:rsidDel="00C6081F">
        <w:rPr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7365"/>
        <w:gridCol w:w="1276"/>
      </w:tblGrid>
      <w:tr w:rsidR="000C0659" w:rsidRPr="00D40F13" w:rsidTr="00094F7F">
        <w:tc>
          <w:tcPr>
            <w:tcW w:w="823" w:type="dxa"/>
            <w:tcBorders>
              <w:bottom w:val="single" w:sz="4" w:space="0" w:color="auto"/>
            </w:tcBorders>
            <w:shd w:val="clear" w:color="auto" w:fill="C2D69B"/>
          </w:tcPr>
          <w:p w:rsidR="000C0659" w:rsidRPr="00D40F13" w:rsidRDefault="000C0659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C2D69B"/>
          </w:tcPr>
          <w:p w:rsidR="000C0659" w:rsidRPr="00D40F13" w:rsidRDefault="000C0659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276" w:type="dxa"/>
            <w:shd w:val="clear" w:color="auto" w:fill="C2D69B"/>
          </w:tcPr>
          <w:p w:rsidR="000C0659" w:rsidRPr="00D40F13" w:rsidRDefault="000C0659" w:rsidP="00094F7F">
            <w:pPr>
              <w:jc w:val="center"/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Počet</w:t>
            </w:r>
          </w:p>
        </w:tc>
      </w:tr>
      <w:tr w:rsidR="000C0659" w:rsidRPr="00D40F13" w:rsidTr="00094F7F">
        <w:tc>
          <w:tcPr>
            <w:tcW w:w="823" w:type="dxa"/>
            <w:shd w:val="clear" w:color="auto" w:fill="FFFFFF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shd w:val="clear" w:color="auto" w:fill="FFFFFF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0659" w:rsidRPr="00D40F13" w:rsidRDefault="000C0659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0659" w:rsidRPr="00D40F13" w:rsidTr="00094F7F">
        <w:tc>
          <w:tcPr>
            <w:tcW w:w="823" w:type="dxa"/>
            <w:shd w:val="clear" w:color="auto" w:fill="FFFFFF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shd w:val="clear" w:color="auto" w:fill="FFFFFF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0659" w:rsidRPr="00D40F13" w:rsidRDefault="000C0659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0659" w:rsidRPr="00D40F13" w:rsidTr="00094F7F">
        <w:tc>
          <w:tcPr>
            <w:tcW w:w="823" w:type="dxa"/>
            <w:shd w:val="clear" w:color="auto" w:fill="FFFFFF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shd w:val="clear" w:color="auto" w:fill="FFFFFF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0659" w:rsidRPr="00D40F13" w:rsidRDefault="000C0659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0659" w:rsidRPr="00D40F13" w:rsidTr="00094F7F">
        <w:tc>
          <w:tcPr>
            <w:tcW w:w="823" w:type="dxa"/>
            <w:shd w:val="clear" w:color="auto" w:fill="FFFFFF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shd w:val="clear" w:color="auto" w:fill="FFFFFF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0659" w:rsidRPr="00D40F13" w:rsidRDefault="000C0659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0659" w:rsidRPr="00D40F13" w:rsidTr="00094F7F">
        <w:tc>
          <w:tcPr>
            <w:tcW w:w="823" w:type="dxa"/>
            <w:shd w:val="clear" w:color="auto" w:fill="FFFFFF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shd w:val="clear" w:color="auto" w:fill="FFFFFF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0659" w:rsidRPr="00D40F13" w:rsidRDefault="000C0659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0659" w:rsidRPr="00D40F13" w:rsidTr="00094F7F">
        <w:tc>
          <w:tcPr>
            <w:tcW w:w="823" w:type="dxa"/>
            <w:shd w:val="clear" w:color="auto" w:fill="FFFFFF"/>
          </w:tcPr>
          <w:p w:rsidR="000C0659" w:rsidRPr="00D40F13" w:rsidRDefault="000C0659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365" w:type="dxa"/>
            <w:shd w:val="clear" w:color="auto" w:fill="FFFFFF"/>
          </w:tcPr>
          <w:p w:rsidR="000C0659" w:rsidRPr="005F15A2" w:rsidRDefault="000C0659" w:rsidP="00094F7F">
            <w:pPr>
              <w:pStyle w:val="Textpsmene"/>
              <w:numPr>
                <w:ilvl w:val="0"/>
                <w:numId w:val="0"/>
              </w:numPr>
              <w:rPr>
                <w:b/>
                <w:strike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0659" w:rsidRPr="00D40F13" w:rsidRDefault="000C0659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C0659" w:rsidRPr="0073259B" w:rsidRDefault="000C0659" w:rsidP="000C0659">
      <w:pPr>
        <w:pStyle w:val="Nadpis5"/>
        <w:spacing w:before="0" w:beforeAutospacing="0" w:after="0" w:afterAutospacing="0"/>
        <w:jc w:val="both"/>
        <w:rPr>
          <w:sz w:val="24"/>
          <w:szCs w:val="24"/>
        </w:rPr>
      </w:pPr>
    </w:p>
    <w:p w:rsidR="000C0659" w:rsidRPr="00B15AC2" w:rsidRDefault="000C0659" w:rsidP="000C0659">
      <w:pPr>
        <w:jc w:val="center"/>
        <w:rPr>
          <w:szCs w:val="24"/>
        </w:rPr>
      </w:pPr>
      <w:r w:rsidRPr="00B15AC2">
        <w:rPr>
          <w:bCs/>
          <w:szCs w:val="24"/>
        </w:rPr>
        <w:t>V.</w:t>
      </w:r>
    </w:p>
    <w:p w:rsidR="000C0659" w:rsidRPr="00BD46F0" w:rsidRDefault="000C0659" w:rsidP="000C0659">
      <w:pPr>
        <w:jc w:val="center"/>
        <w:rPr>
          <w:b/>
          <w:szCs w:val="24"/>
        </w:rPr>
      </w:pPr>
      <w:r w:rsidRPr="00BD46F0">
        <w:rPr>
          <w:b/>
          <w:szCs w:val="24"/>
        </w:rPr>
        <w:t>PROHLÁŠENÍ</w:t>
      </w:r>
    </w:p>
    <w:p w:rsidR="000C0659" w:rsidRPr="00AB2973" w:rsidRDefault="000C0659" w:rsidP="000C0659">
      <w:pPr>
        <w:jc w:val="center"/>
        <w:rPr>
          <w:sz w:val="20"/>
        </w:rPr>
      </w:pPr>
    </w:p>
    <w:p w:rsidR="000C0659" w:rsidRDefault="000C0659" w:rsidP="000C0659">
      <w:r>
        <w:t>Prohlašuji, že údaje uvedené v žádosti, listinných dokumentech a dokladech a v přílohách jsou pravdivé, aktuální a úplné.</w:t>
      </w:r>
    </w:p>
    <w:p w:rsidR="000C0659" w:rsidRDefault="000C0659" w:rsidP="000C0659"/>
    <w:p w:rsidR="000C0659" w:rsidRPr="00B15AC2" w:rsidRDefault="000C0659" w:rsidP="000C0659">
      <w:pPr>
        <w:jc w:val="center"/>
      </w:pPr>
      <w:r>
        <w:t>VI.</w:t>
      </w:r>
    </w:p>
    <w:p w:rsidR="000C0659" w:rsidRPr="000B0658" w:rsidRDefault="000C0659" w:rsidP="000C0659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ŽÁDOSTI</w:t>
      </w:r>
    </w:p>
    <w:p w:rsidR="000C0659" w:rsidRDefault="000C0659" w:rsidP="000C0659"/>
    <w:p w:rsidR="000C0659" w:rsidRPr="00EE5A11" w:rsidRDefault="000C0659" w:rsidP="000C0659">
      <w:pPr>
        <w:ind w:left="340" w:hanging="340"/>
        <w:rPr>
          <w:vertAlign w:val="superscript"/>
        </w:rPr>
      </w:pPr>
      <w:r>
        <w:rPr>
          <w:b/>
        </w:rPr>
        <w:t>5</w:t>
      </w:r>
      <w:r w:rsidRPr="00800065">
        <w:rPr>
          <w:b/>
        </w:rPr>
        <w:t>.</w:t>
      </w:r>
      <w:r>
        <w:rPr>
          <w:b/>
        </w:rPr>
        <w:t xml:space="preserve"> Identifikace osoby oprávněné jednat za </w:t>
      </w:r>
      <w:proofErr w:type="spellStart"/>
      <w:r>
        <w:rPr>
          <w:b/>
        </w:rPr>
        <w:t>žadatele</w:t>
      </w:r>
      <w:r>
        <w:rPr>
          <w:b/>
          <w:vertAlign w:val="superscript"/>
        </w:rPr>
        <w:t>b</w:t>
      </w:r>
      <w:proofErr w:type="spellEnd"/>
      <w:r>
        <w:rPr>
          <w:b/>
          <w:vertAlign w:val="superscript"/>
        </w:rPr>
        <w:t>/</w:t>
      </w:r>
    </w:p>
    <w:tbl>
      <w:tblPr>
        <w:tblW w:w="9098" w:type="dxa"/>
        <w:jc w:val="center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0C0659" w:rsidTr="00094F7F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0C0659" w:rsidRPr="00D40F13" w:rsidRDefault="000C0659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</w:p>
        </w:tc>
      </w:tr>
      <w:tr w:rsidR="000C0659" w:rsidTr="00094F7F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0C0659" w:rsidRPr="00D40F13" w:rsidRDefault="000C0659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</w:p>
        </w:tc>
      </w:tr>
      <w:tr w:rsidR="000C0659" w:rsidTr="00094F7F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0C0659" w:rsidRPr="00D40F13" w:rsidRDefault="000C0659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</w:p>
        </w:tc>
      </w:tr>
    </w:tbl>
    <w:p w:rsidR="000C0659" w:rsidRDefault="000C0659" w:rsidP="000C0659">
      <w:pPr>
        <w:rPr>
          <w:u w:val="single"/>
        </w:rPr>
      </w:pPr>
    </w:p>
    <w:p w:rsidR="000C0659" w:rsidRDefault="000C0659" w:rsidP="000C0659"/>
    <w:p w:rsidR="000C0659" w:rsidRPr="00D224B7" w:rsidRDefault="000C0659" w:rsidP="000C0659">
      <w:pPr>
        <w:ind w:left="397" w:hanging="397"/>
        <w:rPr>
          <w:vertAlign w:val="superscript"/>
        </w:rPr>
      </w:pPr>
      <w:r>
        <w:rPr>
          <w:b/>
        </w:rPr>
        <w:t xml:space="preserve">  6</w:t>
      </w:r>
      <w:r w:rsidRPr="00800065">
        <w:rPr>
          <w:b/>
        </w:rPr>
        <w:t>.</w:t>
      </w:r>
      <w:r>
        <w:rPr>
          <w:b/>
        </w:rPr>
        <w:t xml:space="preserve"> Identifikace osoby zastupující žadatele – </w:t>
      </w:r>
      <w:r w:rsidRPr="005F26DF">
        <w:t xml:space="preserve">zastupuje-li žadatele </w:t>
      </w:r>
      <w:r>
        <w:t>zmocněnec</w:t>
      </w:r>
      <w:r w:rsidRPr="005F26DF">
        <w:t xml:space="preserve"> na základě</w:t>
      </w:r>
      <w:r>
        <w:t xml:space="preserve"> </w:t>
      </w:r>
      <w:r w:rsidRPr="005F26DF">
        <w:t>plné moci</w:t>
      </w:r>
    </w:p>
    <w:tbl>
      <w:tblPr>
        <w:tblW w:w="9021" w:type="dxa"/>
        <w:jc w:val="center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5738"/>
      </w:tblGrid>
      <w:tr w:rsidR="000C0659" w:rsidTr="00094F7F">
        <w:trPr>
          <w:trHeight w:val="363"/>
          <w:jc w:val="center"/>
        </w:trPr>
        <w:tc>
          <w:tcPr>
            <w:tcW w:w="3283" w:type="dxa"/>
            <w:shd w:val="clear" w:color="auto" w:fill="C2D69B"/>
            <w:vAlign w:val="center"/>
          </w:tcPr>
          <w:p w:rsidR="000C0659" w:rsidRPr="00D40F13" w:rsidRDefault="000C0659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</w:p>
        </w:tc>
      </w:tr>
      <w:tr w:rsidR="000C0659" w:rsidTr="00094F7F">
        <w:trPr>
          <w:trHeight w:val="363"/>
          <w:jc w:val="center"/>
        </w:trPr>
        <w:tc>
          <w:tcPr>
            <w:tcW w:w="3283" w:type="dxa"/>
            <w:shd w:val="clear" w:color="auto" w:fill="C2D69B"/>
            <w:vAlign w:val="center"/>
          </w:tcPr>
          <w:p w:rsidR="000C0659" w:rsidRPr="00D40F13" w:rsidRDefault="000C0659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0C0659" w:rsidRPr="00D40F13" w:rsidRDefault="000C0659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F13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</w:p>
        </w:tc>
      </w:tr>
      <w:tr w:rsidR="000C0659" w:rsidTr="00094F7F">
        <w:trPr>
          <w:trHeight w:val="363"/>
          <w:jc w:val="center"/>
        </w:trPr>
        <w:tc>
          <w:tcPr>
            <w:tcW w:w="3283" w:type="dxa"/>
            <w:shd w:val="clear" w:color="auto" w:fill="C2D69B"/>
            <w:vAlign w:val="center"/>
          </w:tcPr>
          <w:p w:rsidR="000C0659" w:rsidRPr="00D40F13" w:rsidRDefault="000C0659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osoby 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</w:p>
        </w:tc>
      </w:tr>
      <w:tr w:rsidR="000C0659" w:rsidRPr="00D40F13" w:rsidTr="00094F7F">
        <w:trPr>
          <w:trHeight w:val="363"/>
          <w:jc w:val="center"/>
        </w:trPr>
        <w:tc>
          <w:tcPr>
            <w:tcW w:w="3283" w:type="dxa"/>
            <w:shd w:val="clear" w:color="auto" w:fill="C2D69B"/>
            <w:vAlign w:val="center"/>
          </w:tcPr>
          <w:p w:rsidR="000C0659" w:rsidRPr="00D40F13" w:rsidRDefault="000C0659" w:rsidP="00094F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bydliště</w:t>
            </w:r>
            <w:r w:rsidRPr="00D40F13">
              <w:rPr>
                <w:b/>
                <w:bCs/>
                <w:sz w:val="22"/>
                <w:szCs w:val="22"/>
              </w:rPr>
              <w:t>/ sídla ve tvaru</w:t>
            </w:r>
          </w:p>
          <w:p w:rsidR="000C0659" w:rsidRPr="00D40F13" w:rsidRDefault="000C0659" w:rsidP="00094F7F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0C0659" w:rsidRPr="00D40F13" w:rsidRDefault="000C0659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C0659" w:rsidRPr="00D40F13" w:rsidTr="00094F7F">
        <w:trPr>
          <w:trHeight w:val="363"/>
          <w:jc w:val="center"/>
        </w:trPr>
        <w:tc>
          <w:tcPr>
            <w:tcW w:w="3283" w:type="dxa"/>
            <w:shd w:val="clear" w:color="auto" w:fill="FFCC99"/>
          </w:tcPr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</w:t>
            </w:r>
            <w:r>
              <w:rPr>
                <w:b/>
                <w:bCs/>
                <w:sz w:val="22"/>
                <w:szCs w:val="22"/>
              </w:rPr>
              <w:t xml:space="preserve">je odlišná od adresy uvedené výše, </w:t>
            </w:r>
            <w:r w:rsidRPr="00D40F13">
              <w:rPr>
                <w:b/>
                <w:sz w:val="22"/>
                <w:szCs w:val="22"/>
              </w:rPr>
              <w:t xml:space="preserve">ve tvaru </w:t>
            </w:r>
          </w:p>
          <w:p w:rsidR="000C0659" w:rsidRPr="00D40F13" w:rsidRDefault="000C0659" w:rsidP="00094F7F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38" w:type="dxa"/>
            <w:shd w:val="clear" w:color="auto" w:fill="FFCC99"/>
          </w:tcPr>
          <w:p w:rsidR="000C0659" w:rsidRPr="00D40F13" w:rsidRDefault="000C0659" w:rsidP="00094F7F">
            <w:pPr>
              <w:rPr>
                <w:sz w:val="22"/>
                <w:szCs w:val="22"/>
              </w:rPr>
            </w:pPr>
          </w:p>
        </w:tc>
      </w:tr>
    </w:tbl>
    <w:p w:rsidR="000C0659" w:rsidRDefault="000C0659" w:rsidP="000C0659">
      <w:pPr>
        <w:rPr>
          <w:b/>
        </w:rPr>
      </w:pPr>
      <w:r>
        <w:rPr>
          <w:b/>
        </w:rPr>
        <w:t xml:space="preserve"> </w:t>
      </w:r>
    </w:p>
    <w:p w:rsidR="000C0659" w:rsidRDefault="000C0659" w:rsidP="000C0659">
      <w:pPr>
        <w:rPr>
          <w:b/>
        </w:rPr>
      </w:pPr>
      <w:r>
        <w:rPr>
          <w:b/>
        </w:rPr>
        <w:t xml:space="preserve">    </w:t>
      </w:r>
    </w:p>
    <w:tbl>
      <w:tblPr>
        <w:tblW w:w="9021" w:type="dxa"/>
        <w:jc w:val="center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1"/>
      </w:tblGrid>
      <w:tr w:rsidR="000C0659" w:rsidRPr="00D40F13" w:rsidTr="00094F7F">
        <w:trPr>
          <w:trHeight w:val="363"/>
          <w:jc w:val="center"/>
        </w:trPr>
        <w:tc>
          <w:tcPr>
            <w:tcW w:w="9021" w:type="dxa"/>
            <w:shd w:val="clear" w:color="auto" w:fill="FFCC99"/>
          </w:tcPr>
          <w:p w:rsidR="000C0659" w:rsidRDefault="000C0659" w:rsidP="00094F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Další nepovinné údaje</w:t>
            </w:r>
          </w:p>
          <w:p w:rsidR="000C0659" w:rsidRDefault="000C0659" w:rsidP="00094F7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Kontaktní údaje, které v případě potřeby urychlí kontakt s Vámi a řešení případného problému</w:t>
            </w:r>
          </w:p>
          <w:p w:rsidR="000C0659" w:rsidRDefault="000C0659" w:rsidP="00094F7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(jméno a příjmení, ID datové schránky, e-mail, telefonní číslo)</w:t>
            </w:r>
          </w:p>
          <w:p w:rsidR="000C0659" w:rsidRDefault="000C0659" w:rsidP="00094F7F">
            <w:pPr>
              <w:rPr>
                <w:bCs/>
                <w:sz w:val="22"/>
                <w:szCs w:val="22"/>
              </w:rPr>
            </w:pPr>
          </w:p>
          <w:p w:rsidR="000C0659" w:rsidRDefault="000C0659" w:rsidP="00094F7F">
            <w:pPr>
              <w:rPr>
                <w:bCs/>
                <w:sz w:val="22"/>
                <w:szCs w:val="22"/>
              </w:rPr>
            </w:pPr>
          </w:p>
          <w:p w:rsidR="000C0659" w:rsidRPr="00C338B4" w:rsidRDefault="000C0659" w:rsidP="00094F7F">
            <w:pPr>
              <w:rPr>
                <w:sz w:val="22"/>
                <w:szCs w:val="22"/>
              </w:rPr>
            </w:pPr>
          </w:p>
        </w:tc>
      </w:tr>
    </w:tbl>
    <w:p w:rsidR="000C0659" w:rsidRDefault="000C0659" w:rsidP="000C0659">
      <w:pPr>
        <w:rPr>
          <w:b/>
        </w:rPr>
      </w:pPr>
    </w:p>
    <w:tbl>
      <w:tblPr>
        <w:tblW w:w="0" w:type="auto"/>
        <w:tblInd w:w="331" w:type="dxa"/>
        <w:tblLook w:val="04A0" w:firstRow="1" w:lastRow="0" w:firstColumn="1" w:lastColumn="0" w:noHBand="0" w:noVBand="1"/>
      </w:tblPr>
      <w:tblGrid>
        <w:gridCol w:w="8665"/>
      </w:tblGrid>
      <w:tr w:rsidR="000C0659" w:rsidRPr="00E81BBA" w:rsidTr="00094F7F">
        <w:trPr>
          <w:trHeight w:val="268"/>
        </w:trPr>
        <w:tc>
          <w:tcPr>
            <w:tcW w:w="8665" w:type="dxa"/>
            <w:shd w:val="clear" w:color="auto" w:fill="auto"/>
          </w:tcPr>
          <w:p w:rsidR="000C0659" w:rsidRPr="00E81BBA" w:rsidRDefault="000C0659" w:rsidP="00094F7F">
            <w:pPr>
              <w:rPr>
                <w:b/>
              </w:rPr>
            </w:pPr>
          </w:p>
        </w:tc>
      </w:tr>
    </w:tbl>
    <w:p w:rsidR="000C0659" w:rsidRPr="00A23D14" w:rsidRDefault="000C0659" w:rsidP="000C0659">
      <w:r>
        <w:rPr>
          <w:b/>
        </w:rPr>
        <w:t xml:space="preserve">    </w:t>
      </w:r>
      <w:r w:rsidRPr="00A23D14">
        <w:t xml:space="preserve">Místo           </w:t>
      </w:r>
      <w:r>
        <w:t xml:space="preserve">                           </w:t>
      </w:r>
      <w:r w:rsidRPr="00A23D14">
        <w:t xml:space="preserve">Datum                               </w:t>
      </w:r>
      <w:r>
        <w:t xml:space="preserve">          </w:t>
      </w:r>
      <w:r w:rsidRPr="00A23D14">
        <w:t>J</w:t>
      </w:r>
      <w:r>
        <w:t>mén</w:t>
      </w:r>
      <w:r w:rsidRPr="00A23D14">
        <w:t xml:space="preserve">o a </w:t>
      </w:r>
      <w:proofErr w:type="spellStart"/>
      <w:r w:rsidRPr="00A23D14">
        <w:t>příjmení</w:t>
      </w:r>
      <w:r>
        <w:rPr>
          <w:vertAlign w:val="superscript"/>
        </w:rPr>
        <w:t>f</w:t>
      </w:r>
      <w:proofErr w:type="spellEnd"/>
      <w:r>
        <w:rPr>
          <w:vertAlign w:val="superscript"/>
        </w:rPr>
        <w:t>/</w:t>
      </w:r>
      <w:r w:rsidRPr="00A23D14">
        <w:t xml:space="preserve"> </w:t>
      </w:r>
      <w:r>
        <w:t>a podpis</w:t>
      </w:r>
    </w:p>
    <w:tbl>
      <w:tblPr>
        <w:tblW w:w="0" w:type="auto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600"/>
        <w:gridCol w:w="2538"/>
        <w:gridCol w:w="582"/>
        <w:gridCol w:w="3104"/>
      </w:tblGrid>
      <w:tr w:rsidR="000C0659" w:rsidTr="00094F7F">
        <w:trPr>
          <w:trHeight w:val="533"/>
          <w:jc w:val="center"/>
        </w:trPr>
        <w:tc>
          <w:tcPr>
            <w:tcW w:w="2248" w:type="dxa"/>
            <w:shd w:val="clear" w:color="auto" w:fill="auto"/>
          </w:tcPr>
          <w:p w:rsidR="000C0659" w:rsidRDefault="000C0659" w:rsidP="00094F7F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C0659" w:rsidRDefault="000C0659" w:rsidP="00094F7F"/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0C0659" w:rsidRDefault="000C0659" w:rsidP="00094F7F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0C0659" w:rsidRDefault="000C0659" w:rsidP="00094F7F"/>
        </w:tc>
        <w:tc>
          <w:tcPr>
            <w:tcW w:w="3104" w:type="dxa"/>
            <w:shd w:val="clear" w:color="auto" w:fill="auto"/>
          </w:tcPr>
          <w:p w:rsidR="000C0659" w:rsidRDefault="000C0659" w:rsidP="00094F7F"/>
          <w:p w:rsidR="000C0659" w:rsidRDefault="000C0659" w:rsidP="00094F7F"/>
        </w:tc>
      </w:tr>
    </w:tbl>
    <w:p w:rsidR="000C0659" w:rsidRPr="00A466D8" w:rsidRDefault="000C0659" w:rsidP="000C0659">
      <w:r>
        <w:t>____________________________________</w:t>
      </w:r>
    </w:p>
    <w:p w:rsidR="000C0659" w:rsidRDefault="000C0659" w:rsidP="000C0659">
      <w:pPr>
        <w:pStyle w:val="Textpoznpodarou"/>
      </w:pPr>
      <w:r w:rsidRPr="003F16CE">
        <w:t>a</w:t>
      </w:r>
      <w:r w:rsidRPr="00692669">
        <w:t>/</w:t>
      </w:r>
      <w:r w:rsidRPr="00692669">
        <w:rPr>
          <w:vertAlign w:val="superscript"/>
        </w:rPr>
        <w:t xml:space="preserve"> </w:t>
      </w:r>
      <w:r w:rsidR="00582292">
        <w:t>Vyhláška č.  307/2016 Sb.</w:t>
      </w:r>
      <w:r w:rsidRPr="00692669">
        <w:t xml:space="preserve"> o žádostech podle zákona o pojišťovnictví.</w:t>
      </w:r>
      <w:r w:rsidRPr="003F16CE">
        <w:t xml:space="preserve"> </w:t>
      </w:r>
    </w:p>
    <w:p w:rsidR="000C0659" w:rsidRDefault="000C0659" w:rsidP="000C0659">
      <w:pPr>
        <w:pStyle w:val="Textpoznpodarou"/>
      </w:pPr>
      <w:r>
        <w:t>b/ § 30 odst. 1 správního řádu ve spojení s § 21 občanského soudního řádu.</w:t>
      </w:r>
    </w:p>
    <w:p w:rsidR="000C0659" w:rsidRPr="00E0117F" w:rsidRDefault="000C0659" w:rsidP="000C0659">
      <w:pPr>
        <w:pStyle w:val="Textpoznpodarou"/>
      </w:pPr>
      <w:r>
        <w:t>c</w:t>
      </w:r>
      <w:r w:rsidRPr="00E0117F">
        <w:t>/</w:t>
      </w:r>
      <w:r>
        <w:t xml:space="preserve">  Například advokát, notář, obecný zmocněnec.</w:t>
      </w:r>
    </w:p>
    <w:p w:rsidR="000C0659" w:rsidRDefault="000C0659" w:rsidP="00760C27">
      <w:pPr>
        <w:pStyle w:val="Textpoznpodarou"/>
        <w:ind w:left="284" w:hanging="284"/>
      </w:pPr>
      <w:r>
        <w:t>d/ Právnická osoba uvede též fyzickou osobu, která za ni jedná (jméno,</w:t>
      </w:r>
      <w:r w:rsidR="00760C27">
        <w:t xml:space="preserve"> příjmení, funkce nebo pracovní </w:t>
      </w:r>
      <w:r>
        <w:t>zařazení).</w:t>
      </w:r>
    </w:p>
    <w:p w:rsidR="000C0659" w:rsidRDefault="000C0659" w:rsidP="000C0659">
      <w:pPr>
        <w:pStyle w:val="Textpoznpodarou"/>
      </w:pPr>
      <w:r>
        <w:t>e/ § 19 odst. 3 správního řádu.</w:t>
      </w:r>
    </w:p>
    <w:p w:rsidR="000C0659" w:rsidRDefault="000C0659" w:rsidP="000C0659">
      <w:pPr>
        <w:rPr>
          <w:sz w:val="20"/>
        </w:rPr>
      </w:pPr>
      <w:r>
        <w:rPr>
          <w:sz w:val="20"/>
        </w:rPr>
        <w:t>f</w:t>
      </w:r>
      <w:r w:rsidRPr="00E0117F">
        <w:rPr>
          <w:sz w:val="20"/>
        </w:rPr>
        <w:t xml:space="preserve">/ Osoba </w:t>
      </w:r>
      <w:r>
        <w:rPr>
          <w:sz w:val="20"/>
        </w:rPr>
        <w:t>jednající za žadatele oprávněná</w:t>
      </w:r>
      <w:r w:rsidRPr="00E0117F">
        <w:rPr>
          <w:sz w:val="20"/>
        </w:rPr>
        <w:t xml:space="preserve"> k</w:t>
      </w:r>
      <w:r>
        <w:rPr>
          <w:sz w:val="20"/>
        </w:rPr>
        <w:t> </w:t>
      </w:r>
      <w:r w:rsidRPr="00E0117F">
        <w:rPr>
          <w:sz w:val="20"/>
        </w:rPr>
        <w:t>podpisu</w:t>
      </w:r>
      <w:r>
        <w:rPr>
          <w:sz w:val="20"/>
        </w:rPr>
        <w:t xml:space="preserve">.   </w:t>
      </w:r>
    </w:p>
    <w:p w:rsidR="00BD77CC" w:rsidRDefault="00BD77CC"/>
    <w:sectPr w:rsidR="00BD77CC" w:rsidSect="00806FB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BF" w:rsidRDefault="00B21BBF" w:rsidP="00B21BBF">
      <w:r>
        <w:separator/>
      </w:r>
    </w:p>
  </w:endnote>
  <w:endnote w:type="continuationSeparator" w:id="0">
    <w:p w:rsidR="00B21BBF" w:rsidRDefault="00B21BBF" w:rsidP="00B2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64862"/>
      <w:docPartObj>
        <w:docPartGallery w:val="Page Numbers (Bottom of Page)"/>
        <w:docPartUnique/>
      </w:docPartObj>
    </w:sdtPr>
    <w:sdtContent>
      <w:p w:rsidR="00806FBC" w:rsidRDefault="00806F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21BBF" w:rsidRDefault="00B21B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BF" w:rsidRDefault="00B21BBF" w:rsidP="00B21BBF">
      <w:r>
        <w:separator/>
      </w:r>
    </w:p>
  </w:footnote>
  <w:footnote w:type="continuationSeparator" w:id="0">
    <w:p w:rsidR="00B21BBF" w:rsidRDefault="00B21BBF" w:rsidP="00B2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17"/>
    <w:multiLevelType w:val="hybridMultilevel"/>
    <w:tmpl w:val="90EACF1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4B96D1E"/>
    <w:multiLevelType w:val="multilevel"/>
    <w:tmpl w:val="E4E0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67740"/>
    <w:multiLevelType w:val="hybridMultilevel"/>
    <w:tmpl w:val="7500EDF8"/>
    <w:lvl w:ilvl="0" w:tplc="455A1B38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6EF0068"/>
    <w:multiLevelType w:val="hybridMultilevel"/>
    <w:tmpl w:val="65C474A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7FC49BC"/>
    <w:multiLevelType w:val="hybridMultilevel"/>
    <w:tmpl w:val="88B28036"/>
    <w:lvl w:ilvl="0" w:tplc="30187A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855C8"/>
    <w:multiLevelType w:val="hybridMultilevel"/>
    <w:tmpl w:val="F808DD04"/>
    <w:lvl w:ilvl="0" w:tplc="A25AD6F0">
      <w:start w:val="1"/>
      <w:numFmt w:val="lowerRoman"/>
      <w:lvlText w:val="(%1)"/>
      <w:lvlJc w:val="left"/>
      <w:pPr>
        <w:ind w:left="1800" w:hanging="720"/>
      </w:pPr>
      <w:rPr>
        <w:b/>
        <w:i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383605"/>
    <w:multiLevelType w:val="multilevel"/>
    <w:tmpl w:val="4418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C2696"/>
    <w:multiLevelType w:val="hybridMultilevel"/>
    <w:tmpl w:val="2BBE5DBE"/>
    <w:lvl w:ilvl="0" w:tplc="75886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362930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760EF"/>
    <w:multiLevelType w:val="multilevel"/>
    <w:tmpl w:val="EE6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94FDC"/>
    <w:multiLevelType w:val="multilevel"/>
    <w:tmpl w:val="A9326058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0">
    <w:nsid w:val="295C5BC2"/>
    <w:multiLevelType w:val="hybridMultilevel"/>
    <w:tmpl w:val="F4A8763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E095028"/>
    <w:multiLevelType w:val="multilevel"/>
    <w:tmpl w:val="C3A8A1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B4216A9"/>
    <w:multiLevelType w:val="hybridMultilevel"/>
    <w:tmpl w:val="318A02F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C391CB5"/>
    <w:multiLevelType w:val="hybridMultilevel"/>
    <w:tmpl w:val="EB662AD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E4A1D"/>
    <w:multiLevelType w:val="hybridMultilevel"/>
    <w:tmpl w:val="127A3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9598B"/>
    <w:multiLevelType w:val="hybridMultilevel"/>
    <w:tmpl w:val="F7E22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B4CC7"/>
    <w:multiLevelType w:val="multilevel"/>
    <w:tmpl w:val="606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A63CEC"/>
    <w:multiLevelType w:val="hybridMultilevel"/>
    <w:tmpl w:val="D7A2D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24FCF"/>
    <w:multiLevelType w:val="hybridMultilevel"/>
    <w:tmpl w:val="9BE2A88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792EF0"/>
    <w:multiLevelType w:val="hybridMultilevel"/>
    <w:tmpl w:val="C652E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C345C"/>
    <w:multiLevelType w:val="hybridMultilevel"/>
    <w:tmpl w:val="BF383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633D9"/>
    <w:multiLevelType w:val="hybridMultilevel"/>
    <w:tmpl w:val="8BCC831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7732E28"/>
    <w:multiLevelType w:val="hybridMultilevel"/>
    <w:tmpl w:val="E04C767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9FB4250"/>
    <w:multiLevelType w:val="multilevel"/>
    <w:tmpl w:val="6CE4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B3CB1"/>
    <w:multiLevelType w:val="hybridMultilevel"/>
    <w:tmpl w:val="B41AC05C"/>
    <w:lvl w:ilvl="0" w:tplc="96A849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1B0600"/>
    <w:multiLevelType w:val="hybridMultilevel"/>
    <w:tmpl w:val="FE10507C"/>
    <w:lvl w:ilvl="0" w:tplc="0960E0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C0175"/>
    <w:multiLevelType w:val="hybridMultilevel"/>
    <w:tmpl w:val="359852B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9D266C6"/>
    <w:multiLevelType w:val="hybridMultilevel"/>
    <w:tmpl w:val="11E0073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6FC47FC6"/>
    <w:multiLevelType w:val="multilevel"/>
    <w:tmpl w:val="310C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D8107D"/>
    <w:multiLevelType w:val="multilevel"/>
    <w:tmpl w:val="4C34BBE6"/>
    <w:lvl w:ilvl="0">
      <w:start w:val="1"/>
      <w:numFmt w:val="decimal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1">
    <w:nsid w:val="70942E54"/>
    <w:multiLevelType w:val="multilevel"/>
    <w:tmpl w:val="70E0D64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>
    <w:nsid w:val="71EF3911"/>
    <w:multiLevelType w:val="hybridMultilevel"/>
    <w:tmpl w:val="A61AADD6"/>
    <w:lvl w:ilvl="0" w:tplc="F8B25E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6D0479"/>
    <w:multiLevelType w:val="multilevel"/>
    <w:tmpl w:val="730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9F12D0"/>
    <w:multiLevelType w:val="multilevel"/>
    <w:tmpl w:val="AD3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653D65"/>
    <w:multiLevelType w:val="multilevel"/>
    <w:tmpl w:val="3E6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931D27"/>
    <w:multiLevelType w:val="hybridMultilevel"/>
    <w:tmpl w:val="3C5C075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79E21524"/>
    <w:multiLevelType w:val="hybridMultilevel"/>
    <w:tmpl w:val="519425F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A3E0081"/>
    <w:multiLevelType w:val="hybridMultilevel"/>
    <w:tmpl w:val="DEC828E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>
    <w:nsid w:val="7EB246D2"/>
    <w:multiLevelType w:val="hybridMultilevel"/>
    <w:tmpl w:val="486834A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4"/>
  </w:num>
  <w:num w:numId="5">
    <w:abstractNumId w:val="25"/>
  </w:num>
  <w:num w:numId="6">
    <w:abstractNumId w:val="32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8"/>
  </w:num>
  <w:num w:numId="14">
    <w:abstractNumId w:val="38"/>
  </w:num>
  <w:num w:numId="15">
    <w:abstractNumId w:val="10"/>
  </w:num>
  <w:num w:numId="16">
    <w:abstractNumId w:val="29"/>
  </w:num>
  <w:num w:numId="17">
    <w:abstractNumId w:val="35"/>
  </w:num>
  <w:num w:numId="18">
    <w:abstractNumId w:val="8"/>
  </w:num>
  <w:num w:numId="19">
    <w:abstractNumId w:val="23"/>
  </w:num>
  <w:num w:numId="20">
    <w:abstractNumId w:val="34"/>
  </w:num>
  <w:num w:numId="21">
    <w:abstractNumId w:val="1"/>
  </w:num>
  <w:num w:numId="22">
    <w:abstractNumId w:val="39"/>
  </w:num>
  <w:num w:numId="23">
    <w:abstractNumId w:val="27"/>
  </w:num>
  <w:num w:numId="24">
    <w:abstractNumId w:val="1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3"/>
  </w:num>
  <w:num w:numId="28">
    <w:abstractNumId w:val="16"/>
  </w:num>
  <w:num w:numId="29">
    <w:abstractNumId w:val="37"/>
  </w:num>
  <w:num w:numId="30">
    <w:abstractNumId w:val="14"/>
  </w:num>
  <w:num w:numId="31">
    <w:abstractNumId w:val="21"/>
  </w:num>
  <w:num w:numId="32">
    <w:abstractNumId w:val="22"/>
  </w:num>
  <w:num w:numId="33">
    <w:abstractNumId w:val="3"/>
  </w:num>
  <w:num w:numId="34">
    <w:abstractNumId w:val="15"/>
  </w:num>
  <w:num w:numId="35">
    <w:abstractNumId w:val="19"/>
  </w:num>
  <w:num w:numId="36">
    <w:abstractNumId w:val="36"/>
  </w:num>
  <w:num w:numId="37">
    <w:abstractNumId w:val="26"/>
  </w:num>
  <w:num w:numId="38">
    <w:abstractNumId w:val="0"/>
  </w:num>
  <w:num w:numId="39">
    <w:abstractNumId w:val="13"/>
  </w:num>
  <w:num w:numId="40">
    <w:abstractNumId w:val="17"/>
  </w:num>
  <w:num w:numId="41">
    <w:abstractNumId w:val="2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59"/>
    <w:rsid w:val="000C0659"/>
    <w:rsid w:val="00582292"/>
    <w:rsid w:val="00760C27"/>
    <w:rsid w:val="00806FBC"/>
    <w:rsid w:val="00B21BBF"/>
    <w:rsid w:val="00B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06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C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C06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0C0659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065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C065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C065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0C06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0C0659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0C06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0C0659"/>
    <w:pPr>
      <w:numPr>
        <w:numId w:val="3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0C0659"/>
    <w:pPr>
      <w:numPr>
        <w:ilvl w:val="2"/>
        <w:numId w:val="3"/>
      </w:numPr>
      <w:outlineLvl w:val="8"/>
    </w:pPr>
  </w:style>
  <w:style w:type="character" w:customStyle="1" w:styleId="TextpsmeneChar">
    <w:name w:val="Text písmene Char"/>
    <w:link w:val="Textpsmene"/>
    <w:locked/>
    <w:rsid w:val="000C0659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0C0659"/>
    <w:pPr>
      <w:numPr>
        <w:ilvl w:val="1"/>
        <w:numId w:val="3"/>
      </w:numPr>
      <w:outlineLvl w:val="7"/>
    </w:pPr>
    <w:rPr>
      <w:rFonts w:asciiTheme="minorHAnsi" w:eastAsiaTheme="minorHAnsi" w:hAnsiTheme="minorHAnsi" w:cstheme="minorBidi"/>
      <w:szCs w:val="22"/>
    </w:rPr>
  </w:style>
  <w:style w:type="table" w:styleId="Mkatabulky">
    <w:name w:val="Table Grid"/>
    <w:basedOn w:val="Normlntabulka"/>
    <w:uiPriority w:val="59"/>
    <w:rsid w:val="000C0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0C0659"/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0C06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06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0C0659"/>
  </w:style>
  <w:style w:type="paragraph" w:styleId="Zhlav">
    <w:name w:val="header"/>
    <w:basedOn w:val="Normln"/>
    <w:link w:val="ZhlavChar"/>
    <w:rsid w:val="000C06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06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0C0659"/>
    <w:rPr>
      <w:color w:val="0000FF"/>
      <w:u w:val="single"/>
    </w:rPr>
  </w:style>
  <w:style w:type="character" w:customStyle="1" w:styleId="TextboduChar">
    <w:name w:val="Text bodu Char"/>
    <w:link w:val="Textbodu"/>
    <w:locked/>
    <w:rsid w:val="000C06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uiPriority w:val="99"/>
    <w:rsid w:val="000C0659"/>
    <w:rPr>
      <w:vertAlign w:val="superscript"/>
    </w:rPr>
  </w:style>
  <w:style w:type="paragraph" w:customStyle="1" w:styleId="Nadpishlavy">
    <w:name w:val="Nadpis hlavy"/>
    <w:basedOn w:val="Normln"/>
    <w:next w:val="Normln"/>
    <w:rsid w:val="000C0659"/>
    <w:pPr>
      <w:keepNext/>
      <w:keepLines/>
      <w:jc w:val="center"/>
      <w:outlineLvl w:val="2"/>
    </w:pPr>
    <w:rPr>
      <w:b/>
    </w:rPr>
  </w:style>
  <w:style w:type="character" w:customStyle="1" w:styleId="cnb-odstavecchar">
    <w:name w:val="cnb-odstavecchar"/>
    <w:rsid w:val="000C0659"/>
    <w:rPr>
      <w:rFonts w:ascii="Times New Roman" w:hAnsi="Times New Roman" w:cs="Times New Roman" w:hint="default"/>
    </w:rPr>
  </w:style>
  <w:style w:type="character" w:customStyle="1" w:styleId="TextodstavceChar">
    <w:name w:val="Text odstavce Char"/>
    <w:link w:val="Textodstavce"/>
    <w:locked/>
    <w:rsid w:val="000C06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rsid w:val="000C06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06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0C065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character" w:styleId="Sledovanodkaz">
    <w:name w:val="FollowedHyperlink"/>
    <w:rsid w:val="000C0659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C0659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uiPriority w:val="22"/>
    <w:qFormat/>
    <w:rsid w:val="000C0659"/>
    <w:rPr>
      <w:b/>
      <w:bCs/>
    </w:rPr>
  </w:style>
  <w:style w:type="paragraph" w:styleId="Odstavecseseznamem">
    <w:name w:val="List Paragraph"/>
    <w:basedOn w:val="Normln"/>
    <w:uiPriority w:val="34"/>
    <w:qFormat/>
    <w:rsid w:val="000C0659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rsid w:val="000C0659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C06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0C06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C06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C06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6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06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C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C06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0C0659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065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C065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C065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0C06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0C0659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0C06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0C0659"/>
    <w:pPr>
      <w:numPr>
        <w:numId w:val="3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0C0659"/>
    <w:pPr>
      <w:numPr>
        <w:ilvl w:val="2"/>
        <w:numId w:val="3"/>
      </w:numPr>
      <w:outlineLvl w:val="8"/>
    </w:pPr>
  </w:style>
  <w:style w:type="character" w:customStyle="1" w:styleId="TextpsmeneChar">
    <w:name w:val="Text písmene Char"/>
    <w:link w:val="Textpsmene"/>
    <w:locked/>
    <w:rsid w:val="000C0659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0C0659"/>
    <w:pPr>
      <w:numPr>
        <w:ilvl w:val="1"/>
        <w:numId w:val="3"/>
      </w:numPr>
      <w:outlineLvl w:val="7"/>
    </w:pPr>
    <w:rPr>
      <w:rFonts w:asciiTheme="minorHAnsi" w:eastAsiaTheme="minorHAnsi" w:hAnsiTheme="minorHAnsi" w:cstheme="minorBidi"/>
      <w:szCs w:val="22"/>
    </w:rPr>
  </w:style>
  <w:style w:type="table" w:styleId="Mkatabulky">
    <w:name w:val="Table Grid"/>
    <w:basedOn w:val="Normlntabulka"/>
    <w:uiPriority w:val="59"/>
    <w:rsid w:val="000C0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0C0659"/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0C06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06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0C0659"/>
  </w:style>
  <w:style w:type="paragraph" w:styleId="Zhlav">
    <w:name w:val="header"/>
    <w:basedOn w:val="Normln"/>
    <w:link w:val="ZhlavChar"/>
    <w:rsid w:val="000C06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06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0C0659"/>
    <w:rPr>
      <w:color w:val="0000FF"/>
      <w:u w:val="single"/>
    </w:rPr>
  </w:style>
  <w:style w:type="character" w:customStyle="1" w:styleId="TextboduChar">
    <w:name w:val="Text bodu Char"/>
    <w:link w:val="Textbodu"/>
    <w:locked/>
    <w:rsid w:val="000C06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uiPriority w:val="99"/>
    <w:rsid w:val="000C0659"/>
    <w:rPr>
      <w:vertAlign w:val="superscript"/>
    </w:rPr>
  </w:style>
  <w:style w:type="paragraph" w:customStyle="1" w:styleId="Nadpishlavy">
    <w:name w:val="Nadpis hlavy"/>
    <w:basedOn w:val="Normln"/>
    <w:next w:val="Normln"/>
    <w:rsid w:val="000C0659"/>
    <w:pPr>
      <w:keepNext/>
      <w:keepLines/>
      <w:jc w:val="center"/>
      <w:outlineLvl w:val="2"/>
    </w:pPr>
    <w:rPr>
      <w:b/>
    </w:rPr>
  </w:style>
  <w:style w:type="character" w:customStyle="1" w:styleId="cnb-odstavecchar">
    <w:name w:val="cnb-odstavecchar"/>
    <w:rsid w:val="000C0659"/>
    <w:rPr>
      <w:rFonts w:ascii="Times New Roman" w:hAnsi="Times New Roman" w:cs="Times New Roman" w:hint="default"/>
    </w:rPr>
  </w:style>
  <w:style w:type="character" w:customStyle="1" w:styleId="TextodstavceChar">
    <w:name w:val="Text odstavce Char"/>
    <w:link w:val="Textodstavce"/>
    <w:locked/>
    <w:rsid w:val="000C06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rsid w:val="000C06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06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0C065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character" w:styleId="Sledovanodkaz">
    <w:name w:val="FollowedHyperlink"/>
    <w:rsid w:val="000C0659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C0659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uiPriority w:val="22"/>
    <w:qFormat/>
    <w:rsid w:val="000C0659"/>
    <w:rPr>
      <w:b/>
      <w:bCs/>
    </w:rPr>
  </w:style>
  <w:style w:type="paragraph" w:styleId="Odstavecseseznamem">
    <w:name w:val="List Paragraph"/>
    <w:basedOn w:val="Normln"/>
    <w:uiPriority w:val="34"/>
    <w:qFormat/>
    <w:rsid w:val="000C0659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rsid w:val="000C0659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C06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0C06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C06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C06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1587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5</cp:revision>
  <dcterms:created xsi:type="dcterms:W3CDTF">2016-09-16T07:01:00Z</dcterms:created>
  <dcterms:modified xsi:type="dcterms:W3CDTF">2016-09-16T09:18:00Z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-249726193</vt:i4>
  </property>
  <property fmtid="{D5CDD505-2E9C-101B-9397-08002B2CF9AE}" pid="3" name="_NewReviewCycle">
    <vt:lpwstr/>
  </property>
  <property fmtid="{D5CDD505-2E9C-101B-9397-08002B2CF9AE}" pid="4" name="_EmailSubject">
    <vt:lpwstr>aktualizace v´webových stránek d</vt:lpwstr>
  </property>
  <property fmtid="{D5CDD505-2E9C-101B-9397-08002B2CF9AE}" pid="5" name="_AuthorEmail">
    <vt:lpwstr>Lenka.Snizkova@cnb.cz</vt:lpwstr>
  </property>
  <property fmtid="{D5CDD505-2E9C-101B-9397-08002B2CF9AE}" pid="6" name="_AuthorEmailDisplayName">
    <vt:lpwstr>Snížková Lenka</vt:lpwstr>
  </property>
</Properties>
</file>